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95BF8" w:rsidRDefault="00095BF8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9150E8">
        <w:rPr>
          <w:b/>
          <w:highlight w:val="yellow"/>
        </w:rPr>
        <w:t>2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95BF8" w:rsidRDefault="00095BF8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095BF8">
        <w:t>4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4D28C0">
        <w:t>A</w:t>
      </w:r>
      <w:r w:rsidRPr="007F2784">
        <w:t xml:space="preserve">”   </w:t>
      </w:r>
      <w:r w:rsidRPr="007F2784">
        <w:tab/>
        <w:t xml:space="preserve">     </w:t>
      </w:r>
      <w:r w:rsidR="00C41975">
        <w:t xml:space="preserve">Ciclo Orientado en </w:t>
      </w:r>
      <w:r w:rsidR="004D28C0">
        <w:t>Economía</w:t>
      </w:r>
      <w:r w:rsidR="00C41975">
        <w:t>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 xml:space="preserve">l </w:t>
      </w:r>
      <w:r w:rsidR="009150E8">
        <w:t xml:space="preserve">Dispositivo de Fortalecimiento y al </w:t>
      </w:r>
      <w:r w:rsidR="00C41975">
        <w:t xml:space="preserve">Práctico Nº </w:t>
      </w:r>
      <w:r w:rsidR="009150E8">
        <w:t>3</w:t>
      </w:r>
      <w:r w:rsidR="00C41975">
        <w:t xml:space="preserve"> del </w:t>
      </w:r>
      <w:r w:rsidR="009150E8">
        <w:t>Segundo</w:t>
      </w:r>
      <w:r w:rsidR="00C41975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095BF8">
        <w:rPr>
          <w:b/>
          <w:color w:val="FF0000"/>
        </w:rPr>
        <w:t>viernes</w:t>
      </w:r>
      <w:r w:rsidR="00122ED3">
        <w:rPr>
          <w:b/>
          <w:color w:val="FF0000"/>
        </w:rPr>
        <w:t xml:space="preserve"> </w:t>
      </w:r>
      <w:r w:rsidR="00095BF8">
        <w:rPr>
          <w:b/>
          <w:color w:val="FF0000"/>
        </w:rPr>
        <w:t>18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95BF8">
        <w:rPr>
          <w:b/>
          <w:color w:val="FF0000"/>
        </w:rPr>
        <w:t>11</w:t>
      </w:r>
      <w:r w:rsidR="00012F85">
        <w:rPr>
          <w:b/>
          <w:color w:val="FF0000"/>
        </w:rPr>
        <w:t>:</w:t>
      </w:r>
      <w:r w:rsidR="00095BF8">
        <w:rPr>
          <w:b/>
          <w:color w:val="FF0000"/>
        </w:rPr>
        <w:t>05</w:t>
      </w:r>
      <w:r w:rsidR="00012F85">
        <w:rPr>
          <w:b/>
          <w:color w:val="FF0000"/>
        </w:rPr>
        <w:t xml:space="preserve">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95BF8" w:rsidRDefault="00095BF8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95BF8" w:rsidRDefault="00095BF8" w:rsidP="00552E98"/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095BF8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95BF8" w:rsidRPr="00CF0DEF" w:rsidRDefault="00095BF8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>
        <w:rPr>
          <w:sz w:val="18"/>
          <w:szCs w:val="18"/>
        </w:rPr>
        <w:t>LECCIÓN ORAL.</w:t>
      </w:r>
    </w:p>
    <w:p w:rsidR="00013782" w:rsidRDefault="00013782" w:rsidP="00013782">
      <w:pPr>
        <w:pStyle w:val="Prrafodelista"/>
        <w:ind w:left="4956"/>
      </w:pPr>
    </w:p>
    <w:p w:rsidR="00095BF8" w:rsidRPr="007F2784" w:rsidRDefault="00095BF8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095BF8" w:rsidRDefault="00095BF8" w:rsidP="00013782">
      <w:pPr>
        <w:pStyle w:val="Prrafodelista"/>
        <w:ind w:left="1080"/>
        <w:jc w:val="center"/>
      </w:pPr>
    </w:p>
    <w:p w:rsidR="009150E8" w:rsidRDefault="009150E8" w:rsidP="00915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ACTIVIDADES</w:t>
      </w:r>
    </w:p>
    <w:p w:rsidR="009150E8" w:rsidRDefault="009150E8" w:rsidP="009150E8">
      <w:pPr>
        <w:jc w:val="both"/>
        <w:rPr>
          <w:b/>
        </w:rPr>
      </w:pPr>
    </w:p>
    <w:p w:rsidR="009150E8" w:rsidRPr="00730AD9" w:rsidRDefault="009150E8" w:rsidP="00915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730AD9">
        <w:rPr>
          <w:b/>
        </w:rPr>
        <w:t>PRIMERA PARTE</w:t>
      </w:r>
      <w:r>
        <w:t xml:space="preserve"> (corresponde al Dispositivo de Fortalecimiento): </w:t>
      </w:r>
    </w:p>
    <w:p w:rsidR="009150E8" w:rsidRPr="00730AD9" w:rsidRDefault="009150E8" w:rsidP="009150E8">
      <w:pPr>
        <w:pStyle w:val="Prrafodelista"/>
        <w:numPr>
          <w:ilvl w:val="0"/>
          <w:numId w:val="36"/>
        </w:numPr>
        <w:spacing w:line="360" w:lineRule="auto"/>
        <w:jc w:val="both"/>
      </w:pPr>
      <w:r w:rsidRPr="00730AD9">
        <w:rPr>
          <w:u w:val="single"/>
        </w:rPr>
        <w:t>Define:</w:t>
      </w:r>
      <w:r>
        <w:t xml:space="preserve"> Estado y </w:t>
      </w:r>
      <w:r w:rsidRPr="00730AD9">
        <w:t>Nación.</w:t>
      </w:r>
    </w:p>
    <w:p w:rsidR="009150E8" w:rsidRPr="00730AD9" w:rsidRDefault="009150E8" w:rsidP="009150E8">
      <w:pPr>
        <w:pStyle w:val="Prrafodelista"/>
        <w:numPr>
          <w:ilvl w:val="0"/>
          <w:numId w:val="36"/>
        </w:numPr>
        <w:spacing w:line="360" w:lineRule="auto"/>
        <w:jc w:val="both"/>
        <w:rPr>
          <w:u w:val="single"/>
        </w:rPr>
      </w:pPr>
      <w:r w:rsidRPr="00730AD9">
        <w:rPr>
          <w:u w:val="single"/>
        </w:rPr>
        <w:t xml:space="preserve">Responde: </w:t>
      </w:r>
    </w:p>
    <w:p w:rsidR="009150E8" w:rsidRPr="00730AD9" w:rsidRDefault="009150E8" w:rsidP="009150E8">
      <w:pPr>
        <w:pStyle w:val="Prrafodelista"/>
        <w:numPr>
          <w:ilvl w:val="1"/>
          <w:numId w:val="36"/>
        </w:numPr>
        <w:spacing w:line="360" w:lineRule="auto"/>
        <w:jc w:val="both"/>
      </w:pPr>
      <w:r>
        <w:t xml:space="preserve">¿Cómo surgieron los Estados y cuántos </w:t>
      </w:r>
      <w:r w:rsidRPr="00730AD9">
        <w:t>hay en el mundo?</w:t>
      </w:r>
    </w:p>
    <w:p w:rsidR="009150E8" w:rsidRPr="00730AD9" w:rsidRDefault="009150E8" w:rsidP="009150E8">
      <w:pPr>
        <w:pStyle w:val="Prrafodelista"/>
        <w:numPr>
          <w:ilvl w:val="1"/>
          <w:numId w:val="36"/>
        </w:numPr>
        <w:spacing w:line="360" w:lineRule="auto"/>
        <w:jc w:val="both"/>
      </w:pPr>
      <w:r w:rsidRPr="00730AD9">
        <w:t>¿Por qué un Estado no es una unidad homogénea</w:t>
      </w:r>
      <w:r>
        <w:t xml:space="preserve"> y qué</w:t>
      </w:r>
      <w:r w:rsidRPr="00730AD9">
        <w:t xml:space="preserve"> han debido hacer los gobernantes para unificar a su pueblo o nación en pos de una homogeneización estatal?</w:t>
      </w:r>
    </w:p>
    <w:p w:rsidR="009150E8" w:rsidRPr="00730AD9" w:rsidRDefault="009150E8" w:rsidP="009150E8">
      <w:pPr>
        <w:pStyle w:val="Prrafodelista"/>
        <w:numPr>
          <w:ilvl w:val="0"/>
          <w:numId w:val="36"/>
        </w:numPr>
        <w:spacing w:line="360" w:lineRule="auto"/>
        <w:jc w:val="both"/>
        <w:rPr>
          <w:u w:val="single"/>
        </w:rPr>
      </w:pPr>
      <w:r w:rsidRPr="00730AD9">
        <w:rPr>
          <w:u w:val="single"/>
        </w:rPr>
        <w:t>Completa:</w:t>
      </w:r>
    </w:p>
    <w:p w:rsidR="009150E8" w:rsidRPr="00730AD9" w:rsidRDefault="009150E8" w:rsidP="009150E8">
      <w:pPr>
        <w:pStyle w:val="Prrafodelista"/>
        <w:numPr>
          <w:ilvl w:val="1"/>
          <w:numId w:val="36"/>
        </w:numPr>
        <w:spacing w:line="360" w:lineRule="auto"/>
        <w:jc w:val="both"/>
      </w:pPr>
      <w:r w:rsidRPr="00730AD9">
        <w:lastRenderedPageBreak/>
        <w:t>Se denomina comunidad internacional a</w:t>
      </w:r>
      <w:r>
        <w:t>…………………………….</w:t>
      </w:r>
      <w:r w:rsidRPr="00730AD9">
        <w:t>………………………………………</w:t>
      </w:r>
      <w:r>
        <w:t xml:space="preserve"> </w:t>
      </w:r>
      <w:r w:rsidRPr="00730AD9">
        <w:t>…………………………</w:t>
      </w:r>
      <w:r>
        <w:t>…………………………………………………………………………………………</w:t>
      </w:r>
      <w:r w:rsidRPr="00730AD9">
        <w:t>…</w:t>
      </w:r>
      <w:r>
        <w:t>…………..</w:t>
      </w:r>
    </w:p>
    <w:p w:rsidR="009150E8" w:rsidRPr="00730AD9" w:rsidRDefault="009150E8" w:rsidP="009150E8">
      <w:pPr>
        <w:pStyle w:val="Prrafodelista"/>
        <w:numPr>
          <w:ilvl w:val="1"/>
          <w:numId w:val="36"/>
        </w:numPr>
        <w:spacing w:line="480" w:lineRule="auto"/>
        <w:jc w:val="both"/>
      </w:pPr>
      <w:r w:rsidRPr="00730AD9">
        <w:t>Los Estados nacionales y sus territorios han variado por procesos internos como ……………………………………………………………………………………………………</w:t>
      </w:r>
      <w:r>
        <w:t>………………</w:t>
      </w:r>
      <w:r w:rsidRPr="00730AD9">
        <w:t>………………………</w:t>
      </w:r>
      <w:r>
        <w:t>…………………………………………………………………………………………………………………………….</w:t>
      </w:r>
    </w:p>
    <w:p w:rsidR="009150E8" w:rsidRPr="00730AD9" w:rsidRDefault="009150E8" w:rsidP="009150E8">
      <w:pPr>
        <w:pStyle w:val="Prrafodelista"/>
        <w:numPr>
          <w:ilvl w:val="0"/>
          <w:numId w:val="36"/>
        </w:numPr>
        <w:spacing w:line="480" w:lineRule="auto"/>
        <w:jc w:val="both"/>
      </w:pPr>
      <w:r w:rsidRPr="00730AD9">
        <w:t xml:space="preserve">Según el historiador Eric </w:t>
      </w:r>
      <w:proofErr w:type="spellStart"/>
      <w:r w:rsidRPr="00730AD9">
        <w:t>Hobsbawm</w:t>
      </w:r>
      <w:proofErr w:type="spellEnd"/>
      <w:r w:rsidRPr="00730AD9">
        <w:t>.</w:t>
      </w:r>
    </w:p>
    <w:p w:rsidR="009150E8" w:rsidRPr="00730AD9" w:rsidRDefault="009150E8" w:rsidP="009150E8">
      <w:pPr>
        <w:pStyle w:val="Prrafodelista"/>
        <w:numPr>
          <w:ilvl w:val="1"/>
          <w:numId w:val="36"/>
        </w:numPr>
        <w:spacing w:line="480" w:lineRule="auto"/>
        <w:jc w:val="both"/>
        <w:rPr>
          <w:u w:val="single"/>
        </w:rPr>
      </w:pPr>
      <w:r w:rsidRPr="00730AD9">
        <w:t>¿Puede un Estado tener varias naciones? Fundamenta.</w:t>
      </w:r>
    </w:p>
    <w:p w:rsidR="009150E8" w:rsidRPr="00730AD9" w:rsidRDefault="009150E8" w:rsidP="009150E8">
      <w:pPr>
        <w:pStyle w:val="Prrafodelista"/>
        <w:numPr>
          <w:ilvl w:val="1"/>
          <w:numId w:val="36"/>
        </w:numPr>
        <w:spacing w:line="480" w:lineRule="auto"/>
        <w:jc w:val="both"/>
        <w:rPr>
          <w:u w:val="single"/>
        </w:rPr>
      </w:pPr>
      <w:r w:rsidRPr="00730AD9">
        <w:t>¿Puede una nación no formar un Estado? Fundamenta.</w:t>
      </w:r>
    </w:p>
    <w:p w:rsidR="009150E8" w:rsidRPr="00730AD9" w:rsidRDefault="009150E8" w:rsidP="009150E8">
      <w:pPr>
        <w:pStyle w:val="Prrafodelista"/>
        <w:numPr>
          <w:ilvl w:val="0"/>
          <w:numId w:val="36"/>
        </w:numPr>
        <w:spacing w:line="480" w:lineRule="auto"/>
        <w:jc w:val="both"/>
        <w:rPr>
          <w:u w:val="single"/>
        </w:rPr>
      </w:pPr>
      <w:r w:rsidRPr="00730AD9">
        <w:rPr>
          <w:u w:val="single"/>
        </w:rPr>
        <w:t>Explicar</w:t>
      </w:r>
      <w:r w:rsidRPr="00730AD9">
        <w:t xml:space="preserve"> qué es el derecho a la nacionalidad y por qué siguen existiendo problemas en este sentido.</w:t>
      </w:r>
    </w:p>
    <w:p w:rsidR="009150E8" w:rsidRPr="00730AD9" w:rsidRDefault="009150E8" w:rsidP="009150E8">
      <w:pPr>
        <w:pStyle w:val="Prrafodelista"/>
        <w:ind w:left="360"/>
        <w:jc w:val="both"/>
      </w:pPr>
    </w:p>
    <w:p w:rsidR="009150E8" w:rsidRPr="00730AD9" w:rsidRDefault="009150E8" w:rsidP="00915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730AD9">
        <w:rPr>
          <w:b/>
        </w:rPr>
        <w:t>SEGUNDA PARTE</w:t>
      </w:r>
      <w:r>
        <w:t xml:space="preserve"> (corresponde al Práctico Nº 3, “Un mundo de servicios en red”): </w:t>
      </w:r>
    </w:p>
    <w:p w:rsidR="009150E8" w:rsidRPr="00B833F4" w:rsidRDefault="009150E8" w:rsidP="009150E8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833F4">
        <w:rPr>
          <w:rFonts w:asciiTheme="majorHAnsi" w:hAnsiTheme="majorHAnsi"/>
          <w:u w:val="single"/>
        </w:rPr>
        <w:t>Completa</w:t>
      </w:r>
      <w:r w:rsidRPr="00B833F4">
        <w:rPr>
          <w:rFonts w:asciiTheme="majorHAnsi" w:hAnsiTheme="majorHAnsi"/>
        </w:rPr>
        <w:t xml:space="preserve"> las oraciones respecto a los </w:t>
      </w:r>
      <w:r w:rsidRPr="00B833F4">
        <w:rPr>
          <w:rFonts w:asciiTheme="majorHAnsi" w:hAnsiTheme="majorHAnsi"/>
          <w:b/>
        </w:rPr>
        <w:t>servicios</w:t>
      </w:r>
      <w:r w:rsidRPr="00B833F4">
        <w:rPr>
          <w:rFonts w:asciiTheme="majorHAnsi" w:hAnsiTheme="majorHAnsi"/>
        </w:rPr>
        <w:t>:</w:t>
      </w:r>
    </w:p>
    <w:p w:rsidR="009150E8" w:rsidRPr="00B833F4" w:rsidRDefault="009150E8" w:rsidP="009150E8">
      <w:pPr>
        <w:pStyle w:val="Prrafodelista"/>
        <w:numPr>
          <w:ilvl w:val="1"/>
          <w:numId w:val="37"/>
        </w:numPr>
        <w:spacing w:line="360" w:lineRule="auto"/>
        <w:jc w:val="both"/>
        <w:rPr>
          <w:rFonts w:asciiTheme="majorHAnsi" w:hAnsiTheme="majorHAnsi"/>
        </w:rPr>
      </w:pPr>
      <w:r w:rsidRPr="00B833F4">
        <w:rPr>
          <w:rFonts w:asciiTheme="majorHAnsi" w:hAnsiTheme="majorHAnsi"/>
        </w:rPr>
        <w:t>El 70% corresponde a</w:t>
      </w:r>
      <w:r>
        <w:rPr>
          <w:rFonts w:asciiTheme="majorHAnsi" w:hAnsiTheme="majorHAnsi"/>
        </w:rPr>
        <w:t xml:space="preserve"> …………………..</w:t>
      </w:r>
      <w:r w:rsidRPr="00B833F4">
        <w:rPr>
          <w:rFonts w:asciiTheme="majorHAnsi" w:hAnsiTheme="majorHAnsi"/>
        </w:rPr>
        <w:t>…………………………………………………………………………………………</w:t>
      </w:r>
      <w:r>
        <w:rPr>
          <w:rFonts w:asciiTheme="majorHAnsi" w:hAnsiTheme="majorHAnsi"/>
        </w:rPr>
        <w:t xml:space="preserve"> …………………………………………………………</w:t>
      </w:r>
      <w:r>
        <w:rPr>
          <w:rFonts w:asciiTheme="majorHAnsi" w:hAnsiTheme="majorHAnsi"/>
        </w:rPr>
        <w:t>……………………………………………….</w:t>
      </w:r>
      <w:r>
        <w:rPr>
          <w:rFonts w:asciiTheme="majorHAnsi" w:hAnsiTheme="majorHAnsi"/>
        </w:rPr>
        <w:t>……………………………………</w:t>
      </w:r>
    </w:p>
    <w:p w:rsidR="009150E8" w:rsidRDefault="009150E8" w:rsidP="009150E8">
      <w:pPr>
        <w:pStyle w:val="Prrafodelista"/>
        <w:numPr>
          <w:ilvl w:val="1"/>
          <w:numId w:val="37"/>
        </w:numPr>
        <w:spacing w:line="360" w:lineRule="auto"/>
        <w:jc w:val="both"/>
        <w:rPr>
          <w:rFonts w:asciiTheme="majorHAnsi" w:hAnsiTheme="majorHAnsi"/>
        </w:rPr>
      </w:pPr>
      <w:r w:rsidRPr="00B833F4">
        <w:rPr>
          <w:rFonts w:asciiTheme="majorHAnsi" w:hAnsiTheme="majorHAnsi"/>
        </w:rPr>
        <w:t>En Estados Unidos el 80% …………………………………………</w:t>
      </w:r>
      <w:r>
        <w:rPr>
          <w:rFonts w:asciiTheme="majorHAnsi" w:hAnsiTheme="majorHAnsi"/>
        </w:rPr>
        <w:t>……………………</w:t>
      </w:r>
      <w:r w:rsidRPr="00B833F4">
        <w:rPr>
          <w:rFonts w:asciiTheme="majorHAnsi" w:hAnsiTheme="majorHAnsi"/>
        </w:rPr>
        <w:t>………………………………………..</w:t>
      </w:r>
      <w:r>
        <w:rPr>
          <w:rFonts w:asciiTheme="majorHAnsi" w:hAnsiTheme="majorHAnsi"/>
        </w:rPr>
        <w:t xml:space="preserve"> …....................................................................................................................................................</w:t>
      </w:r>
    </w:p>
    <w:p w:rsidR="009150E8" w:rsidRPr="00730AD9" w:rsidRDefault="009150E8" w:rsidP="009150E8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10"/>
          <w:szCs w:val="10"/>
        </w:rPr>
      </w:pPr>
    </w:p>
    <w:p w:rsidR="009150E8" w:rsidRDefault="009150E8" w:rsidP="009150E8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833F4">
        <w:rPr>
          <w:rFonts w:asciiTheme="majorHAnsi" w:hAnsiTheme="majorHAnsi"/>
          <w:u w:val="single"/>
        </w:rPr>
        <w:t>Elabora</w:t>
      </w:r>
      <w:r w:rsidRPr="00B833F4">
        <w:rPr>
          <w:rFonts w:asciiTheme="majorHAnsi" w:hAnsiTheme="majorHAnsi"/>
        </w:rPr>
        <w:t xml:space="preserve"> una </w:t>
      </w:r>
      <w:r w:rsidRPr="00B833F4">
        <w:rPr>
          <w:rFonts w:asciiTheme="majorHAnsi" w:hAnsiTheme="majorHAnsi"/>
          <w:u w:val="single"/>
        </w:rPr>
        <w:t>lista</w:t>
      </w:r>
      <w:r w:rsidRPr="00B833F4">
        <w:rPr>
          <w:rFonts w:asciiTheme="majorHAnsi" w:hAnsiTheme="majorHAnsi"/>
        </w:rPr>
        <w:t xml:space="preserve"> con</w:t>
      </w:r>
      <w:r>
        <w:rPr>
          <w:rFonts w:asciiTheme="majorHAnsi" w:hAnsiTheme="majorHAnsi"/>
        </w:rPr>
        <w:t xml:space="preserve"> al menos cuatro</w:t>
      </w:r>
      <w:r w:rsidRPr="00B833F4">
        <w:rPr>
          <w:rFonts w:asciiTheme="majorHAnsi" w:hAnsiTheme="majorHAnsi"/>
        </w:rPr>
        <w:t xml:space="preserve"> </w:t>
      </w:r>
      <w:r w:rsidRPr="00B833F4">
        <w:rPr>
          <w:rFonts w:asciiTheme="majorHAnsi" w:hAnsiTheme="majorHAnsi"/>
          <w:b/>
        </w:rPr>
        <w:t xml:space="preserve">tipos de actividades </w:t>
      </w:r>
      <w:r>
        <w:rPr>
          <w:rFonts w:asciiTheme="majorHAnsi" w:hAnsiTheme="majorHAnsi"/>
        </w:rPr>
        <w:t xml:space="preserve">que engloba el </w:t>
      </w:r>
      <w:r w:rsidRPr="00B833F4">
        <w:rPr>
          <w:rFonts w:asciiTheme="majorHAnsi" w:hAnsiTheme="majorHAnsi"/>
          <w:b/>
        </w:rPr>
        <w:t>sector de servicios</w:t>
      </w:r>
      <w:r w:rsidRPr="00B833F4">
        <w:rPr>
          <w:rFonts w:asciiTheme="majorHAnsi" w:hAnsiTheme="majorHAnsi"/>
        </w:rPr>
        <w:t>.</w:t>
      </w:r>
    </w:p>
    <w:p w:rsidR="009150E8" w:rsidRPr="00730AD9" w:rsidRDefault="009150E8" w:rsidP="009150E8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10"/>
          <w:szCs w:val="10"/>
        </w:rPr>
      </w:pPr>
    </w:p>
    <w:p w:rsidR="009150E8" w:rsidRPr="00B833F4" w:rsidRDefault="009150E8" w:rsidP="009150E8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Describe</w:t>
      </w:r>
      <w:r w:rsidRPr="00B833F4">
        <w:rPr>
          <w:rFonts w:asciiTheme="majorHAnsi" w:hAnsiTheme="majorHAnsi"/>
        </w:rPr>
        <w:t xml:space="preserve"> las </w:t>
      </w:r>
      <w:r w:rsidRPr="00B833F4">
        <w:rPr>
          <w:rFonts w:asciiTheme="majorHAnsi" w:hAnsiTheme="majorHAnsi"/>
          <w:b/>
        </w:rPr>
        <w:t>características del sector de servicios según los niveles de desarrollo</w:t>
      </w:r>
      <w:r>
        <w:rPr>
          <w:rFonts w:asciiTheme="majorHAnsi" w:hAnsiTheme="majorHAnsi"/>
          <w:b/>
        </w:rPr>
        <w:t xml:space="preserve">, </w:t>
      </w:r>
      <w:r>
        <w:rPr>
          <w:rFonts w:asciiTheme="majorHAnsi" w:hAnsiTheme="majorHAnsi"/>
        </w:rPr>
        <w:t>es decir, en los países más y menos desarrollados</w:t>
      </w:r>
      <w:r w:rsidRPr="00B833F4">
        <w:rPr>
          <w:rFonts w:asciiTheme="majorHAnsi" w:hAnsiTheme="majorHAnsi"/>
        </w:rPr>
        <w:t>:</w:t>
      </w:r>
    </w:p>
    <w:p w:rsidR="009150E8" w:rsidRPr="00730AD9" w:rsidRDefault="009150E8" w:rsidP="009150E8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10"/>
          <w:szCs w:val="10"/>
        </w:rPr>
      </w:pPr>
    </w:p>
    <w:p w:rsidR="009150E8" w:rsidRDefault="009150E8" w:rsidP="009150E8">
      <w:pPr>
        <w:pStyle w:val="Prrafodelista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u w:val="single"/>
        </w:rPr>
        <w:t>D</w:t>
      </w:r>
      <w:r w:rsidRPr="00B833F4">
        <w:rPr>
          <w:rFonts w:asciiTheme="majorHAnsi" w:hAnsiTheme="majorHAnsi"/>
          <w:u w:val="single"/>
        </w:rPr>
        <w:t>efine</w:t>
      </w:r>
      <w:r w:rsidRPr="00B833F4">
        <w:rPr>
          <w:rFonts w:asciiTheme="majorHAnsi" w:hAnsiTheme="majorHAnsi"/>
        </w:rPr>
        <w:t xml:space="preserve">: </w:t>
      </w:r>
      <w:r w:rsidRPr="00B833F4">
        <w:rPr>
          <w:rFonts w:asciiTheme="majorHAnsi" w:hAnsiTheme="majorHAnsi"/>
          <w:b/>
        </w:rPr>
        <w:t>nodo</w:t>
      </w:r>
      <w:r w:rsidRPr="00B833F4">
        <w:rPr>
          <w:rFonts w:asciiTheme="majorHAnsi" w:hAnsiTheme="majorHAnsi"/>
        </w:rPr>
        <w:t xml:space="preserve">, </w:t>
      </w:r>
      <w:r w:rsidRPr="00B833F4">
        <w:rPr>
          <w:rFonts w:asciiTheme="majorHAnsi" w:hAnsiTheme="majorHAnsi"/>
          <w:b/>
        </w:rPr>
        <w:t>vía</w:t>
      </w:r>
      <w:r>
        <w:rPr>
          <w:rFonts w:asciiTheme="majorHAnsi" w:hAnsiTheme="majorHAnsi"/>
          <w:b/>
        </w:rPr>
        <w:t>,</w:t>
      </w:r>
      <w:r w:rsidRPr="00B833F4">
        <w:rPr>
          <w:rFonts w:asciiTheme="majorHAnsi" w:hAnsiTheme="majorHAnsi"/>
        </w:rPr>
        <w:t xml:space="preserve"> </w:t>
      </w:r>
      <w:r w:rsidRPr="00B833F4">
        <w:rPr>
          <w:rFonts w:asciiTheme="majorHAnsi" w:hAnsiTheme="majorHAnsi"/>
          <w:b/>
        </w:rPr>
        <w:t>flujo</w:t>
      </w:r>
      <w:r>
        <w:rPr>
          <w:rFonts w:asciiTheme="majorHAnsi" w:hAnsiTheme="majorHAnsi"/>
          <w:b/>
        </w:rPr>
        <w:t xml:space="preserve"> y sistema intermodal</w:t>
      </w:r>
      <w:r w:rsidRPr="00B833F4">
        <w:rPr>
          <w:rFonts w:asciiTheme="majorHAnsi" w:hAnsiTheme="majorHAnsi"/>
        </w:rPr>
        <w:t>.</w:t>
      </w:r>
    </w:p>
    <w:p w:rsidR="009150E8" w:rsidRPr="00D02FFB" w:rsidRDefault="009150E8" w:rsidP="009150E8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6"/>
          <w:szCs w:val="6"/>
        </w:rPr>
      </w:pPr>
    </w:p>
    <w:p w:rsidR="009150E8" w:rsidRPr="009A5009" w:rsidRDefault="009150E8" w:rsidP="009150E8">
      <w:pPr>
        <w:pStyle w:val="Prrafodelista"/>
        <w:numPr>
          <w:ilvl w:val="0"/>
          <w:numId w:val="36"/>
        </w:numPr>
        <w:tabs>
          <w:tab w:val="left" w:pos="1005"/>
        </w:tabs>
        <w:spacing w:line="360" w:lineRule="auto"/>
        <w:jc w:val="both"/>
      </w:pPr>
      <w:r w:rsidRPr="00D02FFB">
        <w:rPr>
          <w:rFonts w:asciiTheme="majorHAnsi" w:hAnsiTheme="majorHAnsi"/>
        </w:rPr>
        <w:t>¿Qué relación puedes establecer entre “un mundo de servicios en red” y el video analizado en clase (</w:t>
      </w:r>
      <w:r w:rsidRPr="00D02FFB">
        <w:rPr>
          <w:rFonts w:asciiTheme="majorHAnsi" w:eastAsia="Times New Roman" w:hAnsiTheme="majorHAnsi" w:cs="Times New Roman"/>
          <w:b/>
          <w:bCs/>
          <w:kern w:val="36"/>
          <w:sz w:val="20"/>
          <w:szCs w:val="20"/>
          <w:lang w:eastAsia="es-AR"/>
        </w:rPr>
        <w:t>La guerra del Ártico: la vía comercial que enfrenta a China, Rusia y Estados Unidos)</w:t>
      </w:r>
      <w:r w:rsidRPr="00D02FFB">
        <w:rPr>
          <w:rFonts w:asciiTheme="majorHAnsi" w:eastAsia="Times New Roman" w:hAnsiTheme="majorHAnsi" w:cs="Times New Roman"/>
          <w:bCs/>
          <w:kern w:val="36"/>
          <w:lang w:eastAsia="es-AR"/>
        </w:rPr>
        <w:t>?</w:t>
      </w:r>
      <w:r w:rsidRPr="00D02FFB">
        <w:rPr>
          <w:rFonts w:asciiTheme="majorHAnsi" w:hAnsiTheme="majorHAnsi"/>
        </w:rPr>
        <w:t xml:space="preserve"> </w:t>
      </w:r>
    </w:p>
    <w:p w:rsidR="00095BF8" w:rsidRDefault="00095BF8" w:rsidP="00095BF8">
      <w:pPr>
        <w:rPr>
          <w:color w:val="FF0000"/>
          <w:u w:val="single"/>
        </w:rPr>
      </w:pPr>
    </w:p>
    <w:p w:rsidR="00095BF8" w:rsidRDefault="00095BF8" w:rsidP="00095BF8">
      <w:pPr>
        <w:rPr>
          <w:color w:val="FF0000"/>
          <w:u w:val="single"/>
        </w:rPr>
      </w:pPr>
    </w:p>
    <w:p w:rsidR="00095BF8" w:rsidRDefault="00095BF8" w:rsidP="00095BF8">
      <w:pPr>
        <w:rPr>
          <w:color w:val="FF0000"/>
          <w:u w:val="single"/>
        </w:rPr>
      </w:pPr>
    </w:p>
    <w:p w:rsidR="00095BF8" w:rsidRPr="00316C01" w:rsidRDefault="00095BF8" w:rsidP="00095BF8">
      <w:pPr>
        <w:rPr>
          <w:color w:val="FF0000"/>
          <w:u w:val="single"/>
        </w:rPr>
      </w:pPr>
      <w:bookmarkStart w:id="0" w:name="_GoBack"/>
      <w:bookmarkEnd w:id="0"/>
    </w:p>
    <w:p w:rsidR="00095BF8" w:rsidRPr="00AA0179" w:rsidRDefault="00095BF8" w:rsidP="00095BF8">
      <w:pPr>
        <w:spacing w:after="0" w:line="360" w:lineRule="auto"/>
        <w:textAlignment w:val="baseline"/>
        <w:rPr>
          <w:rFonts w:ascii="Trebuchet MS" w:eastAsia="Times New Roman" w:hAnsi="Trebuchet MS" w:cs="Times New Roman"/>
          <w:color w:val="000000"/>
        </w:rPr>
      </w:pPr>
    </w:p>
    <w:p w:rsidR="00012F85" w:rsidRPr="00C41975" w:rsidRDefault="00012F85" w:rsidP="00C41975">
      <w:pPr>
        <w:jc w:val="center"/>
      </w:pPr>
    </w:p>
    <w:sectPr w:rsidR="00012F85" w:rsidRPr="00C41975" w:rsidSect="001C084A">
      <w:headerReference w:type="default" r:id="rId9"/>
      <w:footerReference w:type="default" r:id="rId1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950" w:rsidRDefault="00E91950" w:rsidP="00244539">
      <w:pPr>
        <w:spacing w:after="0" w:line="240" w:lineRule="auto"/>
      </w:pPr>
      <w:r>
        <w:separator/>
      </w:r>
    </w:p>
  </w:endnote>
  <w:endnote w:type="continuationSeparator" w:id="0">
    <w:p w:rsidR="00E91950" w:rsidRDefault="00E91950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950" w:rsidRDefault="00E91950" w:rsidP="00244539">
      <w:pPr>
        <w:spacing w:after="0" w:line="240" w:lineRule="auto"/>
      </w:pPr>
      <w:r>
        <w:separator/>
      </w:r>
    </w:p>
  </w:footnote>
  <w:footnote w:type="continuationSeparator" w:id="0">
    <w:p w:rsidR="00E91950" w:rsidRDefault="00E91950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01EB0653" wp14:editId="305E4B6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9150E8" w:rsidRPr="009150E8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9150E8" w:rsidRPr="009150E8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.3pt;height:9.3pt" o:bullet="t">
        <v:imagedata r:id="rId1" o:title="BD14794_"/>
      </v:shape>
    </w:pict>
  </w:numPicBullet>
  <w:numPicBullet w:numPicBulletId="1">
    <w:pict>
      <v:shape id="_x0000_i1060" type="#_x0000_t75" style="width:9.3pt;height:9.3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2805"/>
    <w:multiLevelType w:val="hybridMultilevel"/>
    <w:tmpl w:val="853EFDBC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AB026ED"/>
    <w:multiLevelType w:val="hybridMultilevel"/>
    <w:tmpl w:val="2BF482F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1"/>
  </w:num>
  <w:num w:numId="4">
    <w:abstractNumId w:val="24"/>
  </w:num>
  <w:num w:numId="5">
    <w:abstractNumId w:val="35"/>
  </w:num>
  <w:num w:numId="6">
    <w:abstractNumId w:val="31"/>
  </w:num>
  <w:num w:numId="7">
    <w:abstractNumId w:val="18"/>
  </w:num>
  <w:num w:numId="8">
    <w:abstractNumId w:val="32"/>
  </w:num>
  <w:num w:numId="9">
    <w:abstractNumId w:val="26"/>
  </w:num>
  <w:num w:numId="10">
    <w:abstractNumId w:val="23"/>
  </w:num>
  <w:num w:numId="11">
    <w:abstractNumId w:val="14"/>
  </w:num>
  <w:num w:numId="12">
    <w:abstractNumId w:val="0"/>
  </w:num>
  <w:num w:numId="13">
    <w:abstractNumId w:val="5"/>
  </w:num>
  <w:num w:numId="14">
    <w:abstractNumId w:val="4"/>
  </w:num>
  <w:num w:numId="15">
    <w:abstractNumId w:val="3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1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</w:num>
  <w:num w:numId="22">
    <w:abstractNumId w:val="27"/>
  </w:num>
  <w:num w:numId="23">
    <w:abstractNumId w:val="16"/>
  </w:num>
  <w:num w:numId="24">
    <w:abstractNumId w:val="2"/>
  </w:num>
  <w:num w:numId="25">
    <w:abstractNumId w:val="13"/>
  </w:num>
  <w:num w:numId="26">
    <w:abstractNumId w:val="25"/>
  </w:num>
  <w:num w:numId="27">
    <w:abstractNumId w:val="20"/>
  </w:num>
  <w:num w:numId="28">
    <w:abstractNumId w:val="9"/>
  </w:num>
  <w:num w:numId="29">
    <w:abstractNumId w:val="1"/>
  </w:num>
  <w:num w:numId="30">
    <w:abstractNumId w:val="11"/>
  </w:num>
  <w:num w:numId="31">
    <w:abstractNumId w:val="6"/>
  </w:num>
  <w:num w:numId="32">
    <w:abstractNumId w:val="30"/>
  </w:num>
  <w:num w:numId="33">
    <w:abstractNumId w:val="10"/>
  </w:num>
  <w:num w:numId="34">
    <w:abstractNumId w:val="17"/>
  </w:num>
  <w:num w:numId="35">
    <w:abstractNumId w:val="28"/>
  </w:num>
  <w:num w:numId="36">
    <w:abstractNumId w:val="3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5BF8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4D28C0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677E1D"/>
    <w:rsid w:val="007115CF"/>
    <w:rsid w:val="007451E9"/>
    <w:rsid w:val="00803026"/>
    <w:rsid w:val="00823A0E"/>
    <w:rsid w:val="00880E53"/>
    <w:rsid w:val="008C381A"/>
    <w:rsid w:val="009024F8"/>
    <w:rsid w:val="009150E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19BB"/>
    <w:rsid w:val="00B87044"/>
    <w:rsid w:val="00B954D3"/>
    <w:rsid w:val="00BC5471"/>
    <w:rsid w:val="00BC74F5"/>
    <w:rsid w:val="00BC7DA0"/>
    <w:rsid w:val="00BD58D1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55405"/>
    <w:rsid w:val="00E91950"/>
    <w:rsid w:val="00E9519E"/>
    <w:rsid w:val="00EA2A5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443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2022-02-10T14:56:00Z</cp:lastPrinted>
  <dcterms:created xsi:type="dcterms:W3CDTF">2022-02-10T14:58:00Z</dcterms:created>
  <dcterms:modified xsi:type="dcterms:W3CDTF">2022-02-10T15:02:00Z</dcterms:modified>
</cp:coreProperties>
</file>