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7087" w:rsidRPr="00D40666" w:rsidRDefault="00160208" w:rsidP="00087087">
      <w:pPr>
        <w:tabs>
          <w:tab w:val="left" w:pos="10773"/>
        </w:tabs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-114300</wp:posOffset>
            </wp:positionV>
            <wp:extent cx="625475" cy="788670"/>
            <wp:effectExtent l="0" t="0" r="0" b="0"/>
            <wp:wrapNone/>
            <wp:docPr id="4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087">
        <w:rPr>
          <w:b/>
        </w:rPr>
        <w:t>I</w:t>
      </w:r>
      <w:r w:rsidR="00087087" w:rsidRPr="00D40666">
        <w:rPr>
          <w:b/>
        </w:rPr>
        <w:t>NSTITUCION SALESIANA SAN FRANCISCO SOLANO</w:t>
      </w:r>
    </w:p>
    <w:p w:rsidR="00087087" w:rsidRPr="00D40666" w:rsidRDefault="00087087" w:rsidP="00087087">
      <w:pPr>
        <w:tabs>
          <w:tab w:val="left" w:pos="10773"/>
        </w:tabs>
        <w:jc w:val="center"/>
        <w:rPr>
          <w:b/>
        </w:rPr>
      </w:pPr>
      <w:r w:rsidRPr="00D40666">
        <w:rPr>
          <w:b/>
        </w:rPr>
        <w:t>COLEGIO DON BOSCO – SAN JUAN</w:t>
      </w:r>
    </w:p>
    <w:p w:rsidR="00087087" w:rsidRPr="00D40666" w:rsidRDefault="00087087" w:rsidP="00087087">
      <w:pPr>
        <w:tabs>
          <w:tab w:val="left" w:pos="10773"/>
        </w:tabs>
        <w:jc w:val="center"/>
      </w:pPr>
      <w:r w:rsidRPr="00D40666">
        <w:t>9 de julio 809 (E) – Capital – San Juan</w:t>
      </w:r>
    </w:p>
    <w:p w:rsidR="00087087" w:rsidRDefault="00087087" w:rsidP="00087087">
      <w:pPr>
        <w:tabs>
          <w:tab w:val="left" w:pos="10773"/>
        </w:tabs>
        <w:ind w:left="708"/>
        <w:jc w:val="center"/>
      </w:pPr>
      <w:r>
        <w:t>Tel. 0264 – 4216144</w:t>
      </w:r>
    </w:p>
    <w:p w:rsidR="008B7998" w:rsidRDefault="008B7998" w:rsidP="00087087">
      <w:pPr>
        <w:pBdr>
          <w:bottom w:val="single" w:sz="4" w:space="1" w:color="auto"/>
        </w:pBdr>
        <w:tabs>
          <w:tab w:val="left" w:pos="10773"/>
        </w:tabs>
        <w:jc w:val="center"/>
        <w:rPr>
          <w:b/>
          <w:lang w:val="es-AR"/>
        </w:rPr>
      </w:pPr>
    </w:p>
    <w:p w:rsidR="0001566E" w:rsidRPr="005D3EC2" w:rsidRDefault="00160208" w:rsidP="00441DF1">
      <w:pPr>
        <w:pStyle w:val="Sinespaciado"/>
        <w:jc w:val="center"/>
        <w:rPr>
          <w:rFonts w:ascii="Cambria" w:hAnsi="Cambria"/>
          <w:sz w:val="144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0990" cy="793115"/>
                <wp:effectExtent l="0" t="0" r="5715" b="9525"/>
                <wp:wrapNone/>
                <wp:docPr id="41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20990" cy="79311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35F5D2FE" id="Rectángulo 2" o:spid="_x0000_s1026" style="position:absolute;margin-left:0;margin-top:0;width:623.7pt;height:62.45pt;z-index:2516495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" o:allowincell="f" fillcolor="#4bacc6" strokecolor="#4f81bd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-267335</wp:posOffset>
                </wp:positionV>
                <wp:extent cx="90805" cy="11221720"/>
                <wp:effectExtent l="0" t="0" r="4445" b="0"/>
                <wp:wrapNone/>
                <wp:docPr id="40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12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2C895" id="Rectángulo 5" o:spid="_x0000_s1026" style="position:absolute;margin-left:38.75pt;margin-top:-21.05pt;width:7.15pt;height:883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" o:allowincell="f" strokecolor="#4f81bd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6972300</wp:posOffset>
                </wp:positionH>
                <wp:positionV relativeFrom="page">
                  <wp:posOffset>-267335</wp:posOffset>
                </wp:positionV>
                <wp:extent cx="90805" cy="11221720"/>
                <wp:effectExtent l="0" t="0" r="4445" b="0"/>
                <wp:wrapNone/>
                <wp:docPr id="39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112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31BA9" id="Rectángulo 4" o:spid="_x0000_s1026" style="position:absolute;margin-left:549pt;margin-top:-21.05pt;width:7.15pt;height:883.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" o:allowincell="f" strokecolor="#4f81bd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page">
                  <wp:posOffset>-189230</wp:posOffset>
                </wp:positionH>
                <wp:positionV relativeFrom="page">
                  <wp:posOffset>0</wp:posOffset>
                </wp:positionV>
                <wp:extent cx="7938135" cy="809625"/>
                <wp:effectExtent l="0" t="0" r="5715" b="9525"/>
                <wp:wrapNone/>
                <wp:docPr id="3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8135" cy="8096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02D7A1DD" id="Rectángulo 3" o:spid="_x0000_s1026" style="position:absolute;margin-left:-14.9pt;margin-top:0;width:625.05pt;height:63.7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" o:allowincell="f" fillcolor="#4bacc6" strokecolor="#4f81bd">
                <v:path arrowok="t"/>
                <w10:wrap anchorx="page" anchory="page"/>
              </v:rect>
            </w:pict>
          </mc:Fallback>
        </mc:AlternateContent>
      </w:r>
      <w:r w:rsidR="00EC6E3E" w:rsidRPr="005D3EC2">
        <w:rPr>
          <w:rFonts w:ascii="Cambria" w:hAnsi="Cambria"/>
          <w:color w:val="0070C0"/>
          <w:sz w:val="72"/>
          <w:szCs w:val="72"/>
        </w:rPr>
        <w:t>Colegio Don Bosco</w:t>
      </w:r>
    </w:p>
    <w:p w:rsidR="008B7998" w:rsidRDefault="008B7998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1566E" w:rsidRDefault="0001566E">
      <w:pPr>
        <w:rPr>
          <w:rFonts w:ascii="Times New Roman" w:hAnsi="Times New Roman"/>
          <w:b/>
          <w:sz w:val="24"/>
          <w:szCs w:val="24"/>
          <w:u w:val="single"/>
        </w:rPr>
      </w:pPr>
    </w:p>
    <w:p w:rsidR="0001566E" w:rsidRPr="0001566E" w:rsidRDefault="0001566E" w:rsidP="0001566E">
      <w:pPr>
        <w:jc w:val="center"/>
        <w:rPr>
          <w:rFonts w:ascii="Monotype Corsiva" w:hAnsi="Monotype Corsiva"/>
          <w:sz w:val="40"/>
          <w:szCs w:val="24"/>
        </w:rPr>
      </w:pPr>
      <w:r w:rsidRPr="0001566E">
        <w:rPr>
          <w:rFonts w:ascii="Monotype Corsiva" w:hAnsi="Monotype Corsiva"/>
          <w:sz w:val="40"/>
          <w:szCs w:val="24"/>
        </w:rPr>
        <w:t>Ciclo básico</w:t>
      </w:r>
    </w:p>
    <w:p w:rsidR="0001566E" w:rsidRPr="0001566E" w:rsidRDefault="003475A6" w:rsidP="0001566E">
      <w:pPr>
        <w:jc w:val="center"/>
        <w:rPr>
          <w:rFonts w:ascii="Monotype Corsiva" w:hAnsi="Monotype Corsiva"/>
          <w:sz w:val="40"/>
          <w:szCs w:val="24"/>
        </w:rPr>
      </w:pPr>
      <w:r>
        <w:rPr>
          <w:rFonts w:ascii="Monotype Corsiva" w:hAnsi="Monotype Corsiva"/>
          <w:sz w:val="40"/>
          <w:szCs w:val="24"/>
          <w:u w:val="single"/>
        </w:rPr>
        <w:t>Curs</w:t>
      </w:r>
      <w:r w:rsidR="0001566E" w:rsidRPr="0001566E">
        <w:rPr>
          <w:rFonts w:ascii="Monotype Corsiva" w:hAnsi="Monotype Corsiva"/>
          <w:sz w:val="40"/>
          <w:szCs w:val="24"/>
          <w:u w:val="single"/>
        </w:rPr>
        <w:t>o:</w:t>
      </w:r>
      <w:r w:rsidR="0001566E" w:rsidRPr="0001566E">
        <w:rPr>
          <w:rFonts w:ascii="Monotype Corsiva" w:hAnsi="Monotype Corsiva"/>
          <w:sz w:val="40"/>
          <w:szCs w:val="24"/>
        </w:rPr>
        <w:t xml:space="preserve"> 3 </w:t>
      </w:r>
      <w:r w:rsidR="000A0B34">
        <w:rPr>
          <w:rFonts w:ascii="Monotype Corsiva" w:hAnsi="Monotype Corsiva"/>
          <w:sz w:val="40"/>
          <w:szCs w:val="24"/>
        </w:rPr>
        <w:t>“C”</w:t>
      </w:r>
    </w:p>
    <w:p w:rsidR="0001566E" w:rsidRDefault="0001566E" w:rsidP="0001566E">
      <w:pPr>
        <w:jc w:val="center"/>
        <w:rPr>
          <w:rFonts w:ascii="Monotype Corsiva" w:hAnsi="Monotype Corsiva"/>
          <w:sz w:val="40"/>
          <w:szCs w:val="24"/>
        </w:rPr>
      </w:pPr>
      <w:r w:rsidRPr="0001566E">
        <w:rPr>
          <w:rFonts w:ascii="Monotype Corsiva" w:hAnsi="Monotype Corsiva"/>
          <w:sz w:val="40"/>
          <w:szCs w:val="24"/>
          <w:u w:val="single"/>
        </w:rPr>
        <w:t>Docente:</w:t>
      </w:r>
      <w:r w:rsidRPr="0001566E">
        <w:rPr>
          <w:rFonts w:ascii="Monotype Corsiva" w:hAnsi="Monotype Corsiva"/>
          <w:sz w:val="40"/>
          <w:szCs w:val="24"/>
        </w:rPr>
        <w:t xml:space="preserve"> Marina </w:t>
      </w:r>
      <w:proofErr w:type="spellStart"/>
      <w:r w:rsidRPr="0001566E">
        <w:rPr>
          <w:rFonts w:ascii="Monotype Corsiva" w:hAnsi="Monotype Corsiva"/>
          <w:sz w:val="40"/>
          <w:szCs w:val="24"/>
        </w:rPr>
        <w:t>Ballato</w:t>
      </w:r>
      <w:proofErr w:type="spellEnd"/>
    </w:p>
    <w:p w:rsidR="00613DC3" w:rsidRPr="0001566E" w:rsidRDefault="00613DC3" w:rsidP="0001566E">
      <w:pPr>
        <w:jc w:val="center"/>
        <w:rPr>
          <w:rFonts w:ascii="Monotype Corsiva" w:hAnsi="Monotype Corsiva"/>
          <w:sz w:val="40"/>
          <w:szCs w:val="24"/>
          <w:u w:val="single"/>
        </w:rPr>
      </w:pPr>
    </w:p>
    <w:p w:rsidR="008B7998" w:rsidRDefault="000A0B34" w:rsidP="0001566E">
      <w:pPr>
        <w:jc w:val="center"/>
        <w:rPr>
          <w:rFonts w:ascii="Monotype Corsiva" w:hAnsi="Monotype Corsiva"/>
          <w:color w:val="FF0000"/>
          <w:sz w:val="40"/>
          <w:szCs w:val="24"/>
        </w:rPr>
      </w:pPr>
      <w:r w:rsidRPr="000A0B34">
        <w:rPr>
          <w:rFonts w:ascii="Monotype Corsiva" w:hAnsi="Monotype Corsiva"/>
          <w:color w:val="FF0000"/>
          <w:sz w:val="40"/>
          <w:szCs w:val="24"/>
        </w:rPr>
        <w:t>Nombre y apellido:</w:t>
      </w:r>
      <w:r>
        <w:rPr>
          <w:rFonts w:ascii="Monotype Corsiva" w:hAnsi="Monotype Corsiva"/>
          <w:color w:val="FF0000"/>
          <w:sz w:val="40"/>
          <w:szCs w:val="24"/>
        </w:rPr>
        <w:t xml:space="preserve"> </w:t>
      </w:r>
      <w:r w:rsidR="002B41E3">
        <w:rPr>
          <w:rFonts w:ascii="Monotype Corsiva" w:hAnsi="Monotype Corsiva"/>
          <w:color w:val="FF0000"/>
          <w:sz w:val="40"/>
          <w:szCs w:val="24"/>
        </w:rPr>
        <w:t xml:space="preserve">Diego </w:t>
      </w:r>
      <w:proofErr w:type="spellStart"/>
      <w:r w:rsidR="002B41E3">
        <w:rPr>
          <w:rFonts w:ascii="Monotype Corsiva" w:hAnsi="Monotype Corsiva"/>
          <w:color w:val="FF0000"/>
          <w:sz w:val="40"/>
          <w:szCs w:val="24"/>
        </w:rPr>
        <w:t>Mallea</w:t>
      </w:r>
      <w:proofErr w:type="spellEnd"/>
    </w:p>
    <w:p w:rsidR="000A0B34" w:rsidRPr="000A0B34" w:rsidRDefault="000A0B34" w:rsidP="0001566E">
      <w:pPr>
        <w:jc w:val="center"/>
        <w:rPr>
          <w:rFonts w:ascii="Monotype Corsiva" w:hAnsi="Monotype Corsiva"/>
          <w:color w:val="FF0000"/>
          <w:sz w:val="40"/>
          <w:szCs w:val="24"/>
        </w:rPr>
      </w:pPr>
      <w:r>
        <w:rPr>
          <w:rFonts w:ascii="Monotype Corsiva" w:hAnsi="Monotype Corsiva"/>
          <w:color w:val="FF0000"/>
          <w:sz w:val="40"/>
          <w:szCs w:val="24"/>
        </w:rPr>
        <w:t>Curso:</w:t>
      </w:r>
      <w:r w:rsidRPr="000A0B34">
        <w:rPr>
          <w:rFonts w:ascii="Monotype Corsiva" w:hAnsi="Monotype Corsiva"/>
          <w:color w:val="FF0000"/>
          <w:sz w:val="40"/>
          <w:szCs w:val="24"/>
        </w:rPr>
        <w:t xml:space="preserve"> </w:t>
      </w:r>
      <w:r w:rsidR="00AC3410">
        <w:rPr>
          <w:rFonts w:ascii="Monotype Corsiva" w:hAnsi="Monotype Corsiva"/>
          <w:color w:val="FF0000"/>
          <w:sz w:val="40"/>
          <w:szCs w:val="24"/>
        </w:rPr>
        <w:t>3°”C”</w:t>
      </w:r>
    </w:p>
    <w:p w:rsidR="004E0695" w:rsidRPr="00D033B4" w:rsidRDefault="004E0695" w:rsidP="00D033B4">
      <w:pPr>
        <w:jc w:val="center"/>
        <w:rPr>
          <w:rFonts w:ascii="Monotype Corsiva" w:hAnsi="Monotype Corsiva"/>
          <w:sz w:val="40"/>
          <w:szCs w:val="24"/>
        </w:rPr>
      </w:pPr>
    </w:p>
    <w:p w:rsidR="00613DC3" w:rsidRDefault="00613DC3" w:rsidP="00613DC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01566E" w:rsidRDefault="0001566E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9C70FD" w:rsidRPr="00AC6D8B" w:rsidRDefault="009C70FD" w:rsidP="00D63A1A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AC6D8B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                                      </w:t>
      </w:r>
    </w:p>
    <w:p w:rsidR="0027662B" w:rsidRDefault="0027662B" w:rsidP="00230327">
      <w:pPr>
        <w:spacing w:after="0" w:line="360" w:lineRule="auto"/>
        <w:ind w:firstLine="709"/>
        <w:rPr>
          <w:rFonts w:ascii="Times New Roman" w:hAnsi="Times New Roman"/>
          <w:b/>
          <w:sz w:val="28"/>
          <w:szCs w:val="24"/>
        </w:rPr>
      </w:pPr>
    </w:p>
    <w:p w:rsidR="00BD63E8" w:rsidRDefault="00D63A1A" w:rsidP="00C4053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32"/>
          <w:szCs w:val="24"/>
          <w:u w:val="single"/>
        </w:rPr>
        <w:t>EPPA 2020</w:t>
      </w:r>
    </w:p>
    <w:p w:rsidR="00552DCC" w:rsidRPr="00552DCC" w:rsidRDefault="00552DCC" w:rsidP="00C4053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54EDD" w:rsidRPr="00B54E7A" w:rsidRDefault="00354EDD" w:rsidP="00FF1A3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55369" w:rsidRPr="00201039" w:rsidRDefault="00455369" w:rsidP="00455369">
      <w:pPr>
        <w:pStyle w:val="NormalWeb"/>
        <w:spacing w:before="0" w:beforeAutospacing="0" w:after="0" w:afterAutospacing="0"/>
        <w:ind w:right="100"/>
        <w:jc w:val="both"/>
        <w:rPr>
          <w:b/>
          <w:color w:val="000000"/>
          <w:u w:val="single"/>
        </w:rPr>
      </w:pPr>
      <w:r w:rsidRPr="00201039">
        <w:rPr>
          <w:b/>
          <w:color w:val="000000"/>
          <w:u w:val="single"/>
        </w:rPr>
        <w:t>Criterios e indicadores de evaluación para la valoración de los contenidos priorizados en la materia:</w:t>
      </w:r>
    </w:p>
    <w:p w:rsidR="00455369" w:rsidRPr="00455369" w:rsidRDefault="00455369" w:rsidP="00455369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5369">
        <w:rPr>
          <w:rFonts w:ascii="Times New Roman" w:hAnsi="Times New Roman"/>
          <w:sz w:val="24"/>
          <w:szCs w:val="24"/>
        </w:rPr>
        <w:t>Presentación en tiempo y forma de los trabajos solicitados</w:t>
      </w:r>
    </w:p>
    <w:p w:rsidR="00455369" w:rsidRPr="00455369" w:rsidRDefault="00455369" w:rsidP="00455369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5369">
        <w:rPr>
          <w:rFonts w:ascii="Times New Roman" w:hAnsi="Times New Roman"/>
          <w:sz w:val="24"/>
          <w:szCs w:val="24"/>
        </w:rPr>
        <w:t>Vocabulario especifico del área</w:t>
      </w:r>
    </w:p>
    <w:p w:rsidR="00455369" w:rsidRPr="00455369" w:rsidRDefault="00455369" w:rsidP="00455369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5369">
        <w:rPr>
          <w:rFonts w:ascii="Times New Roman" w:hAnsi="Times New Roman"/>
          <w:sz w:val="24"/>
          <w:szCs w:val="24"/>
        </w:rPr>
        <w:t>Respeto por las consignas propuestas</w:t>
      </w:r>
    </w:p>
    <w:p w:rsidR="00455369" w:rsidRPr="00455369" w:rsidRDefault="00455369" w:rsidP="00455369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55369">
        <w:rPr>
          <w:rFonts w:ascii="Times New Roman" w:hAnsi="Times New Roman"/>
          <w:sz w:val="24"/>
          <w:szCs w:val="24"/>
        </w:rPr>
        <w:t>Precisión y objetividad en las respuestas expresadas</w:t>
      </w:r>
    </w:p>
    <w:p w:rsidR="00977956" w:rsidRDefault="00977956" w:rsidP="006E4754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el modelo atómico actual, reconociendo partículas subatómicas, sus cargas</w:t>
      </w:r>
      <w:r w:rsidR="00BD63E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masas y ubicación correspondiente en el átomo.</w:t>
      </w:r>
    </w:p>
    <w:p w:rsidR="00BD63E8" w:rsidRDefault="00BD63E8" w:rsidP="006E4754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Caracteriza la tabla periódica actual y reconoce la ubicación de los distintos elementos.</w:t>
      </w:r>
    </w:p>
    <w:p w:rsidR="00977956" w:rsidRDefault="00BD63E8" w:rsidP="006E4754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977956">
        <w:rPr>
          <w:rFonts w:ascii="Times New Roman" w:hAnsi="Times New Roman"/>
          <w:sz w:val="24"/>
          <w:szCs w:val="24"/>
        </w:rPr>
        <w:t>scribe la configuración electrónica de cualquier elemento.</w:t>
      </w:r>
    </w:p>
    <w:p w:rsidR="00977956" w:rsidRDefault="00977956" w:rsidP="006E4754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Representa y diferencia las uniones iónicas, covalente apolar, covalente polar y metálica.</w:t>
      </w:r>
    </w:p>
    <w:p w:rsidR="00977956" w:rsidRPr="002B3C70" w:rsidRDefault="00BD63E8" w:rsidP="006E4754">
      <w:pPr>
        <w:numPr>
          <w:ilvl w:val="0"/>
          <w:numId w:val="1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Diferencia las uniones intermoleculares</w:t>
      </w:r>
      <w:r w:rsidR="00977956">
        <w:rPr>
          <w:rFonts w:ascii="Times New Roman" w:hAnsi="Times New Roman"/>
          <w:sz w:val="24"/>
          <w:szCs w:val="24"/>
        </w:rPr>
        <w:t xml:space="preserve">, reconociendo a la unión </w:t>
      </w:r>
      <w:r w:rsidR="00977956" w:rsidRPr="002B3C70">
        <w:rPr>
          <w:rFonts w:ascii="Times New Roman" w:hAnsi="Times New Roman"/>
          <w:sz w:val="24"/>
          <w:szCs w:val="24"/>
        </w:rPr>
        <w:t>Puente de hidrógeno</w:t>
      </w:r>
      <w:r w:rsidR="00977956">
        <w:rPr>
          <w:rFonts w:ascii="Times New Roman" w:hAnsi="Times New Roman"/>
          <w:sz w:val="24"/>
          <w:szCs w:val="24"/>
        </w:rPr>
        <w:t xml:space="preserve"> como un caso</w:t>
      </w:r>
      <w:r>
        <w:rPr>
          <w:rFonts w:ascii="Times New Roman" w:hAnsi="Times New Roman"/>
          <w:sz w:val="24"/>
          <w:szCs w:val="24"/>
        </w:rPr>
        <w:t xml:space="preserve"> especial de las fuerzas dipolo-dipolo</w:t>
      </w:r>
      <w:r w:rsidR="00977956">
        <w:rPr>
          <w:rFonts w:ascii="Times New Roman" w:hAnsi="Times New Roman"/>
          <w:sz w:val="24"/>
          <w:szCs w:val="24"/>
        </w:rPr>
        <w:t>.</w:t>
      </w:r>
    </w:p>
    <w:p w:rsidR="00977956" w:rsidRDefault="00977956" w:rsidP="00B54E7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83431" w:rsidRDefault="00F83431" w:rsidP="00CA0FDF">
      <w:pPr>
        <w:spacing w:after="0" w:line="360" w:lineRule="auto"/>
        <w:jc w:val="both"/>
        <w:rPr>
          <w:rStyle w:val="Hipervnculo"/>
          <w:rFonts w:ascii="Times New Roman" w:hAnsi="Times New Roman"/>
          <w:sz w:val="24"/>
          <w:szCs w:val="24"/>
        </w:rPr>
      </w:pPr>
    </w:p>
    <w:p w:rsidR="00092E56" w:rsidRDefault="008B7998" w:rsidP="0023032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 deben poner</w:t>
      </w:r>
      <w:r w:rsidR="00AB67B3">
        <w:rPr>
          <w:rFonts w:ascii="Times New Roman" w:hAnsi="Times New Roman"/>
          <w:sz w:val="24"/>
          <w:szCs w:val="24"/>
        </w:rPr>
        <w:t xml:space="preserve"> de nombre en la g</w:t>
      </w:r>
      <w:r w:rsidR="00F32453">
        <w:rPr>
          <w:rFonts w:ascii="Times New Roman" w:hAnsi="Times New Roman"/>
          <w:sz w:val="24"/>
          <w:szCs w:val="24"/>
        </w:rPr>
        <w:t>uía</w:t>
      </w:r>
      <w:r w:rsidR="00092E57">
        <w:rPr>
          <w:rFonts w:ascii="Times New Roman" w:hAnsi="Times New Roman"/>
          <w:sz w:val="24"/>
          <w:szCs w:val="24"/>
        </w:rPr>
        <w:t xml:space="preserve">, en el nombre del archivo </w:t>
      </w:r>
    </w:p>
    <w:p w:rsidR="00AB67B3" w:rsidRPr="00187020" w:rsidRDefault="000D19C3" w:rsidP="00230327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Nombre</w:t>
      </w:r>
      <w:r w:rsidR="00AB67B3">
        <w:rPr>
          <w:rFonts w:ascii="Times New Roman" w:hAnsi="Times New Roman"/>
          <w:sz w:val="24"/>
          <w:szCs w:val="24"/>
        </w:rPr>
        <w:t>yapellido</w:t>
      </w:r>
      <w:r w:rsidR="008B7998">
        <w:rPr>
          <w:rFonts w:ascii="Times New Roman" w:hAnsi="Times New Roman"/>
          <w:sz w:val="24"/>
          <w:szCs w:val="24"/>
        </w:rPr>
        <w:t>_</w:t>
      </w:r>
      <w:r w:rsidR="00AB67B3">
        <w:rPr>
          <w:rFonts w:ascii="Times New Roman" w:hAnsi="Times New Roman"/>
          <w:sz w:val="24"/>
          <w:szCs w:val="24"/>
        </w:rPr>
        <w:t>Curso</w:t>
      </w:r>
      <w:r w:rsidR="00552DCC">
        <w:rPr>
          <w:rFonts w:ascii="Times New Roman" w:hAnsi="Times New Roman"/>
          <w:sz w:val="24"/>
          <w:szCs w:val="24"/>
        </w:rPr>
        <w:t>_Retroalimentación</w:t>
      </w:r>
      <w:proofErr w:type="spellEnd"/>
      <w:r w:rsidR="00187020">
        <w:rPr>
          <w:rFonts w:ascii="Times New Roman" w:hAnsi="Times New Roman"/>
          <w:sz w:val="24"/>
          <w:szCs w:val="24"/>
        </w:rPr>
        <w:t xml:space="preserve">. </w:t>
      </w:r>
      <w:r w:rsidR="00092E57" w:rsidRPr="00092E57">
        <w:rPr>
          <w:rFonts w:ascii="Times New Roman" w:hAnsi="Times New Roman"/>
          <w:b/>
          <w:color w:val="FF0000"/>
          <w:sz w:val="32"/>
          <w:szCs w:val="24"/>
        </w:rPr>
        <w:t>Importante!!!</w:t>
      </w:r>
    </w:p>
    <w:p w:rsidR="00C96FAB" w:rsidRDefault="00C96FAB" w:rsidP="00CA0FDF">
      <w:pPr>
        <w:jc w:val="center"/>
        <w:rPr>
          <w:rFonts w:ascii="Times New Roman" w:hAnsi="Times New Roman"/>
          <w:sz w:val="24"/>
          <w:szCs w:val="24"/>
        </w:rPr>
      </w:pPr>
    </w:p>
    <w:p w:rsidR="00024AF6" w:rsidRDefault="00024AF6" w:rsidP="00354EDD">
      <w:pPr>
        <w:spacing w:after="0" w:line="360" w:lineRule="auto"/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455369">
        <w:rPr>
          <w:rFonts w:ascii="Times New Roman" w:hAnsi="Times New Roman"/>
          <w:b/>
          <w:sz w:val="32"/>
          <w:szCs w:val="24"/>
          <w:highlight w:val="green"/>
          <w:u w:val="single"/>
        </w:rPr>
        <w:t>Actividad</w:t>
      </w:r>
      <w:r w:rsidR="00775AF4" w:rsidRPr="00455369">
        <w:rPr>
          <w:rFonts w:ascii="Times New Roman" w:hAnsi="Times New Roman"/>
          <w:b/>
          <w:sz w:val="32"/>
          <w:szCs w:val="24"/>
          <w:highlight w:val="green"/>
          <w:u w:val="single"/>
        </w:rPr>
        <w:t>es</w:t>
      </w:r>
      <w:r w:rsidRPr="00455369">
        <w:rPr>
          <w:rFonts w:ascii="Times New Roman" w:hAnsi="Times New Roman"/>
          <w:b/>
          <w:sz w:val="32"/>
          <w:szCs w:val="24"/>
          <w:highlight w:val="green"/>
          <w:u w:val="single"/>
        </w:rPr>
        <w:t>:</w:t>
      </w:r>
    </w:p>
    <w:p w:rsidR="00552DCC" w:rsidRDefault="00552DCC" w:rsidP="00354E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52DCC" w:rsidRDefault="00552DCC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580D88">
        <w:rPr>
          <w:rFonts w:ascii="Times New Roman" w:hAnsi="Times New Roman"/>
          <w:b/>
          <w:sz w:val="28"/>
          <w:szCs w:val="24"/>
        </w:rPr>
        <w:t>Prevención, seguridad, h</w:t>
      </w:r>
      <w:r>
        <w:rPr>
          <w:rFonts w:ascii="Times New Roman" w:hAnsi="Times New Roman"/>
          <w:b/>
          <w:sz w:val="28"/>
          <w:szCs w:val="24"/>
        </w:rPr>
        <w:t xml:space="preserve">igiene y medidas a seguir en el </w:t>
      </w:r>
      <w:r w:rsidRPr="00580D88">
        <w:rPr>
          <w:rFonts w:ascii="Times New Roman" w:hAnsi="Times New Roman"/>
          <w:b/>
          <w:sz w:val="28"/>
          <w:szCs w:val="24"/>
        </w:rPr>
        <w:t>laboratorio.</w:t>
      </w:r>
    </w:p>
    <w:p w:rsidR="00552DCC" w:rsidRPr="00B54A66" w:rsidRDefault="00552DCC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B54A66">
        <w:rPr>
          <w:rFonts w:ascii="Times New Roman" w:hAnsi="Times New Roman"/>
          <w:b/>
          <w:sz w:val="28"/>
          <w:szCs w:val="24"/>
        </w:rPr>
        <w:t>Conocimiento y manejo de material de laboratorio.</w:t>
      </w:r>
    </w:p>
    <w:p w:rsidR="00552DCC" w:rsidRPr="005A7CA0" w:rsidRDefault="00552DCC" w:rsidP="00433C2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52DCC" w:rsidRPr="00295FF3" w:rsidRDefault="00552DCC" w:rsidP="00433C28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95FF3">
        <w:rPr>
          <w:rFonts w:ascii="Times New Roman" w:hAnsi="Times New Roman"/>
          <w:b/>
          <w:sz w:val="24"/>
          <w:szCs w:val="24"/>
          <w:u w:val="single"/>
        </w:rPr>
        <w:t>Responder las siguientes preguntas.</w:t>
      </w:r>
    </w:p>
    <w:p w:rsidR="00552DCC" w:rsidRDefault="00552DCC" w:rsidP="00552DCC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7CA0">
        <w:rPr>
          <w:rFonts w:ascii="Times New Roman" w:hAnsi="Times New Roman"/>
          <w:sz w:val="24"/>
          <w:szCs w:val="24"/>
        </w:rPr>
        <w:t>¿Por qué no se debe regresar el reactivo sobrante al envase original?</w:t>
      </w:r>
    </w:p>
    <w:p w:rsidR="00175438" w:rsidRPr="00795069" w:rsidRDefault="00175438" w:rsidP="00175438">
      <w:pPr>
        <w:pStyle w:val="Prrafodelista"/>
        <w:spacing w:after="0" w:line="360" w:lineRule="auto"/>
        <w:ind w:left="0"/>
        <w:jc w:val="both"/>
        <w:rPr>
          <w:rFonts w:asciiTheme="minorHAnsi" w:hAnsiTheme="minorHAnsi"/>
        </w:rPr>
      </w:pPr>
      <w:r w:rsidRPr="00795069">
        <w:rPr>
          <w:rFonts w:asciiTheme="minorHAnsi" w:hAnsiTheme="minorHAnsi"/>
        </w:rPr>
        <w:t xml:space="preserve">Los reactivos sobrantes no se </w:t>
      </w:r>
      <w:r w:rsidR="00BF35D6" w:rsidRPr="00795069">
        <w:rPr>
          <w:rFonts w:asciiTheme="minorHAnsi" w:hAnsiTheme="minorHAnsi"/>
        </w:rPr>
        <w:t xml:space="preserve">tienen </w:t>
      </w:r>
      <w:r w:rsidRPr="00795069">
        <w:rPr>
          <w:rFonts w:asciiTheme="minorHAnsi" w:hAnsiTheme="minorHAnsi"/>
        </w:rPr>
        <w:t>devolver al frasco de origen porque esa cantidad sobrante muy posiblemente se encuentre contaminada con partículas de otros elementos que no reaccionan con ella.</w:t>
      </w:r>
    </w:p>
    <w:p w:rsidR="00552DCC" w:rsidRDefault="00552DCC" w:rsidP="00552DCC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580D88">
        <w:rPr>
          <w:rFonts w:ascii="Times New Roman" w:hAnsi="Times New Roman"/>
          <w:sz w:val="24"/>
          <w:szCs w:val="24"/>
        </w:rPr>
        <w:t>¿Qué datos debe tener una hoja de seguridad?</w:t>
      </w:r>
    </w:p>
    <w:p w:rsidR="00175438" w:rsidRPr="00795069" w:rsidRDefault="00175438" w:rsidP="00175438">
      <w:pPr>
        <w:pStyle w:val="Prrafodelista"/>
        <w:spacing w:after="0" w:line="360" w:lineRule="auto"/>
        <w:ind w:left="405"/>
        <w:jc w:val="both"/>
        <w:rPr>
          <w:rFonts w:asciiTheme="minorHAnsi" w:hAnsiTheme="minorHAnsi"/>
        </w:rPr>
      </w:pPr>
      <w:r w:rsidRPr="00795069">
        <w:rPr>
          <w:rFonts w:asciiTheme="minorHAnsi" w:hAnsiTheme="minorHAnsi"/>
        </w:rPr>
        <w:t xml:space="preserve">Una Hoja de Seguridad (HDS) </w:t>
      </w:r>
      <w:r w:rsidR="00795069">
        <w:rPr>
          <w:rFonts w:asciiTheme="minorHAnsi" w:hAnsiTheme="minorHAnsi"/>
        </w:rPr>
        <w:t>La cual brinda</w:t>
      </w:r>
      <w:r w:rsidRPr="00795069">
        <w:rPr>
          <w:rFonts w:asciiTheme="minorHAnsi" w:hAnsiTheme="minorHAnsi"/>
        </w:rPr>
        <w:t xml:space="preserve"> información básica sobre un material o sustancia. Esta incluye, entre otros aspectos, las propiedades y riesgos del material, como usarlo de manera segura y que hacer </w:t>
      </w:r>
    </w:p>
    <w:p w:rsidR="00175438" w:rsidRPr="00795069" w:rsidRDefault="00175438" w:rsidP="00175438">
      <w:pPr>
        <w:pStyle w:val="Prrafodelista"/>
        <w:spacing w:after="0" w:line="360" w:lineRule="auto"/>
        <w:ind w:left="405"/>
        <w:jc w:val="both"/>
        <w:rPr>
          <w:rFonts w:asciiTheme="minorHAnsi" w:hAnsiTheme="minorHAnsi"/>
        </w:rPr>
      </w:pPr>
      <w:r w:rsidRPr="00795069">
        <w:rPr>
          <w:rFonts w:asciiTheme="minorHAnsi" w:hAnsiTheme="minorHAnsi"/>
        </w:rPr>
        <w:t>en caso de una emergencia.</w:t>
      </w:r>
    </w:p>
    <w:p w:rsidR="00295FF3" w:rsidRPr="00580D88" w:rsidRDefault="00295FF3" w:rsidP="00295FF3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80D88">
        <w:rPr>
          <w:rFonts w:ascii="Times New Roman" w:hAnsi="Times New Roman"/>
          <w:sz w:val="24"/>
          <w:szCs w:val="24"/>
        </w:rPr>
        <w:t>Escriban el nombre del material de laboratorio que debe emplearse para:</w:t>
      </w:r>
    </w:p>
    <w:p w:rsidR="00295FF3" w:rsidRPr="00A256E8" w:rsidRDefault="00295FF3" w:rsidP="00175438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/>
        </w:rPr>
      </w:pPr>
      <w:r w:rsidRPr="00A256E8">
        <w:rPr>
          <w:rFonts w:asciiTheme="minorHAnsi" w:hAnsiTheme="minorHAnsi"/>
        </w:rPr>
        <w:t>Medir volúmenes.</w:t>
      </w:r>
      <w:r w:rsidR="00175438" w:rsidRPr="00A256E8">
        <w:rPr>
          <w:rFonts w:asciiTheme="minorHAnsi" w:hAnsiTheme="minorHAnsi"/>
        </w:rPr>
        <w:t xml:space="preserve"> El vaso de precipitado, la probeta, la pipeta y la bureta.</w:t>
      </w:r>
    </w:p>
    <w:p w:rsidR="00295FF3" w:rsidRPr="00A256E8" w:rsidRDefault="00295FF3" w:rsidP="00175438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/>
        </w:rPr>
      </w:pPr>
      <w:r w:rsidRPr="00A256E8">
        <w:rPr>
          <w:rFonts w:asciiTheme="minorHAnsi" w:hAnsiTheme="minorHAnsi"/>
        </w:rPr>
        <w:t>Sujetar y soportar.</w:t>
      </w:r>
      <w:r w:rsidR="00175438" w:rsidRPr="00A256E8">
        <w:rPr>
          <w:rFonts w:asciiTheme="minorHAnsi" w:hAnsiTheme="minorHAnsi"/>
        </w:rPr>
        <w:t xml:space="preserve"> La gradilla, pie universal, aro, pinzas de bureta, tela de alambre, pinzas de tubo de ensayo y pinzas para crisol, trípode y triángulo.</w:t>
      </w:r>
    </w:p>
    <w:p w:rsidR="00295FF3" w:rsidRDefault="00295FF3" w:rsidP="00295FF3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80D88">
        <w:rPr>
          <w:rFonts w:ascii="Times New Roman" w:hAnsi="Times New Roman"/>
          <w:sz w:val="24"/>
          <w:szCs w:val="24"/>
        </w:rPr>
        <w:t>¿Cuáles son las características del vidrio que suele utilizarse en el laboratorio?</w:t>
      </w:r>
    </w:p>
    <w:p w:rsidR="00175438" w:rsidRPr="00AA2556" w:rsidRDefault="00175438" w:rsidP="00175438">
      <w:pPr>
        <w:pStyle w:val="Prrafodelista"/>
        <w:spacing w:after="0" w:line="360" w:lineRule="auto"/>
        <w:ind w:left="405"/>
        <w:jc w:val="both"/>
        <w:rPr>
          <w:rFonts w:asciiTheme="minorHAnsi" w:hAnsiTheme="minorHAnsi"/>
        </w:rPr>
      </w:pPr>
      <w:r w:rsidRPr="00AA2556">
        <w:rPr>
          <w:rFonts w:asciiTheme="minorHAnsi" w:hAnsiTheme="minorHAnsi"/>
        </w:rPr>
        <w:t>Se utiliza un vidrio que contiene óxidos de silicio y boro, cuyos componentes lo hacen mucho más resistente al choque térmico, le añade mayor resistencia química así como le da un bajo coeficiente de dilatación.</w:t>
      </w:r>
    </w:p>
    <w:p w:rsidR="00295FF3" w:rsidRDefault="00295FF3" w:rsidP="00295FF3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80D88">
        <w:rPr>
          <w:rFonts w:ascii="Times New Roman" w:hAnsi="Times New Roman"/>
          <w:sz w:val="24"/>
          <w:szCs w:val="24"/>
        </w:rPr>
        <w:t>Indiquen en qué tipo de recipiente</w:t>
      </w:r>
      <w:r>
        <w:rPr>
          <w:rFonts w:ascii="Times New Roman" w:hAnsi="Times New Roman"/>
          <w:sz w:val="24"/>
          <w:szCs w:val="24"/>
        </w:rPr>
        <w:t>s se deben almacenar soluciones i</w:t>
      </w:r>
      <w:r w:rsidRPr="00295FF3">
        <w:rPr>
          <w:rFonts w:ascii="Times New Roman" w:hAnsi="Times New Roman"/>
          <w:sz w:val="24"/>
          <w:szCs w:val="24"/>
        </w:rPr>
        <w:t>nestables a la luz.</w:t>
      </w:r>
    </w:p>
    <w:p w:rsidR="00175438" w:rsidRPr="00AA2556" w:rsidRDefault="00175438" w:rsidP="00175438">
      <w:pPr>
        <w:pStyle w:val="Prrafodelista"/>
        <w:spacing w:after="0" w:line="360" w:lineRule="auto"/>
        <w:ind w:left="405"/>
        <w:jc w:val="both"/>
        <w:rPr>
          <w:rFonts w:asciiTheme="minorHAnsi" w:hAnsiTheme="minorHAnsi"/>
        </w:rPr>
      </w:pPr>
      <w:r w:rsidRPr="00AA2556">
        <w:rPr>
          <w:rFonts w:asciiTheme="minorHAnsi" w:hAnsiTheme="minorHAnsi"/>
        </w:rPr>
        <w:t>Se deben almacenar en recipientes de ámbar ya que estas sustancias son susceptibles a la luz, es decir pueden activarse o reaccionar con esta o simplemente degradarse y descomponerse o también un recipiente y cubrirlos con aluminio para después colocarlos en un lugar oscuro y frio.</w:t>
      </w:r>
    </w:p>
    <w:p w:rsidR="00295FF3" w:rsidRDefault="00295FF3" w:rsidP="00295FF3">
      <w:pPr>
        <w:pStyle w:val="Prrafodelista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B93510" w:rsidRDefault="00B93510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295FF3" w:rsidRPr="00295FF3" w:rsidRDefault="00295FF3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295FF3">
        <w:rPr>
          <w:rFonts w:ascii="Times New Roman" w:hAnsi="Times New Roman"/>
          <w:b/>
          <w:sz w:val="28"/>
          <w:szCs w:val="24"/>
        </w:rPr>
        <w:t>Sistemas Materiales</w:t>
      </w:r>
    </w:p>
    <w:p w:rsidR="00295FF3" w:rsidRDefault="00295FF3" w:rsidP="00433C28">
      <w:pPr>
        <w:pStyle w:val="Prrafodelista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95FF3" w:rsidRPr="00295FF3" w:rsidRDefault="00295FF3" w:rsidP="00433C28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95FF3">
        <w:rPr>
          <w:rFonts w:ascii="Times New Roman" w:hAnsi="Times New Roman"/>
          <w:b/>
          <w:sz w:val="24"/>
          <w:szCs w:val="24"/>
          <w:u w:val="single"/>
        </w:rPr>
        <w:t>Identifica los siguientes métodos de separación e indica un sistema a separar como ejemplo para cada método:</w:t>
      </w:r>
    </w:p>
    <w:p w:rsidR="00295FF3" w:rsidRDefault="00295FF3" w:rsidP="00295FF3">
      <w:pPr>
        <w:pStyle w:val="Prrafodelista"/>
        <w:spacing w:after="0" w:line="360" w:lineRule="auto"/>
        <w:ind w:left="142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725"/>
        <w:gridCol w:w="5107"/>
        <w:gridCol w:w="2652"/>
      </w:tblGrid>
      <w:tr w:rsidR="00295FF3" w:rsidTr="00247F30">
        <w:trPr>
          <w:trHeight w:val="1995"/>
        </w:trPr>
        <w:tc>
          <w:tcPr>
            <w:tcW w:w="79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295FF3" w:rsidP="00247F30">
            <w:pPr>
              <w:pStyle w:val="Prrafodelista"/>
              <w:numPr>
                <w:ilvl w:val="0"/>
                <w:numId w:val="32"/>
              </w:num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0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160208" w:rsidP="00247F30">
            <w:pPr>
              <w:pStyle w:val="Prrafodelista"/>
              <w:spacing w:line="360" w:lineRule="auto"/>
              <w:ind w:left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47F3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val="es-AR" w:eastAsia="es-AR"/>
              </w:rPr>
              <w:drawing>
                <wp:inline distT="0" distB="0" distL="0" distR="0">
                  <wp:extent cx="2411095" cy="1896110"/>
                  <wp:effectExtent l="0" t="0" r="0" b="0"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511409" w:rsidP="00247F30">
            <w:pPr>
              <w:pStyle w:val="Prrafodelista"/>
              <w:spacing w:line="360" w:lineRule="auto"/>
              <w:ind w:left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140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Filtración: Útil para separar sólidos no solubles de líquidos, consiste en la utilización de un filtro.</w:t>
            </w:r>
          </w:p>
        </w:tc>
      </w:tr>
      <w:tr w:rsidR="00263C4A" w:rsidTr="00247F30">
        <w:trPr>
          <w:trHeight w:val="2964"/>
        </w:trPr>
        <w:tc>
          <w:tcPr>
            <w:tcW w:w="79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95FF3" w:rsidRPr="00247F30" w:rsidRDefault="00295FF3" w:rsidP="00247F30">
            <w:pPr>
              <w:pStyle w:val="Prrafodelista"/>
              <w:numPr>
                <w:ilvl w:val="0"/>
                <w:numId w:val="32"/>
              </w:num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95FF3" w:rsidRPr="00247F30" w:rsidRDefault="00160208" w:rsidP="00247F30">
            <w:pPr>
              <w:pStyle w:val="Prrafodelist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47F30">
              <w:rPr>
                <w:rFonts w:ascii="Times New Roman" w:hAnsi="Times New Roman"/>
                <w:noProof/>
                <w:sz w:val="24"/>
                <w:szCs w:val="24"/>
                <w:lang w:val="es-AR" w:eastAsia="es-AR"/>
              </w:rPr>
              <w:drawing>
                <wp:inline distT="0" distB="0" distL="0" distR="0">
                  <wp:extent cx="2648585" cy="1725295"/>
                  <wp:effectExtent l="0" t="0" r="0" b="0"/>
                  <wp:docPr id="2" name="Image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95FF3" w:rsidRPr="00247F30" w:rsidRDefault="00511409" w:rsidP="00247F30">
            <w:pPr>
              <w:pStyle w:val="Prrafodelista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1409">
              <w:rPr>
                <w:rFonts w:ascii="Times New Roman" w:hAnsi="Times New Roman"/>
                <w:sz w:val="24"/>
                <w:szCs w:val="24"/>
              </w:rPr>
              <w:t>Destilacion</w:t>
            </w:r>
            <w:proofErr w:type="spellEnd"/>
            <w:r w:rsidRPr="00511409">
              <w:rPr>
                <w:rFonts w:ascii="Times New Roman" w:hAnsi="Times New Roman"/>
                <w:sz w:val="24"/>
                <w:szCs w:val="24"/>
              </w:rPr>
              <w:t>: permite separar líquidos solubles entre sí, pero que posean distinto punto de ebullición.</w:t>
            </w:r>
          </w:p>
        </w:tc>
      </w:tr>
      <w:tr w:rsidR="00295FF3" w:rsidTr="00247F30">
        <w:tc>
          <w:tcPr>
            <w:tcW w:w="79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295FF3" w:rsidP="00247F30">
            <w:pPr>
              <w:pStyle w:val="Prrafodelista"/>
              <w:numPr>
                <w:ilvl w:val="0"/>
                <w:numId w:val="32"/>
              </w:num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5114EA" w:rsidP="00247F30">
            <w:pPr>
              <w:pStyle w:val="Prrafodelista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</w:r>
            <w:r w:rsidR="005114EA">
              <w:rPr>
                <w:noProof/>
              </w:rPr>
              <w:object w:dxaOrig="6690" w:dyaOrig="5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3pt;height:175.3pt" o:ole="">
                  <v:imagedata r:id="rId11" o:title=""/>
                </v:shape>
                <o:OLEObject Type="Embed" ProgID="PBrush" ShapeID="_x0000_i1025" DrawAspect="Content" ObjectID="_1707707214" r:id="rId12"/>
              </w:object>
            </w:r>
          </w:p>
        </w:tc>
        <w:tc>
          <w:tcPr>
            <w:tcW w:w="28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295FF3" w:rsidP="00247F30">
            <w:pPr>
              <w:pStyle w:val="Prrafodelista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C4A" w:rsidTr="00247F30">
        <w:tc>
          <w:tcPr>
            <w:tcW w:w="79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95FF3" w:rsidRPr="00247F30" w:rsidRDefault="00295FF3" w:rsidP="00247F30">
            <w:pPr>
              <w:pStyle w:val="Prrafodelista"/>
              <w:numPr>
                <w:ilvl w:val="0"/>
                <w:numId w:val="32"/>
              </w:num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95FF3" w:rsidRPr="00247F30" w:rsidRDefault="00160208" w:rsidP="00247F30">
            <w:pPr>
              <w:pStyle w:val="Prrafodelista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47F30">
              <w:rPr>
                <w:rFonts w:ascii="Times New Roman" w:hAnsi="Times New Roman"/>
                <w:noProof/>
                <w:sz w:val="24"/>
                <w:szCs w:val="24"/>
                <w:lang w:val="es-AR" w:eastAsia="es-AR"/>
              </w:rPr>
              <w:drawing>
                <wp:inline distT="0" distB="0" distL="0" distR="0">
                  <wp:extent cx="2523490" cy="1810385"/>
                  <wp:effectExtent l="0" t="0" r="0" b="0"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95FF3" w:rsidRPr="00247F30" w:rsidRDefault="00511409" w:rsidP="00247F30">
            <w:pPr>
              <w:pStyle w:val="Prrafodelista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1409">
              <w:rPr>
                <w:rFonts w:ascii="Times New Roman" w:hAnsi="Times New Roman"/>
                <w:sz w:val="24"/>
                <w:szCs w:val="24"/>
              </w:rPr>
              <w:t>Decantación: Empleada para separar líquidos que no se disuelven el uno en el otro</w:t>
            </w:r>
          </w:p>
        </w:tc>
      </w:tr>
      <w:tr w:rsidR="00295FF3" w:rsidTr="00247F30">
        <w:tc>
          <w:tcPr>
            <w:tcW w:w="79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295FF3" w:rsidP="00247F30">
            <w:pPr>
              <w:pStyle w:val="Prrafodelista"/>
              <w:numPr>
                <w:ilvl w:val="0"/>
                <w:numId w:val="32"/>
              </w:num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0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160208" w:rsidP="00247F30">
            <w:pPr>
              <w:pStyle w:val="Prrafodelista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63C4A">
              <w:rPr>
                <w:noProof/>
              </w:rPr>
              <w:drawing>
                <wp:inline distT="0" distB="0" distL="0" distR="0">
                  <wp:extent cx="2411095" cy="1896110"/>
                  <wp:effectExtent l="0" t="0" r="0" b="0"/>
                  <wp:docPr id="5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295FF3" w:rsidRPr="00247F30" w:rsidRDefault="00511409" w:rsidP="00247F30">
            <w:pPr>
              <w:pStyle w:val="Prrafodelista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1409">
              <w:rPr>
                <w:rFonts w:ascii="Times New Roman" w:hAnsi="Times New Roman"/>
                <w:sz w:val="24"/>
                <w:szCs w:val="24"/>
              </w:rPr>
              <w:t>Separación magnética: Consiste en la separación de fases de acuerdo a su potencial magnético. Algunas sustancias responden a los campos magnéticos y otras no, y de acuerdo a dicha diferencia se aplica un imán o electroimán a la mezcla, permitiéndole atraer un ingrediente y dejar el otro intacto</w:t>
            </w:r>
          </w:p>
        </w:tc>
      </w:tr>
    </w:tbl>
    <w:p w:rsidR="00295FF3" w:rsidRDefault="00295FF3" w:rsidP="00295FF3">
      <w:pPr>
        <w:pStyle w:val="Prrafodelista"/>
        <w:spacing w:after="0" w:line="360" w:lineRule="auto"/>
        <w:ind w:left="1429"/>
        <w:rPr>
          <w:rFonts w:ascii="Times New Roman" w:hAnsi="Times New Roman"/>
          <w:sz w:val="24"/>
          <w:szCs w:val="24"/>
        </w:rPr>
      </w:pPr>
    </w:p>
    <w:p w:rsidR="00BA7FC5" w:rsidRPr="00BA7FC5" w:rsidRDefault="00BA7FC5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Modelos A</w:t>
      </w:r>
      <w:r w:rsidRPr="00BA7FC5">
        <w:rPr>
          <w:rFonts w:ascii="Times New Roman" w:hAnsi="Times New Roman"/>
          <w:b/>
          <w:sz w:val="28"/>
          <w:szCs w:val="24"/>
        </w:rPr>
        <w:t>tómicos</w:t>
      </w:r>
    </w:p>
    <w:p w:rsidR="00263C4A" w:rsidRPr="00BA7FC5" w:rsidRDefault="00263C4A" w:rsidP="00433C28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A7FC5">
        <w:rPr>
          <w:rFonts w:ascii="Times New Roman" w:hAnsi="Times New Roman"/>
          <w:b/>
          <w:sz w:val="24"/>
          <w:szCs w:val="24"/>
          <w:u w:val="single"/>
        </w:rPr>
        <w:t xml:space="preserve">Une con flechas, según corresponda, sobre los principales modelos atómicos (si no los recuerdas puedes revisar la guía Nº4) </w:t>
      </w:r>
    </w:p>
    <w:p w:rsidR="00263C4A" w:rsidRDefault="00263C4A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7FC5">
        <w:rPr>
          <w:rFonts w:ascii="Times New Roman" w:hAnsi="Times New Roman"/>
          <w:sz w:val="24"/>
          <w:szCs w:val="24"/>
        </w:rPr>
        <w:t>Nota: puedes unir con flechas o realizar una tabla donde las filas se correspondan el orden temporal (que modelo se dio primero en el tiempo) la representación el autor y las características:</w:t>
      </w: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930D1" w:rsidRDefault="007930D1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7FC5" w:rsidRDefault="00BA7FC5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7FC5" w:rsidRPr="00BA7FC5" w:rsidRDefault="00BA7FC5" w:rsidP="00BA7F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82"/>
        <w:gridCol w:w="2797"/>
        <w:gridCol w:w="2231"/>
        <w:gridCol w:w="2194"/>
      </w:tblGrid>
      <w:tr w:rsidR="00263C4A" w:rsidRPr="009A2BAE" w:rsidTr="00247F30">
        <w:trPr>
          <w:trHeight w:val="346"/>
        </w:trPr>
        <w:tc>
          <w:tcPr>
            <w:tcW w:w="753" w:type="pct"/>
            <w:shd w:val="clear" w:color="auto" w:fill="auto"/>
          </w:tcPr>
          <w:p w:rsidR="00263C4A" w:rsidRPr="00247F30" w:rsidRDefault="00263C4A" w:rsidP="00247F30">
            <w:pPr>
              <w:ind w:left="-13"/>
              <w:rPr>
                <w:b/>
                <w:noProof/>
                <w:sz w:val="16"/>
                <w:szCs w:val="19"/>
                <w:lang w:eastAsia="es-AR"/>
              </w:rPr>
            </w:pPr>
            <w:r w:rsidRPr="00247F30">
              <w:rPr>
                <w:b/>
                <w:noProof/>
                <w:sz w:val="16"/>
                <w:szCs w:val="19"/>
                <w:lang w:eastAsia="es-AR"/>
              </w:rPr>
              <w:t>Orden temporal</w:t>
            </w:r>
          </w:p>
        </w:tc>
        <w:tc>
          <w:tcPr>
            <w:tcW w:w="1644" w:type="pct"/>
            <w:shd w:val="clear" w:color="auto" w:fill="auto"/>
          </w:tcPr>
          <w:p w:rsidR="00263C4A" w:rsidRPr="00247F30" w:rsidRDefault="00263C4A" w:rsidP="00247F30">
            <w:pPr>
              <w:rPr>
                <w:b/>
                <w:noProof/>
                <w:sz w:val="16"/>
                <w:szCs w:val="19"/>
                <w:lang w:eastAsia="es-AR"/>
              </w:rPr>
            </w:pPr>
            <w:r w:rsidRPr="00247F30">
              <w:rPr>
                <w:b/>
                <w:noProof/>
                <w:sz w:val="16"/>
                <w:szCs w:val="19"/>
                <w:lang w:eastAsia="es-AR"/>
              </w:rPr>
              <w:t>Representación del modelo atómico</w:t>
            </w:r>
          </w:p>
        </w:tc>
        <w:tc>
          <w:tcPr>
            <w:tcW w:w="1312" w:type="pct"/>
            <w:shd w:val="clear" w:color="auto" w:fill="auto"/>
          </w:tcPr>
          <w:p w:rsidR="00263C4A" w:rsidRPr="00247F30" w:rsidRDefault="00263C4A" w:rsidP="00247F30">
            <w:pPr>
              <w:rPr>
                <w:b/>
                <w:sz w:val="16"/>
                <w:szCs w:val="19"/>
              </w:rPr>
            </w:pPr>
            <w:r w:rsidRPr="00247F30">
              <w:rPr>
                <w:b/>
                <w:sz w:val="16"/>
                <w:szCs w:val="19"/>
              </w:rPr>
              <w:t>Autor del modelo atómico</w:t>
            </w:r>
          </w:p>
        </w:tc>
        <w:tc>
          <w:tcPr>
            <w:tcW w:w="1290" w:type="pct"/>
            <w:shd w:val="clear" w:color="auto" w:fill="auto"/>
          </w:tcPr>
          <w:p w:rsidR="00263C4A" w:rsidRPr="00247F30" w:rsidRDefault="00263C4A" w:rsidP="00247F30">
            <w:pPr>
              <w:rPr>
                <w:b/>
                <w:sz w:val="16"/>
                <w:szCs w:val="19"/>
              </w:rPr>
            </w:pPr>
            <w:r w:rsidRPr="00247F30">
              <w:rPr>
                <w:b/>
                <w:sz w:val="16"/>
                <w:szCs w:val="19"/>
              </w:rPr>
              <w:t>Características del modelo atómico</w:t>
            </w:r>
          </w:p>
        </w:tc>
      </w:tr>
      <w:tr w:rsidR="00263C4A" w:rsidRPr="009A2BAE" w:rsidTr="00247F30">
        <w:trPr>
          <w:trHeight w:val="1451"/>
        </w:trPr>
        <w:tc>
          <w:tcPr>
            <w:tcW w:w="753" w:type="pct"/>
            <w:shd w:val="clear" w:color="auto" w:fill="auto"/>
            <w:vAlign w:val="center"/>
          </w:tcPr>
          <w:p w:rsidR="00263C4A" w:rsidRPr="00247F30" w:rsidRDefault="00160208" w:rsidP="00247F30">
            <w:pPr>
              <w:jc w:val="center"/>
              <w:rPr>
                <w:noProof/>
                <w:sz w:val="16"/>
                <w:szCs w:val="19"/>
                <w:lang w:eastAsia="es-AR"/>
              </w:rPr>
            </w:pPr>
            <w:r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68580</wp:posOffset>
                      </wp:positionV>
                      <wp:extent cx="450850" cy="45085"/>
                      <wp:effectExtent l="0" t="38100" r="44450" b="88265"/>
                      <wp:wrapNone/>
                      <wp:docPr id="37" name="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50850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AB624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22" o:spid="_x0000_s1026" type="#_x0000_t32" style="position:absolute;margin-left:43.85pt;margin-top:5.4pt;width:35.5pt;height: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" strokecolor="#ffc000 [3207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263C4A" w:rsidRPr="00247F30">
              <w:rPr>
                <w:noProof/>
                <w:sz w:val="16"/>
                <w:szCs w:val="19"/>
                <w:lang w:eastAsia="es-AR"/>
              </w:rPr>
              <w:t>3°</w:t>
            </w:r>
          </w:p>
        </w:tc>
        <w:tc>
          <w:tcPr>
            <w:tcW w:w="1644" w:type="pct"/>
            <w:shd w:val="clear" w:color="auto" w:fill="auto"/>
            <w:vAlign w:val="center"/>
          </w:tcPr>
          <w:p w:rsidR="00263C4A" w:rsidRPr="00247F30" w:rsidRDefault="00EF40DE" w:rsidP="00247F30">
            <w:pPr>
              <w:jc w:val="center"/>
              <w:rPr>
                <w:sz w:val="16"/>
                <w:szCs w:val="19"/>
              </w:rPr>
            </w:pPr>
            <w:r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649605</wp:posOffset>
                      </wp:positionV>
                      <wp:extent cx="1794510" cy="2985770"/>
                      <wp:effectExtent l="0" t="0" r="53340" b="62230"/>
                      <wp:wrapNone/>
                      <wp:docPr id="36" name="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794510" cy="2985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BBE34" id=" 32" o:spid="_x0000_s1026" type="#_x0000_t32" style="position:absolute;margin-left:100.95pt;margin-top:51.15pt;width:141.3pt;height:235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" strokecolor="#ed7d31 [3205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3F3AC0"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798830</wp:posOffset>
                      </wp:positionV>
                      <wp:extent cx="935990" cy="1854200"/>
                      <wp:effectExtent l="19050" t="19050" r="73660" b="50800"/>
                      <wp:wrapNone/>
                      <wp:docPr id="33" name="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35990" cy="1854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E7784" id=" 23" o:spid="_x0000_s1026" type="#_x0000_t32" style="position:absolute;margin-left:113.25pt;margin-top:62.9pt;width:73.7pt;height:14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" strokecolor="#ffc000 [3207]" strokeweight="3pt">
                      <v:stroke endarrow="block"/>
                      <v:shadow color="#4e6128" opacity=".5" offset="1pt"/>
                      <o:lock v:ext="edit" shapetype="f"/>
                    </v:shape>
                  </w:pict>
                </mc:Fallback>
              </mc:AlternateContent>
            </w:r>
            <w:r w:rsidR="003F3AC0"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694690</wp:posOffset>
                      </wp:positionV>
                      <wp:extent cx="2050415" cy="1927225"/>
                      <wp:effectExtent l="0" t="38100" r="64135" b="34925"/>
                      <wp:wrapNone/>
                      <wp:docPr id="35" name="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050415" cy="1927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E9B4E" id=" 31" o:spid="_x0000_s1026" type="#_x0000_t32" style="position:absolute;margin-left:83.15pt;margin-top:54.7pt;width:161.45pt;height:151.7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" strokecolor="#4472c4 [3204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60208"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600710</wp:posOffset>
                      </wp:positionV>
                      <wp:extent cx="1057275" cy="1200150"/>
                      <wp:effectExtent l="0" t="38100" r="47625" b="0"/>
                      <wp:wrapNone/>
                      <wp:docPr id="34" name="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057275" cy="1200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EA84E" id=" 25" o:spid="_x0000_s1026" type="#_x0000_t32" style="position:absolute;margin-left:100.8pt;margin-top:47.3pt;width:83.25pt;height:94.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60208" w:rsidRPr="00247F30">
              <w:rPr>
                <w:noProof/>
                <w:sz w:val="16"/>
                <w:szCs w:val="19"/>
              </w:rPr>
              <w:drawing>
                <wp:inline distT="0" distB="0" distL="0" distR="0">
                  <wp:extent cx="1246505" cy="932815"/>
                  <wp:effectExtent l="0" t="0" r="0" b="0"/>
                  <wp:docPr id="6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shd w:val="clear" w:color="auto" w:fill="auto"/>
            <w:vAlign w:val="center"/>
          </w:tcPr>
          <w:p w:rsidR="00263C4A" w:rsidRPr="00247F30" w:rsidRDefault="00263C4A" w:rsidP="00247F30">
            <w:pPr>
              <w:jc w:val="center"/>
              <w:rPr>
                <w:sz w:val="16"/>
                <w:szCs w:val="19"/>
              </w:rPr>
            </w:pPr>
            <w:r w:rsidRPr="00247F30">
              <w:rPr>
                <w:sz w:val="16"/>
                <w:szCs w:val="19"/>
              </w:rPr>
              <w:t>Thomson</w:t>
            </w:r>
          </w:p>
        </w:tc>
        <w:tc>
          <w:tcPr>
            <w:tcW w:w="1290" w:type="pct"/>
            <w:shd w:val="clear" w:color="auto" w:fill="auto"/>
            <w:vAlign w:val="center"/>
          </w:tcPr>
          <w:p w:rsidR="00263C4A" w:rsidRPr="00247F30" w:rsidRDefault="00263C4A" w:rsidP="00247F30">
            <w:pPr>
              <w:rPr>
                <w:sz w:val="16"/>
                <w:szCs w:val="19"/>
              </w:rPr>
            </w:pPr>
            <w:r w:rsidRPr="00247F30">
              <w:rPr>
                <w:sz w:val="16"/>
                <w:szCs w:val="19"/>
              </w:rPr>
              <w:t>El átomo existe y consiste en una esfera sólida, además es indivisible, inalterable e impenetrable.</w:t>
            </w:r>
          </w:p>
        </w:tc>
      </w:tr>
      <w:tr w:rsidR="00263C4A" w:rsidRPr="009A2BAE" w:rsidTr="00247F30">
        <w:trPr>
          <w:trHeight w:val="1839"/>
        </w:trPr>
        <w:tc>
          <w:tcPr>
            <w:tcW w:w="753" w:type="pct"/>
            <w:shd w:val="clear" w:color="auto" w:fill="auto"/>
            <w:vAlign w:val="center"/>
          </w:tcPr>
          <w:p w:rsidR="00263C4A" w:rsidRPr="00247F30" w:rsidRDefault="00160208" w:rsidP="00247F30">
            <w:pPr>
              <w:jc w:val="center"/>
              <w:rPr>
                <w:noProof/>
                <w:sz w:val="16"/>
                <w:szCs w:val="19"/>
                <w:lang w:eastAsia="es-AR"/>
              </w:rPr>
            </w:pPr>
            <w:r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226695</wp:posOffset>
                      </wp:positionV>
                      <wp:extent cx="906780" cy="64770"/>
                      <wp:effectExtent l="19050" t="57150" r="7620" b="106680"/>
                      <wp:wrapNone/>
                      <wp:docPr id="32" name="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06780" cy="64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8EFEB" id=" 24" o:spid="_x0000_s1026" type="#_x0000_t32" style="position:absolute;margin-left:29.05pt;margin-top:17.85pt;width:71.4pt;height:5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" strokecolor="#c9c9c9 [1942]" strokeweight="3pt">
                      <v:stroke endarrow="block"/>
                      <v:shadow color="#7f7f7f" opacity=".5" offset="1pt"/>
                      <o:lock v:ext="edit" shapetype="f"/>
                    </v:shape>
                  </w:pict>
                </mc:Fallback>
              </mc:AlternateContent>
            </w:r>
            <w:r w:rsidR="00263C4A" w:rsidRPr="00247F30">
              <w:rPr>
                <w:noProof/>
                <w:sz w:val="16"/>
                <w:szCs w:val="19"/>
                <w:lang w:eastAsia="es-AR"/>
              </w:rPr>
              <w:t>1°</w:t>
            </w:r>
          </w:p>
        </w:tc>
        <w:tc>
          <w:tcPr>
            <w:tcW w:w="1644" w:type="pct"/>
            <w:shd w:val="clear" w:color="auto" w:fill="auto"/>
            <w:vAlign w:val="center"/>
          </w:tcPr>
          <w:p w:rsidR="00263C4A" w:rsidRPr="00247F30" w:rsidRDefault="00D2709E" w:rsidP="00247F30">
            <w:pPr>
              <w:jc w:val="center"/>
              <w:rPr>
                <w:sz w:val="16"/>
                <w:szCs w:val="19"/>
              </w:rPr>
            </w:pPr>
            <w:r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706755</wp:posOffset>
                      </wp:positionV>
                      <wp:extent cx="1969135" cy="802640"/>
                      <wp:effectExtent l="19050" t="19050" r="69215" b="54610"/>
                      <wp:wrapNone/>
                      <wp:docPr id="30" name="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69135" cy="802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7FE48" id=" 30" o:spid="_x0000_s1026" type="#_x0000_t32" style="position:absolute;margin-left:91.85pt;margin-top:55.65pt;width:155.05pt;height:6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" strokecolor="#dbdbdb [1302]" strokeweight="3pt">
                      <v:stroke endarrow="block"/>
                      <v:shadow color="#7f7f7f" opacity=".5" offset="1pt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629920</wp:posOffset>
                      </wp:positionV>
                      <wp:extent cx="1819910" cy="2129155"/>
                      <wp:effectExtent l="0" t="38100" r="66040" b="23495"/>
                      <wp:wrapNone/>
                      <wp:docPr id="31" name="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819910" cy="2129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7A465" id=" 33" o:spid="_x0000_s1026" type="#_x0000_t32" style="position:absolute;margin-left:101.25pt;margin-top:49.6pt;width:143.3pt;height:167.6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" strokecolor="#538135 [2409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3F3AC0"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634365</wp:posOffset>
                      </wp:positionV>
                      <wp:extent cx="1294130" cy="981075"/>
                      <wp:effectExtent l="0" t="38100" r="58420" b="28575"/>
                      <wp:wrapNone/>
                      <wp:docPr id="29" name="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294130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0707C" id=" 27" o:spid="_x0000_s1026" type="#_x0000_t32" style="position:absolute;margin-left:85.05pt;margin-top:49.95pt;width:101.9pt;height:77.2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" strokecolor="#4472c4 [3204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60208" w:rsidRPr="00247F30">
              <w:rPr>
                <w:noProof/>
                <w:sz w:val="16"/>
                <w:szCs w:val="19"/>
              </w:rPr>
              <w:drawing>
                <wp:inline distT="0" distB="0" distL="0" distR="0">
                  <wp:extent cx="877570" cy="877570"/>
                  <wp:effectExtent l="0" t="0" r="0" b="0"/>
                  <wp:docPr id="7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shd w:val="clear" w:color="auto" w:fill="auto"/>
            <w:vAlign w:val="center"/>
          </w:tcPr>
          <w:p w:rsidR="00263C4A" w:rsidRPr="00247F30" w:rsidRDefault="00263C4A" w:rsidP="00247F30">
            <w:pPr>
              <w:jc w:val="center"/>
              <w:rPr>
                <w:sz w:val="16"/>
                <w:szCs w:val="19"/>
              </w:rPr>
            </w:pPr>
            <w:r w:rsidRPr="00247F30">
              <w:rPr>
                <w:sz w:val="16"/>
                <w:szCs w:val="19"/>
              </w:rPr>
              <w:t>Dalton</w:t>
            </w:r>
          </w:p>
        </w:tc>
        <w:tc>
          <w:tcPr>
            <w:tcW w:w="1290" w:type="pct"/>
            <w:shd w:val="clear" w:color="auto" w:fill="auto"/>
            <w:vAlign w:val="center"/>
          </w:tcPr>
          <w:p w:rsidR="00263C4A" w:rsidRPr="00247F30" w:rsidRDefault="00263C4A" w:rsidP="00247F30">
            <w:pPr>
              <w:rPr>
                <w:sz w:val="16"/>
                <w:szCs w:val="19"/>
              </w:rPr>
            </w:pPr>
            <w:r w:rsidRPr="00247F30">
              <w:rPr>
                <w:sz w:val="16"/>
                <w:szCs w:val="19"/>
              </w:rPr>
              <w:t xml:space="preserve">El átomo presenta una zona central, llamada núcleo, con carga positiva y una zona </w:t>
            </w:r>
            <w:r w:rsidR="00D2709E" w:rsidRPr="00247F30">
              <w:rPr>
                <w:sz w:val="16"/>
                <w:szCs w:val="19"/>
              </w:rPr>
              <w:t>extra nuclear</w:t>
            </w:r>
            <w:r w:rsidRPr="00247F30">
              <w:rPr>
                <w:sz w:val="16"/>
                <w:szCs w:val="19"/>
              </w:rPr>
              <w:t>, conocida como corteza, en la que los electrones giran alrededor del núcleo.</w:t>
            </w:r>
          </w:p>
        </w:tc>
      </w:tr>
      <w:tr w:rsidR="00263C4A" w:rsidRPr="009A2BAE" w:rsidTr="00247F30">
        <w:trPr>
          <w:trHeight w:val="1838"/>
        </w:trPr>
        <w:tc>
          <w:tcPr>
            <w:tcW w:w="753" w:type="pct"/>
            <w:shd w:val="clear" w:color="auto" w:fill="auto"/>
            <w:vAlign w:val="center"/>
          </w:tcPr>
          <w:p w:rsidR="00263C4A" w:rsidRPr="00247F30" w:rsidRDefault="00160208" w:rsidP="00247F30">
            <w:pPr>
              <w:jc w:val="center"/>
              <w:rPr>
                <w:noProof/>
                <w:sz w:val="16"/>
                <w:szCs w:val="19"/>
                <w:lang w:eastAsia="es-AR"/>
              </w:rPr>
            </w:pPr>
            <w:r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-12700</wp:posOffset>
                      </wp:positionV>
                      <wp:extent cx="601980" cy="116840"/>
                      <wp:effectExtent l="0" t="0" r="83820" b="73660"/>
                      <wp:wrapNone/>
                      <wp:docPr id="28" name="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01980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79E82" id=" 26" o:spid="_x0000_s1026" type="#_x0000_t32" style="position:absolute;margin-left:45.15pt;margin-top:-1pt;width:47.4pt;height: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" strokecolor="#4472c4 [3204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263C4A" w:rsidRPr="00247F30">
              <w:rPr>
                <w:noProof/>
                <w:sz w:val="16"/>
                <w:szCs w:val="19"/>
                <w:lang w:eastAsia="es-AR"/>
              </w:rPr>
              <w:t>4°</w:t>
            </w:r>
          </w:p>
        </w:tc>
        <w:tc>
          <w:tcPr>
            <w:tcW w:w="1644" w:type="pct"/>
            <w:shd w:val="clear" w:color="auto" w:fill="auto"/>
            <w:vAlign w:val="center"/>
          </w:tcPr>
          <w:p w:rsidR="00263C4A" w:rsidRPr="00247F30" w:rsidRDefault="00160208" w:rsidP="00247F30">
            <w:pPr>
              <w:jc w:val="center"/>
              <w:rPr>
                <w:sz w:val="16"/>
                <w:szCs w:val="19"/>
              </w:rPr>
            </w:pPr>
            <w:r w:rsidRPr="00247F30">
              <w:rPr>
                <w:noProof/>
                <w:sz w:val="16"/>
                <w:szCs w:val="19"/>
              </w:rPr>
              <w:drawing>
                <wp:inline distT="0" distB="0" distL="0" distR="0">
                  <wp:extent cx="819785" cy="819785"/>
                  <wp:effectExtent l="0" t="0" r="0" b="0"/>
                  <wp:docPr id="8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shd w:val="clear" w:color="auto" w:fill="auto"/>
            <w:vAlign w:val="center"/>
          </w:tcPr>
          <w:p w:rsidR="00263C4A" w:rsidRPr="00247F30" w:rsidRDefault="00263C4A" w:rsidP="00247F30">
            <w:pPr>
              <w:jc w:val="center"/>
              <w:rPr>
                <w:sz w:val="16"/>
                <w:szCs w:val="19"/>
              </w:rPr>
            </w:pPr>
            <w:r w:rsidRPr="00247F30">
              <w:rPr>
                <w:sz w:val="16"/>
                <w:szCs w:val="19"/>
              </w:rPr>
              <w:t>Bohr</w:t>
            </w:r>
          </w:p>
        </w:tc>
        <w:tc>
          <w:tcPr>
            <w:tcW w:w="1290" w:type="pct"/>
            <w:shd w:val="clear" w:color="auto" w:fill="auto"/>
            <w:vAlign w:val="center"/>
          </w:tcPr>
          <w:p w:rsidR="00263C4A" w:rsidRPr="00247F30" w:rsidRDefault="00263C4A" w:rsidP="00247F30">
            <w:pPr>
              <w:rPr>
                <w:sz w:val="16"/>
                <w:szCs w:val="19"/>
              </w:rPr>
            </w:pPr>
            <w:r w:rsidRPr="00247F30">
              <w:rPr>
                <w:sz w:val="16"/>
                <w:szCs w:val="19"/>
              </w:rPr>
              <w:t>El átomo consiste en una esfera sólida con carga positiva y presenta partículas más pequeñas dispersas por toda la esfera y tienen carga negativa.</w:t>
            </w:r>
          </w:p>
        </w:tc>
      </w:tr>
      <w:tr w:rsidR="00263C4A" w:rsidRPr="009A2BAE" w:rsidTr="00247F30">
        <w:trPr>
          <w:trHeight w:val="1496"/>
        </w:trPr>
        <w:tc>
          <w:tcPr>
            <w:tcW w:w="753" w:type="pct"/>
            <w:shd w:val="clear" w:color="auto" w:fill="auto"/>
            <w:vAlign w:val="center"/>
          </w:tcPr>
          <w:p w:rsidR="00263C4A" w:rsidRPr="00247F30" w:rsidRDefault="00160208" w:rsidP="00247F30">
            <w:pPr>
              <w:jc w:val="center"/>
              <w:rPr>
                <w:noProof/>
                <w:sz w:val="16"/>
                <w:szCs w:val="19"/>
                <w:lang w:eastAsia="es-AR"/>
              </w:rPr>
            </w:pPr>
            <w:r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-59055</wp:posOffset>
                      </wp:positionV>
                      <wp:extent cx="548640" cy="313690"/>
                      <wp:effectExtent l="0" t="0" r="80010" b="48260"/>
                      <wp:wrapNone/>
                      <wp:docPr id="27" name="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48640" cy="313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7E6B4" id=" 28" o:spid="_x0000_s1026" type="#_x0000_t32" style="position:absolute;margin-left:43.55pt;margin-top:-4.65pt;width:43.2pt;height:24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" strokecolor="#ffd966 [1943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263C4A" w:rsidRPr="00247F30">
              <w:rPr>
                <w:noProof/>
                <w:sz w:val="16"/>
                <w:szCs w:val="19"/>
                <w:lang w:eastAsia="es-AR"/>
              </w:rPr>
              <w:t>2°</w:t>
            </w:r>
          </w:p>
        </w:tc>
        <w:tc>
          <w:tcPr>
            <w:tcW w:w="1644" w:type="pct"/>
            <w:shd w:val="clear" w:color="auto" w:fill="auto"/>
            <w:vAlign w:val="center"/>
          </w:tcPr>
          <w:p w:rsidR="00263C4A" w:rsidRPr="00247F30" w:rsidRDefault="00160208" w:rsidP="00247F30">
            <w:pPr>
              <w:jc w:val="center"/>
              <w:rPr>
                <w:sz w:val="16"/>
                <w:szCs w:val="19"/>
              </w:rPr>
            </w:pPr>
            <w:r>
              <w:rPr>
                <w:noProof/>
                <w:sz w:val="16"/>
                <w:szCs w:val="19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580390</wp:posOffset>
                      </wp:positionV>
                      <wp:extent cx="1139190" cy="205105"/>
                      <wp:effectExtent l="0" t="57150" r="22860" b="23495"/>
                      <wp:wrapNone/>
                      <wp:docPr id="26" name="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139190" cy="205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8CD72" id=" 29" o:spid="_x0000_s1026" type="#_x0000_t32" style="position:absolute;margin-left:80.85pt;margin-top:45.7pt;width:89.7pt;height:16.1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" strokecolor="#ffd966 [1943]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247F30">
              <w:rPr>
                <w:noProof/>
                <w:sz w:val="16"/>
                <w:szCs w:val="19"/>
              </w:rPr>
              <w:drawing>
                <wp:inline distT="0" distB="0" distL="0" distR="0">
                  <wp:extent cx="762000" cy="755650"/>
                  <wp:effectExtent l="0" t="0" r="0" b="0"/>
                  <wp:docPr id="9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  <w:shd w:val="clear" w:color="auto" w:fill="auto"/>
            <w:vAlign w:val="center"/>
          </w:tcPr>
          <w:p w:rsidR="00263C4A" w:rsidRPr="00247F30" w:rsidRDefault="00263C4A" w:rsidP="00247F30">
            <w:pPr>
              <w:jc w:val="center"/>
              <w:rPr>
                <w:sz w:val="16"/>
                <w:szCs w:val="19"/>
              </w:rPr>
            </w:pPr>
            <w:r w:rsidRPr="00247F30">
              <w:rPr>
                <w:sz w:val="16"/>
                <w:szCs w:val="19"/>
              </w:rPr>
              <w:t>Rutherford</w:t>
            </w:r>
          </w:p>
        </w:tc>
        <w:tc>
          <w:tcPr>
            <w:tcW w:w="1290" w:type="pct"/>
            <w:shd w:val="clear" w:color="auto" w:fill="auto"/>
            <w:vAlign w:val="center"/>
          </w:tcPr>
          <w:p w:rsidR="00263C4A" w:rsidRPr="00247F30" w:rsidRDefault="00263C4A" w:rsidP="00247F30">
            <w:pPr>
              <w:rPr>
                <w:sz w:val="16"/>
                <w:szCs w:val="19"/>
              </w:rPr>
            </w:pPr>
            <w:r w:rsidRPr="00247F30">
              <w:rPr>
                <w:sz w:val="16"/>
                <w:szCs w:val="19"/>
              </w:rPr>
              <w:t>El átomo contiene una pequeña región, conocida como núcleo, de carga positiva; además, contiene electrones que giran alrededor del núcleo en órbitas con niveles de energía determinados.</w:t>
            </w:r>
          </w:p>
        </w:tc>
      </w:tr>
    </w:tbl>
    <w:p w:rsidR="00263C4A" w:rsidRPr="00B65488" w:rsidRDefault="00263C4A" w:rsidP="00263C4A">
      <w:pPr>
        <w:spacing w:line="240" w:lineRule="auto"/>
        <w:jc w:val="both"/>
        <w:rPr>
          <w:b/>
          <w:sz w:val="8"/>
          <w:szCs w:val="24"/>
        </w:rPr>
      </w:pPr>
    </w:p>
    <w:p w:rsidR="0020392C" w:rsidRPr="0020392C" w:rsidRDefault="00C035F4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  <w:r w:rsidR="0020392C" w:rsidRPr="0020392C">
        <w:rPr>
          <w:rFonts w:ascii="Times New Roman" w:hAnsi="Times New Roman"/>
          <w:b/>
          <w:sz w:val="28"/>
          <w:szCs w:val="24"/>
        </w:rPr>
        <w:t>Tabla periódica de los elementos.</w:t>
      </w:r>
    </w:p>
    <w:p w:rsidR="0020392C" w:rsidRPr="0020392C" w:rsidRDefault="0020392C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20392C">
        <w:rPr>
          <w:rFonts w:ascii="Times New Roman" w:hAnsi="Times New Roman"/>
          <w:b/>
          <w:sz w:val="28"/>
          <w:szCs w:val="24"/>
        </w:rPr>
        <w:t>Grupos y periodos.</w:t>
      </w:r>
    </w:p>
    <w:p w:rsidR="0020392C" w:rsidRDefault="0020392C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20392C">
        <w:rPr>
          <w:rFonts w:ascii="Times New Roman" w:hAnsi="Times New Roman"/>
          <w:b/>
          <w:sz w:val="28"/>
          <w:szCs w:val="24"/>
        </w:rPr>
        <w:t>Propiedades periódicas y su variación en la tabla.</w:t>
      </w:r>
    </w:p>
    <w:p w:rsidR="0020392C" w:rsidRDefault="0020392C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20392C" w:rsidRPr="0020392C" w:rsidRDefault="005B161E" w:rsidP="00433C28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Observa la t</w:t>
      </w:r>
      <w:r w:rsidR="0020392C" w:rsidRPr="0020392C">
        <w:rPr>
          <w:rFonts w:ascii="Times New Roman" w:hAnsi="Times New Roman"/>
          <w:b/>
          <w:sz w:val="24"/>
          <w:szCs w:val="24"/>
          <w:u w:val="single"/>
        </w:rPr>
        <w:t>abla periódica y selecciona la opción</w:t>
      </w:r>
      <w:r w:rsidR="0020392C">
        <w:rPr>
          <w:rFonts w:ascii="Times New Roman" w:hAnsi="Times New Roman"/>
          <w:b/>
          <w:sz w:val="24"/>
          <w:szCs w:val="24"/>
          <w:u w:val="single"/>
        </w:rPr>
        <w:t>/es</w:t>
      </w:r>
      <w:r w:rsidR="0020392C" w:rsidRPr="0020392C">
        <w:rPr>
          <w:rFonts w:ascii="Times New Roman" w:hAnsi="Times New Roman"/>
          <w:b/>
          <w:sz w:val="24"/>
          <w:szCs w:val="24"/>
          <w:u w:val="single"/>
        </w:rPr>
        <w:t xml:space="preserve"> correcta</w:t>
      </w:r>
      <w:r w:rsidR="0020392C">
        <w:rPr>
          <w:rFonts w:ascii="Times New Roman" w:hAnsi="Times New Roman"/>
          <w:b/>
          <w:sz w:val="24"/>
          <w:szCs w:val="24"/>
          <w:u w:val="single"/>
        </w:rPr>
        <w:t>/as</w:t>
      </w:r>
      <w:r w:rsidR="0020392C" w:rsidRPr="0020392C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20392C" w:rsidRDefault="00160208" w:rsidP="0020392C">
      <w:pPr>
        <w:pStyle w:val="Textoindependiente"/>
        <w:spacing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94960" cy="3279775"/>
            <wp:effectExtent l="0" t="0" r="0" b="0"/>
            <wp:docPr id="10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2C" w:rsidRPr="0075411D" w:rsidRDefault="0020392C" w:rsidP="0020392C">
      <w:pPr>
        <w:pStyle w:val="Prrafodelista"/>
        <w:widowControl w:val="0"/>
        <w:numPr>
          <w:ilvl w:val="0"/>
          <w:numId w:val="19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color w:val="4472C4" w:themeColor="accent1"/>
          <w:sz w:val="24"/>
        </w:rPr>
      </w:pPr>
      <w:r w:rsidRPr="0075411D">
        <w:rPr>
          <w:rFonts w:ascii="Times New Roman" w:hAnsi="Times New Roman"/>
          <w:i/>
          <w:color w:val="4472C4" w:themeColor="accent1"/>
          <w:sz w:val="24"/>
        </w:rPr>
        <w:t>Los elementos pintados de color azul corresponden a los metales</w:t>
      </w:r>
    </w:p>
    <w:p w:rsidR="0020392C" w:rsidRPr="00A06D36" w:rsidRDefault="0020392C" w:rsidP="0020392C">
      <w:pPr>
        <w:pStyle w:val="Prrafodelista"/>
        <w:widowControl w:val="0"/>
        <w:numPr>
          <w:ilvl w:val="0"/>
          <w:numId w:val="19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A06D36">
        <w:rPr>
          <w:rFonts w:ascii="Times New Roman" w:hAnsi="Times New Roman"/>
          <w:i/>
          <w:sz w:val="24"/>
        </w:rPr>
        <w:t>Los elementos pintados de color az</w:t>
      </w:r>
      <w:r>
        <w:rPr>
          <w:rFonts w:ascii="Times New Roman" w:hAnsi="Times New Roman"/>
          <w:i/>
          <w:sz w:val="24"/>
        </w:rPr>
        <w:t>ul corresponden a los Gases Nobles</w:t>
      </w:r>
    </w:p>
    <w:p w:rsidR="0020392C" w:rsidRPr="00A06D36" w:rsidRDefault="0020392C" w:rsidP="0020392C">
      <w:pPr>
        <w:pStyle w:val="Prrafodelista"/>
        <w:widowControl w:val="0"/>
        <w:numPr>
          <w:ilvl w:val="0"/>
          <w:numId w:val="19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A06D36">
        <w:rPr>
          <w:rFonts w:ascii="Times New Roman" w:hAnsi="Times New Roman"/>
          <w:i/>
          <w:sz w:val="24"/>
        </w:rPr>
        <w:t>Los elementos pintados de color amaril</w:t>
      </w:r>
      <w:r>
        <w:rPr>
          <w:rFonts w:ascii="Times New Roman" w:hAnsi="Times New Roman"/>
          <w:i/>
          <w:sz w:val="24"/>
        </w:rPr>
        <w:t>lo corresponden a los Alcalinos</w:t>
      </w:r>
    </w:p>
    <w:p w:rsidR="0020392C" w:rsidRPr="0075411D" w:rsidRDefault="0020392C" w:rsidP="0020392C">
      <w:pPr>
        <w:pStyle w:val="Prrafodelista"/>
        <w:widowControl w:val="0"/>
        <w:numPr>
          <w:ilvl w:val="0"/>
          <w:numId w:val="19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color w:val="C45911" w:themeColor="accent2" w:themeShade="BF"/>
          <w:sz w:val="24"/>
        </w:rPr>
      </w:pPr>
      <w:r w:rsidRPr="0075411D">
        <w:rPr>
          <w:rFonts w:ascii="Times New Roman" w:hAnsi="Times New Roman"/>
          <w:i/>
          <w:color w:val="C45911" w:themeColor="accent2" w:themeShade="BF"/>
          <w:sz w:val="24"/>
        </w:rPr>
        <w:t>Los elementos pintados de color naranja corresponden al grupo de los Gases Nobles</w:t>
      </w:r>
    </w:p>
    <w:p w:rsidR="0020392C" w:rsidRDefault="0020392C" w:rsidP="0020392C">
      <w:pPr>
        <w:pStyle w:val="Prrafodelista"/>
        <w:widowControl w:val="0"/>
        <w:numPr>
          <w:ilvl w:val="0"/>
          <w:numId w:val="19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A06D36">
        <w:rPr>
          <w:rFonts w:ascii="Times New Roman" w:hAnsi="Times New Roman"/>
          <w:i/>
          <w:sz w:val="24"/>
        </w:rPr>
        <w:t>Ninguna es correcta</w:t>
      </w:r>
    </w:p>
    <w:p w:rsidR="0020392C" w:rsidRPr="00A06D36" w:rsidRDefault="0020392C" w:rsidP="0020392C">
      <w:pPr>
        <w:pStyle w:val="Prrafodelista"/>
        <w:widowControl w:val="0"/>
        <w:tabs>
          <w:tab w:val="left" w:pos="1275"/>
          <w:tab w:val="left" w:pos="1276"/>
        </w:tabs>
        <w:autoSpaceDE w:val="0"/>
        <w:autoSpaceDN w:val="0"/>
        <w:spacing w:after="0" w:line="360" w:lineRule="auto"/>
        <w:ind w:left="1276"/>
        <w:contextualSpacing w:val="0"/>
        <w:jc w:val="both"/>
        <w:rPr>
          <w:rFonts w:ascii="Times New Roman" w:hAnsi="Times New Roman"/>
          <w:i/>
          <w:sz w:val="24"/>
        </w:rPr>
      </w:pPr>
    </w:p>
    <w:p w:rsidR="0020392C" w:rsidRPr="0020392C" w:rsidRDefault="0020392C" w:rsidP="00433C28">
      <w:pPr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0392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¿El Li, K y Fr</w:t>
      </w:r>
      <w:r w:rsidRPr="0020392C">
        <w:rPr>
          <w:rFonts w:ascii="Times New Roman" w:hAnsi="Times New Roman"/>
          <w:b/>
          <w:sz w:val="24"/>
          <w:szCs w:val="24"/>
          <w:u w:val="single"/>
        </w:rPr>
        <w:t xml:space="preserve"> son elementos pertenecientes a que grupo?</w:t>
      </w:r>
      <w:r w:rsidRPr="0020392C">
        <w:rPr>
          <w:rFonts w:ascii="Times New Roman" w:hAnsi="Times New Roman"/>
        </w:rPr>
        <w:t> </w:t>
      </w:r>
    </w:p>
    <w:p w:rsidR="0020392C" w:rsidRPr="00E96AF8" w:rsidRDefault="0020392C" w:rsidP="0020392C">
      <w:pPr>
        <w:pStyle w:val="Prrafodelista"/>
        <w:widowControl w:val="0"/>
        <w:numPr>
          <w:ilvl w:val="0"/>
          <w:numId w:val="22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Gases Nobles</w:t>
      </w:r>
    </w:p>
    <w:p w:rsidR="0020392C" w:rsidRPr="00A74DF7" w:rsidRDefault="0020392C" w:rsidP="0020392C">
      <w:pPr>
        <w:pStyle w:val="Prrafodelista"/>
        <w:widowControl w:val="0"/>
        <w:numPr>
          <w:ilvl w:val="0"/>
          <w:numId w:val="22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color w:val="7030A0"/>
          <w:sz w:val="24"/>
        </w:rPr>
      </w:pPr>
      <w:r w:rsidRPr="00A74DF7">
        <w:rPr>
          <w:rFonts w:ascii="Times New Roman" w:hAnsi="Times New Roman"/>
          <w:i/>
          <w:color w:val="7030A0"/>
          <w:sz w:val="24"/>
        </w:rPr>
        <w:t>Metales Alcalinos</w:t>
      </w:r>
    </w:p>
    <w:p w:rsidR="0020392C" w:rsidRPr="00E96AF8" w:rsidRDefault="0020392C" w:rsidP="0020392C">
      <w:pPr>
        <w:pStyle w:val="Prrafodelista"/>
        <w:widowControl w:val="0"/>
        <w:numPr>
          <w:ilvl w:val="0"/>
          <w:numId w:val="22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Metales alcalinos térreos</w:t>
      </w:r>
    </w:p>
    <w:p w:rsidR="0020392C" w:rsidRDefault="0020392C" w:rsidP="0020392C">
      <w:pPr>
        <w:pStyle w:val="Prrafodelista"/>
        <w:widowControl w:val="0"/>
        <w:numPr>
          <w:ilvl w:val="0"/>
          <w:numId w:val="22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Halógenos</w:t>
      </w:r>
    </w:p>
    <w:p w:rsidR="0020392C" w:rsidRDefault="00433C28" w:rsidP="0020392C">
      <w:pPr>
        <w:pStyle w:val="Prrafodelista"/>
        <w:widowControl w:val="0"/>
        <w:tabs>
          <w:tab w:val="left" w:pos="1275"/>
          <w:tab w:val="left" w:pos="1276"/>
        </w:tabs>
        <w:autoSpaceDE w:val="0"/>
        <w:autoSpaceDN w:val="0"/>
        <w:spacing w:after="0" w:line="360" w:lineRule="auto"/>
        <w:ind w:left="1276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br w:type="page"/>
      </w:r>
    </w:p>
    <w:p w:rsidR="0020392C" w:rsidRPr="0020392C" w:rsidRDefault="0020392C" w:rsidP="00433C28">
      <w:pPr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¿El He, Ar y Xe</w:t>
      </w:r>
      <w:r w:rsidRPr="0020392C">
        <w:rPr>
          <w:rFonts w:ascii="Times New Roman" w:hAnsi="Times New Roman"/>
          <w:b/>
          <w:sz w:val="24"/>
          <w:szCs w:val="24"/>
          <w:u w:val="single"/>
        </w:rPr>
        <w:t xml:space="preserve"> son elementos pertenecientes a que grupo?</w:t>
      </w:r>
      <w:r w:rsidRPr="0020392C">
        <w:rPr>
          <w:rFonts w:ascii="Times New Roman" w:hAnsi="Times New Roman"/>
        </w:rPr>
        <w:t> </w:t>
      </w:r>
    </w:p>
    <w:p w:rsidR="0020392C" w:rsidRPr="00E3053B" w:rsidRDefault="0020392C" w:rsidP="00704990">
      <w:pPr>
        <w:pStyle w:val="Prrafodelista"/>
        <w:widowControl w:val="0"/>
        <w:numPr>
          <w:ilvl w:val="0"/>
          <w:numId w:val="33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i/>
          <w:color w:val="7030A0"/>
          <w:sz w:val="24"/>
        </w:rPr>
      </w:pPr>
      <w:r w:rsidRPr="00E3053B">
        <w:rPr>
          <w:rFonts w:ascii="Times New Roman" w:hAnsi="Times New Roman"/>
          <w:i/>
          <w:color w:val="7030A0"/>
          <w:sz w:val="24"/>
        </w:rPr>
        <w:t>Gases Nobles</w:t>
      </w:r>
    </w:p>
    <w:p w:rsidR="0020392C" w:rsidRPr="00E96AF8" w:rsidRDefault="0020392C" w:rsidP="00704990">
      <w:pPr>
        <w:pStyle w:val="Prrafodelista"/>
        <w:widowControl w:val="0"/>
        <w:numPr>
          <w:ilvl w:val="0"/>
          <w:numId w:val="33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Metales Alcalinos</w:t>
      </w:r>
    </w:p>
    <w:p w:rsidR="0020392C" w:rsidRPr="00E96AF8" w:rsidRDefault="0020392C" w:rsidP="00704990">
      <w:pPr>
        <w:pStyle w:val="Prrafodelista"/>
        <w:widowControl w:val="0"/>
        <w:numPr>
          <w:ilvl w:val="0"/>
          <w:numId w:val="33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Metales alcalinos térreos</w:t>
      </w:r>
    </w:p>
    <w:p w:rsidR="0020392C" w:rsidRDefault="0020392C" w:rsidP="00704990">
      <w:pPr>
        <w:pStyle w:val="Prrafodelista"/>
        <w:widowControl w:val="0"/>
        <w:numPr>
          <w:ilvl w:val="0"/>
          <w:numId w:val="33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Halógenos</w:t>
      </w:r>
    </w:p>
    <w:p w:rsidR="0020392C" w:rsidRDefault="0020392C" w:rsidP="0020392C">
      <w:pPr>
        <w:pStyle w:val="Prrafodelista"/>
        <w:widowControl w:val="0"/>
        <w:tabs>
          <w:tab w:val="left" w:pos="1275"/>
          <w:tab w:val="left" w:pos="1276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i/>
          <w:sz w:val="24"/>
        </w:rPr>
      </w:pPr>
    </w:p>
    <w:p w:rsidR="0020392C" w:rsidRPr="0020392C" w:rsidRDefault="0020392C" w:rsidP="00433C28">
      <w:pPr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0392C">
        <w:rPr>
          <w:rFonts w:ascii="Times New Roman" w:hAnsi="Times New Roman"/>
          <w:b/>
          <w:sz w:val="24"/>
          <w:szCs w:val="24"/>
          <w:u w:val="single"/>
        </w:rPr>
        <w:t xml:space="preserve">¿El </w:t>
      </w:r>
      <w:r>
        <w:rPr>
          <w:rFonts w:ascii="Times New Roman" w:hAnsi="Times New Roman"/>
          <w:b/>
          <w:sz w:val="24"/>
          <w:szCs w:val="24"/>
          <w:u w:val="single"/>
        </w:rPr>
        <w:t>Be, Mg y R</w:t>
      </w:r>
      <w:r w:rsidRPr="0020392C">
        <w:rPr>
          <w:rFonts w:ascii="Times New Roman" w:hAnsi="Times New Roman"/>
          <w:b/>
          <w:sz w:val="24"/>
          <w:szCs w:val="24"/>
          <w:u w:val="single"/>
        </w:rPr>
        <w:t>a son elementos pertenecientes a que grupo?</w:t>
      </w:r>
      <w:r w:rsidRPr="0020392C">
        <w:rPr>
          <w:rFonts w:ascii="Times New Roman" w:hAnsi="Times New Roman"/>
        </w:rPr>
        <w:t> </w:t>
      </w:r>
    </w:p>
    <w:p w:rsidR="0020392C" w:rsidRPr="00E96AF8" w:rsidRDefault="0020392C" w:rsidP="00704990">
      <w:pPr>
        <w:pStyle w:val="Prrafodelista"/>
        <w:widowControl w:val="0"/>
        <w:numPr>
          <w:ilvl w:val="0"/>
          <w:numId w:val="34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Gases Nobles</w:t>
      </w:r>
    </w:p>
    <w:p w:rsidR="0020392C" w:rsidRPr="00E96AF8" w:rsidRDefault="0020392C" w:rsidP="00704990">
      <w:pPr>
        <w:pStyle w:val="Prrafodelista"/>
        <w:widowControl w:val="0"/>
        <w:numPr>
          <w:ilvl w:val="0"/>
          <w:numId w:val="34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Metales Alcalinos</w:t>
      </w:r>
    </w:p>
    <w:p w:rsidR="0020392C" w:rsidRPr="00E3053B" w:rsidRDefault="0020392C" w:rsidP="00704990">
      <w:pPr>
        <w:pStyle w:val="Prrafodelista"/>
        <w:widowControl w:val="0"/>
        <w:numPr>
          <w:ilvl w:val="0"/>
          <w:numId w:val="34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color w:val="7030A0"/>
          <w:sz w:val="24"/>
        </w:rPr>
      </w:pPr>
      <w:r w:rsidRPr="00E3053B">
        <w:rPr>
          <w:rFonts w:ascii="Times New Roman" w:hAnsi="Times New Roman"/>
          <w:i/>
          <w:color w:val="7030A0"/>
          <w:sz w:val="24"/>
        </w:rPr>
        <w:t>Metales alcalinos térreos</w:t>
      </w:r>
    </w:p>
    <w:p w:rsidR="0020392C" w:rsidRDefault="0020392C" w:rsidP="00704990">
      <w:pPr>
        <w:pStyle w:val="Prrafodelista"/>
        <w:widowControl w:val="0"/>
        <w:numPr>
          <w:ilvl w:val="0"/>
          <w:numId w:val="34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Halógenos</w:t>
      </w:r>
    </w:p>
    <w:p w:rsidR="0020392C" w:rsidRDefault="0020392C" w:rsidP="0020392C">
      <w:pPr>
        <w:pStyle w:val="Prrafodelista"/>
        <w:widowControl w:val="0"/>
        <w:tabs>
          <w:tab w:val="left" w:pos="1275"/>
          <w:tab w:val="left" w:pos="1276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i/>
          <w:sz w:val="24"/>
        </w:rPr>
      </w:pPr>
    </w:p>
    <w:p w:rsidR="0020392C" w:rsidRPr="0020392C" w:rsidRDefault="0020392C" w:rsidP="00433C28">
      <w:pPr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¿El Cl, F y I</w:t>
      </w:r>
      <w:r w:rsidRPr="0020392C">
        <w:rPr>
          <w:rFonts w:ascii="Times New Roman" w:hAnsi="Times New Roman"/>
          <w:b/>
          <w:sz w:val="24"/>
          <w:szCs w:val="24"/>
          <w:u w:val="single"/>
        </w:rPr>
        <w:t xml:space="preserve"> son elementos pertenecientes a que grupo?</w:t>
      </w:r>
      <w:r w:rsidRPr="0020392C">
        <w:rPr>
          <w:rFonts w:ascii="Times New Roman" w:hAnsi="Times New Roman"/>
        </w:rPr>
        <w:t> </w:t>
      </w:r>
    </w:p>
    <w:p w:rsidR="0020392C" w:rsidRPr="00E96AF8" w:rsidRDefault="0020392C" w:rsidP="00433C28">
      <w:pPr>
        <w:pStyle w:val="Prrafodelista"/>
        <w:widowControl w:val="0"/>
        <w:numPr>
          <w:ilvl w:val="0"/>
          <w:numId w:val="35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Gases Nobles</w:t>
      </w:r>
    </w:p>
    <w:p w:rsidR="0020392C" w:rsidRPr="00E96AF8" w:rsidRDefault="0020392C" w:rsidP="00704990">
      <w:pPr>
        <w:pStyle w:val="Prrafodelista"/>
        <w:widowControl w:val="0"/>
        <w:numPr>
          <w:ilvl w:val="0"/>
          <w:numId w:val="35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Metales Alcalinos</w:t>
      </w:r>
    </w:p>
    <w:p w:rsidR="0020392C" w:rsidRPr="00E96AF8" w:rsidRDefault="0020392C" w:rsidP="00704990">
      <w:pPr>
        <w:pStyle w:val="Prrafodelista"/>
        <w:widowControl w:val="0"/>
        <w:numPr>
          <w:ilvl w:val="0"/>
          <w:numId w:val="35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sz w:val="24"/>
        </w:rPr>
      </w:pPr>
      <w:r w:rsidRPr="00E96AF8">
        <w:rPr>
          <w:rFonts w:ascii="Times New Roman" w:hAnsi="Times New Roman"/>
          <w:i/>
          <w:sz w:val="24"/>
        </w:rPr>
        <w:t>Metales alcalinos térreos</w:t>
      </w:r>
    </w:p>
    <w:p w:rsidR="0020392C" w:rsidRPr="00E3053B" w:rsidRDefault="0020392C" w:rsidP="00704990">
      <w:pPr>
        <w:pStyle w:val="Prrafodelista"/>
        <w:widowControl w:val="0"/>
        <w:numPr>
          <w:ilvl w:val="0"/>
          <w:numId w:val="35"/>
        </w:numPr>
        <w:tabs>
          <w:tab w:val="left" w:pos="1275"/>
          <w:tab w:val="left" w:pos="1276"/>
        </w:tabs>
        <w:autoSpaceDE w:val="0"/>
        <w:autoSpaceDN w:val="0"/>
        <w:spacing w:after="0" w:line="360" w:lineRule="auto"/>
        <w:ind w:hanging="357"/>
        <w:contextualSpacing w:val="0"/>
        <w:jc w:val="both"/>
        <w:rPr>
          <w:rFonts w:ascii="Times New Roman" w:hAnsi="Times New Roman"/>
          <w:i/>
          <w:color w:val="7030A0"/>
          <w:sz w:val="24"/>
        </w:rPr>
      </w:pPr>
      <w:r w:rsidRPr="00E3053B">
        <w:rPr>
          <w:rFonts w:ascii="Times New Roman" w:hAnsi="Times New Roman"/>
          <w:i/>
          <w:color w:val="7030A0"/>
          <w:sz w:val="24"/>
        </w:rPr>
        <w:t>Halógenos</w:t>
      </w:r>
    </w:p>
    <w:p w:rsidR="0020392C" w:rsidRDefault="004149C1" w:rsidP="0020392C">
      <w:pPr>
        <w:pStyle w:val="Prrafodelista"/>
        <w:widowControl w:val="0"/>
        <w:tabs>
          <w:tab w:val="left" w:pos="1275"/>
          <w:tab w:val="left" w:pos="1276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br w:type="page"/>
      </w:r>
    </w:p>
    <w:p w:rsidR="0068190C" w:rsidRDefault="0068190C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Estructura atómica </w:t>
      </w:r>
    </w:p>
    <w:p w:rsidR="00433C28" w:rsidRDefault="00433C28" w:rsidP="00433C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68190C" w:rsidRPr="000F5A05" w:rsidRDefault="0068190C" w:rsidP="00433C28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035F4">
        <w:rPr>
          <w:rFonts w:ascii="Times New Roman" w:hAnsi="Times New Roman"/>
          <w:b/>
          <w:sz w:val="24"/>
          <w:szCs w:val="24"/>
          <w:u w:val="single"/>
        </w:rPr>
        <w:t>Completar el siguiente cuadro:</w:t>
      </w:r>
    </w:p>
    <w:p w:rsidR="00433C28" w:rsidRPr="00C30BC0" w:rsidRDefault="00433C28" w:rsidP="00433C28">
      <w:pPr>
        <w:spacing w:after="0" w:line="360" w:lineRule="auto"/>
        <w:ind w:firstLine="709"/>
        <w:rPr>
          <w:rFonts w:ascii="Times New Roman" w:hAnsi="Times New Roman"/>
          <w:b/>
          <w:sz w:val="28"/>
          <w:szCs w:val="24"/>
        </w:rPr>
      </w:pPr>
    </w:p>
    <w:p w:rsidR="0020392C" w:rsidRPr="00A2107C" w:rsidRDefault="00C30BC0" w:rsidP="0020392C">
      <w:pPr>
        <w:pStyle w:val="Textoindependiente"/>
        <w:spacing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W w:w="8586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256"/>
        <w:gridCol w:w="1806"/>
        <w:gridCol w:w="1110"/>
        <w:gridCol w:w="1230"/>
        <w:gridCol w:w="1243"/>
        <w:gridCol w:w="949"/>
        <w:gridCol w:w="992"/>
      </w:tblGrid>
      <w:tr w:rsidR="00C035F4" w:rsidRPr="007D39AE" w:rsidTr="00C035F4">
        <w:trPr>
          <w:jc w:val="center"/>
        </w:trPr>
        <w:tc>
          <w:tcPr>
            <w:tcW w:w="1256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70AD47"/>
          </w:tcPr>
          <w:p w:rsidR="00C035F4" w:rsidRPr="007D39AE" w:rsidRDefault="00C035F4" w:rsidP="00247F30">
            <w:pPr>
              <w:pStyle w:val="Textoindependiente"/>
              <w:rPr>
                <w:b/>
                <w:bCs/>
                <w:color w:val="FFFFFF"/>
                <w:sz w:val="20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</w:rPr>
              <w:t>Nombre</w:t>
            </w:r>
          </w:p>
        </w:tc>
        <w:tc>
          <w:tcPr>
            <w:tcW w:w="1806" w:type="dxa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</w:tcPr>
          <w:p w:rsidR="00C035F4" w:rsidRPr="007D39AE" w:rsidRDefault="00C035F4" w:rsidP="00247F30">
            <w:pPr>
              <w:pStyle w:val="Textoindependiente"/>
              <w:rPr>
                <w:b/>
                <w:bCs/>
                <w:color w:val="FFFFFF"/>
                <w:sz w:val="20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</w:rPr>
              <w:t>Símbolo</w:t>
            </w:r>
          </w:p>
        </w:tc>
        <w:tc>
          <w:tcPr>
            <w:tcW w:w="1110" w:type="dxa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</w:tcPr>
          <w:p w:rsidR="00C035F4" w:rsidRPr="007D39AE" w:rsidRDefault="00C035F4" w:rsidP="00247F30">
            <w:pPr>
              <w:pStyle w:val="TableParagraph"/>
              <w:spacing w:line="249" w:lineRule="exact"/>
              <w:ind w:left="198" w:right="184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Nº de</w:t>
            </w:r>
          </w:p>
          <w:p w:rsidR="00C035F4" w:rsidRPr="007D39AE" w:rsidRDefault="00C035F4" w:rsidP="00247F30">
            <w:pPr>
              <w:pStyle w:val="Textoindependiente"/>
              <w:rPr>
                <w:b/>
                <w:bCs/>
                <w:color w:val="FFFFFF"/>
                <w:sz w:val="20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</w:rPr>
              <w:t>protones</w:t>
            </w:r>
          </w:p>
        </w:tc>
        <w:tc>
          <w:tcPr>
            <w:tcW w:w="1230" w:type="dxa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</w:tcPr>
          <w:p w:rsidR="00C035F4" w:rsidRPr="007D39AE" w:rsidRDefault="00C035F4" w:rsidP="00247F30">
            <w:pPr>
              <w:pStyle w:val="TableParagraph"/>
              <w:spacing w:line="249" w:lineRule="exact"/>
              <w:ind w:left="12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Nº de</w:t>
            </w:r>
          </w:p>
          <w:p w:rsidR="00C035F4" w:rsidRPr="007D39AE" w:rsidRDefault="00C035F4" w:rsidP="00247F30">
            <w:pPr>
              <w:pStyle w:val="Textoindependiente"/>
              <w:rPr>
                <w:b/>
                <w:bCs/>
                <w:color w:val="FFFFFF"/>
                <w:sz w:val="20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</w:rPr>
              <w:t>neutrones</w:t>
            </w:r>
          </w:p>
        </w:tc>
        <w:tc>
          <w:tcPr>
            <w:tcW w:w="1243" w:type="dxa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</w:tcPr>
          <w:p w:rsidR="00C035F4" w:rsidRPr="007D39AE" w:rsidRDefault="00C035F4" w:rsidP="00247F30">
            <w:pPr>
              <w:pStyle w:val="TableParagraph"/>
              <w:spacing w:line="249" w:lineRule="exact"/>
              <w:ind w:left="126" w:right="112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Nº de</w:t>
            </w:r>
          </w:p>
          <w:p w:rsidR="00C035F4" w:rsidRPr="007D39AE" w:rsidRDefault="00C035F4" w:rsidP="00247F30">
            <w:pPr>
              <w:pStyle w:val="Textoindependiente"/>
              <w:rPr>
                <w:b/>
                <w:bCs/>
                <w:color w:val="FFFFFF"/>
                <w:sz w:val="20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</w:rPr>
              <w:t>electrones</w:t>
            </w:r>
          </w:p>
        </w:tc>
        <w:tc>
          <w:tcPr>
            <w:tcW w:w="949" w:type="dxa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</w:tcPr>
          <w:p w:rsidR="00C035F4" w:rsidRPr="007D39AE" w:rsidRDefault="00C035F4" w:rsidP="00247F30">
            <w:pPr>
              <w:pStyle w:val="TableParagraph"/>
              <w:spacing w:line="249" w:lineRule="exact"/>
              <w:ind w:left="12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Z</w:t>
            </w:r>
          </w:p>
          <w:p w:rsidR="00C035F4" w:rsidRPr="007D39AE" w:rsidRDefault="00C035F4" w:rsidP="00247F30">
            <w:pPr>
              <w:pStyle w:val="Textoindependiente"/>
              <w:rPr>
                <w:b/>
                <w:bCs/>
                <w:color w:val="FFFFFF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</w:tcPr>
          <w:p w:rsidR="00C035F4" w:rsidRPr="007D39AE" w:rsidRDefault="00C035F4" w:rsidP="00247F30">
            <w:pPr>
              <w:pStyle w:val="TableParagraph"/>
              <w:spacing w:line="249" w:lineRule="exact"/>
              <w:ind w:left="12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A</w:t>
            </w:r>
          </w:p>
          <w:p w:rsidR="00C035F4" w:rsidRPr="007D39AE" w:rsidRDefault="00C035F4" w:rsidP="00247F30">
            <w:pPr>
              <w:pStyle w:val="Textoindependiente"/>
              <w:rPr>
                <w:b/>
                <w:bCs/>
                <w:color w:val="FFFFFF"/>
                <w:sz w:val="20"/>
              </w:rPr>
            </w:pPr>
          </w:p>
        </w:tc>
      </w:tr>
      <w:tr w:rsidR="00C035F4" w:rsidRPr="007D39AE" w:rsidTr="00433C28">
        <w:trPr>
          <w:jc w:val="center"/>
        </w:trPr>
        <w:tc>
          <w:tcPr>
            <w:tcW w:w="1256" w:type="dxa"/>
            <w:tcBorders>
              <w:left w:val="single" w:sz="4" w:space="0" w:color="FFFFFF"/>
            </w:tcBorders>
            <w:shd w:val="clear" w:color="auto" w:fill="70AD47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b/>
                <w:bCs/>
                <w:color w:val="FFFFFF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>Bromo</w:t>
            </w:r>
          </w:p>
        </w:tc>
        <w:tc>
          <w:tcPr>
            <w:tcW w:w="1806" w:type="dxa"/>
            <w:shd w:val="clear" w:color="auto" w:fill="C5E0B3"/>
            <w:vAlign w:val="center"/>
          </w:tcPr>
          <w:p w:rsidR="00C035F4" w:rsidRDefault="00C035F4" w:rsidP="00433C28">
            <w:pPr>
              <w:pStyle w:val="Textoindependiente"/>
              <w:jc w:val="center"/>
            </w:pPr>
          </w:p>
          <w:p w:rsidR="00C035F4" w:rsidRDefault="00C035F4" w:rsidP="00433C28">
            <w:pPr>
              <w:pStyle w:val="Textoindependiente"/>
              <w:jc w:val="center"/>
            </w:pPr>
          </w:p>
          <w:p w:rsidR="00C035F4" w:rsidRDefault="00160208" w:rsidP="00433C28">
            <w:pPr>
              <w:pStyle w:val="Textoindependiente"/>
              <w:jc w:val="center"/>
            </w:pPr>
            <w:r w:rsidRPr="008477BF">
              <w:rPr>
                <w:noProof/>
              </w:rPr>
              <w:drawing>
                <wp:inline distT="0" distB="0" distL="0" distR="0">
                  <wp:extent cx="682625" cy="557530"/>
                  <wp:effectExtent l="0" t="0" r="0" b="0"/>
                  <wp:docPr id="11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</w:tc>
        <w:tc>
          <w:tcPr>
            <w:tcW w:w="1110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C63BA7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3</w:t>
            </w:r>
            <w:r w:rsidR="00AC3410">
              <w:rPr>
                <w:sz w:val="20"/>
              </w:rPr>
              <w:t>5p+</w:t>
            </w:r>
          </w:p>
        </w:tc>
        <w:tc>
          <w:tcPr>
            <w:tcW w:w="1230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35e-</w:t>
            </w:r>
          </w:p>
        </w:tc>
        <w:tc>
          <w:tcPr>
            <w:tcW w:w="1243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44n</w:t>
            </w:r>
          </w:p>
        </w:tc>
        <w:tc>
          <w:tcPr>
            <w:tcW w:w="949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92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 w:rsidR="00C035F4" w:rsidRPr="007D39AE" w:rsidTr="00433C28">
        <w:trPr>
          <w:jc w:val="center"/>
        </w:trPr>
        <w:tc>
          <w:tcPr>
            <w:tcW w:w="1256" w:type="dxa"/>
            <w:tcBorders>
              <w:left w:val="single" w:sz="4" w:space="0" w:color="FFFFFF"/>
            </w:tcBorders>
            <w:shd w:val="clear" w:color="auto" w:fill="70AD47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b/>
                <w:bCs/>
                <w:color w:val="FFFFFF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>Neón</w:t>
            </w:r>
          </w:p>
        </w:tc>
        <w:tc>
          <w:tcPr>
            <w:tcW w:w="1806" w:type="dxa"/>
            <w:shd w:val="clear" w:color="auto" w:fill="E2EFD9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  <w:p w:rsidR="00C035F4" w:rsidRDefault="00160208" w:rsidP="00433C28">
            <w:pPr>
              <w:pStyle w:val="Textoindependiente"/>
              <w:jc w:val="center"/>
            </w:pPr>
            <w:r w:rsidRPr="00C035F4">
              <w:rPr>
                <w:noProof/>
              </w:rPr>
              <w:drawing>
                <wp:inline distT="0" distB="0" distL="0" distR="0">
                  <wp:extent cx="667385" cy="591185"/>
                  <wp:effectExtent l="0" t="0" r="0" b="0"/>
                  <wp:docPr id="12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</w:tc>
        <w:tc>
          <w:tcPr>
            <w:tcW w:w="1110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10p+</w:t>
            </w:r>
          </w:p>
        </w:tc>
        <w:tc>
          <w:tcPr>
            <w:tcW w:w="1230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12n</w:t>
            </w:r>
          </w:p>
        </w:tc>
        <w:tc>
          <w:tcPr>
            <w:tcW w:w="1243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10e-</w:t>
            </w:r>
          </w:p>
        </w:tc>
        <w:tc>
          <w:tcPr>
            <w:tcW w:w="949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C035F4" w:rsidRPr="007D39AE" w:rsidTr="00433C28">
        <w:trPr>
          <w:jc w:val="center"/>
        </w:trPr>
        <w:tc>
          <w:tcPr>
            <w:tcW w:w="1256" w:type="dxa"/>
            <w:tcBorders>
              <w:left w:val="single" w:sz="4" w:space="0" w:color="FFFFFF"/>
            </w:tcBorders>
            <w:shd w:val="clear" w:color="auto" w:fill="70AD47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b/>
                <w:bCs/>
                <w:color w:val="FFFFFF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>Titanio</w:t>
            </w:r>
          </w:p>
        </w:tc>
        <w:tc>
          <w:tcPr>
            <w:tcW w:w="1806" w:type="dxa"/>
            <w:shd w:val="clear" w:color="auto" w:fill="C5E0B3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  <w:p w:rsidR="00C035F4" w:rsidRDefault="00160208" w:rsidP="00433C28">
            <w:pPr>
              <w:pStyle w:val="Textoindependiente"/>
              <w:jc w:val="center"/>
            </w:pPr>
            <w:r w:rsidRPr="00C035F4">
              <w:rPr>
                <w:noProof/>
              </w:rPr>
              <w:drawing>
                <wp:inline distT="0" distB="0" distL="0" distR="0">
                  <wp:extent cx="667385" cy="484505"/>
                  <wp:effectExtent l="0" t="0" r="0" b="0"/>
                  <wp:docPr id="13" name="Imagen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</w:tc>
        <w:tc>
          <w:tcPr>
            <w:tcW w:w="1110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22p+</w:t>
            </w:r>
          </w:p>
        </w:tc>
        <w:tc>
          <w:tcPr>
            <w:tcW w:w="1230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C63BA7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2</w:t>
            </w:r>
            <w:r w:rsidR="00AC3410">
              <w:rPr>
                <w:sz w:val="20"/>
              </w:rPr>
              <w:t>6n</w:t>
            </w:r>
          </w:p>
        </w:tc>
        <w:tc>
          <w:tcPr>
            <w:tcW w:w="1243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22e-</w:t>
            </w:r>
          </w:p>
        </w:tc>
        <w:tc>
          <w:tcPr>
            <w:tcW w:w="949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92" w:type="dxa"/>
            <w:shd w:val="clear" w:color="auto" w:fill="C5E0B3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C63BA7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4</w:t>
            </w:r>
            <w:r w:rsidR="00AC3410">
              <w:rPr>
                <w:sz w:val="20"/>
              </w:rPr>
              <w:t>8</w:t>
            </w:r>
          </w:p>
        </w:tc>
      </w:tr>
      <w:tr w:rsidR="00C035F4" w:rsidRPr="007D39AE" w:rsidTr="00433C28">
        <w:trPr>
          <w:jc w:val="center"/>
        </w:trPr>
        <w:tc>
          <w:tcPr>
            <w:tcW w:w="1256" w:type="dxa"/>
            <w:tcBorders>
              <w:left w:val="single" w:sz="4" w:space="0" w:color="FFFFFF"/>
            </w:tcBorders>
            <w:shd w:val="clear" w:color="auto" w:fill="70AD47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b/>
                <w:bCs/>
                <w:color w:val="FFFFFF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>Germanio</w:t>
            </w:r>
          </w:p>
        </w:tc>
        <w:tc>
          <w:tcPr>
            <w:tcW w:w="1806" w:type="dxa"/>
            <w:shd w:val="clear" w:color="auto" w:fill="E2EFD9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  <w:p w:rsidR="00C035F4" w:rsidRDefault="00160208" w:rsidP="00433C28">
            <w:pPr>
              <w:pStyle w:val="Textoindependiente"/>
              <w:jc w:val="center"/>
            </w:pPr>
            <w:r w:rsidRPr="00C035F4">
              <w:rPr>
                <w:noProof/>
              </w:rPr>
              <w:drawing>
                <wp:inline distT="0" distB="0" distL="0" distR="0">
                  <wp:extent cx="1009015" cy="600710"/>
                  <wp:effectExtent l="0" t="0" r="0" b="0"/>
                  <wp:docPr id="14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</w:tc>
        <w:tc>
          <w:tcPr>
            <w:tcW w:w="1110" w:type="dxa"/>
            <w:shd w:val="clear" w:color="auto" w:fill="E2EFD9"/>
          </w:tcPr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C63BA7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3</w:t>
            </w:r>
            <w:r w:rsidR="00AC3410">
              <w:rPr>
                <w:sz w:val="20"/>
              </w:rPr>
              <w:t>2p+</w:t>
            </w:r>
          </w:p>
        </w:tc>
        <w:tc>
          <w:tcPr>
            <w:tcW w:w="1230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39n</w:t>
            </w:r>
          </w:p>
        </w:tc>
        <w:tc>
          <w:tcPr>
            <w:tcW w:w="1243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C63BA7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3</w:t>
            </w:r>
            <w:r w:rsidR="00AC3410">
              <w:rPr>
                <w:sz w:val="20"/>
              </w:rPr>
              <w:t>2e-</w:t>
            </w:r>
          </w:p>
        </w:tc>
        <w:tc>
          <w:tcPr>
            <w:tcW w:w="949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2" w:type="dxa"/>
            <w:shd w:val="clear" w:color="auto" w:fill="E2EFD9"/>
          </w:tcPr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63BA7" w:rsidRDefault="00C63BA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 w:rsidR="00C035F4" w:rsidRPr="007D39AE" w:rsidTr="00433C28">
        <w:trPr>
          <w:jc w:val="center"/>
        </w:trPr>
        <w:tc>
          <w:tcPr>
            <w:tcW w:w="1256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70AD47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b/>
                <w:bCs/>
                <w:color w:val="FFFFFF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</w:rPr>
              <w:t>Magnesio</w:t>
            </w:r>
          </w:p>
        </w:tc>
        <w:tc>
          <w:tcPr>
            <w:tcW w:w="1806" w:type="dxa"/>
            <w:shd w:val="clear" w:color="auto" w:fill="C5E0B3"/>
            <w:vAlign w:val="center"/>
          </w:tcPr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  <w:p w:rsidR="00C035F4" w:rsidRDefault="00160208" w:rsidP="00433C28">
            <w:pPr>
              <w:pStyle w:val="Textoindependiente"/>
              <w:jc w:val="center"/>
            </w:pPr>
            <w:r w:rsidRPr="00C035F4">
              <w:rPr>
                <w:noProof/>
              </w:rPr>
              <w:drawing>
                <wp:inline distT="0" distB="0" distL="0" distR="0">
                  <wp:extent cx="743585" cy="575945"/>
                  <wp:effectExtent l="0" t="0" r="0" b="0"/>
                  <wp:docPr id="15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5F4" w:rsidRPr="007D39AE" w:rsidRDefault="00C035F4" w:rsidP="00433C28">
            <w:pPr>
              <w:pStyle w:val="Textoindependiente"/>
              <w:jc w:val="center"/>
              <w:rPr>
                <w:sz w:val="20"/>
              </w:rPr>
            </w:pPr>
          </w:p>
        </w:tc>
        <w:tc>
          <w:tcPr>
            <w:tcW w:w="1110" w:type="dxa"/>
            <w:shd w:val="clear" w:color="auto" w:fill="C5E0B3"/>
          </w:tcPr>
          <w:p w:rsidR="00F05257" w:rsidRDefault="00F05257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</w:p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F05257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1</w:t>
            </w:r>
            <w:r w:rsidR="00AC3410">
              <w:rPr>
                <w:sz w:val="20"/>
              </w:rPr>
              <w:t>2p+</w:t>
            </w:r>
          </w:p>
        </w:tc>
        <w:tc>
          <w:tcPr>
            <w:tcW w:w="1230" w:type="dxa"/>
            <w:shd w:val="clear" w:color="auto" w:fill="C5E0B3"/>
          </w:tcPr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12n</w:t>
            </w:r>
          </w:p>
        </w:tc>
        <w:tc>
          <w:tcPr>
            <w:tcW w:w="1243" w:type="dxa"/>
            <w:shd w:val="clear" w:color="auto" w:fill="C5E0B3"/>
          </w:tcPr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12e-</w:t>
            </w:r>
          </w:p>
        </w:tc>
        <w:tc>
          <w:tcPr>
            <w:tcW w:w="949" w:type="dxa"/>
            <w:shd w:val="clear" w:color="auto" w:fill="C5E0B3"/>
          </w:tcPr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F05257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1</w:t>
            </w:r>
            <w:r w:rsidR="00AC3410">
              <w:rPr>
                <w:sz w:val="20"/>
              </w:rPr>
              <w:t>2</w:t>
            </w:r>
          </w:p>
        </w:tc>
        <w:tc>
          <w:tcPr>
            <w:tcW w:w="992" w:type="dxa"/>
            <w:shd w:val="clear" w:color="auto" w:fill="C5E0B3"/>
          </w:tcPr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F05257" w:rsidRDefault="00F05257" w:rsidP="00247F30">
            <w:pPr>
              <w:pStyle w:val="Textoindependiente"/>
              <w:rPr>
                <w:sz w:val="20"/>
              </w:rPr>
            </w:pPr>
          </w:p>
          <w:p w:rsidR="00C035F4" w:rsidRPr="007D39AE" w:rsidRDefault="00AC3410" w:rsidP="00247F30">
            <w:pPr>
              <w:pStyle w:val="Textoindependiente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</w:tbl>
    <w:p w:rsidR="0020392C" w:rsidRDefault="0020392C" w:rsidP="0020392C">
      <w:pPr>
        <w:pStyle w:val="Textoindependiente"/>
        <w:spacing w:before="3" w:after="1"/>
        <w:rPr>
          <w:rFonts w:ascii="Times New Roman" w:hAnsi="Times New Roman"/>
          <w:b/>
          <w:u w:val="single"/>
        </w:rPr>
      </w:pPr>
    </w:p>
    <w:p w:rsid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C035F4">
        <w:rPr>
          <w:rFonts w:ascii="Times New Roman" w:hAnsi="Times New Roman"/>
          <w:b/>
          <w:sz w:val="28"/>
          <w:szCs w:val="24"/>
          <w:u w:val="single"/>
        </w:rPr>
        <w:t xml:space="preserve">Uniones entre átomos </w:t>
      </w:r>
    </w:p>
    <w:p w:rsidR="00C035F4" w:rsidRP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C035F4">
        <w:rPr>
          <w:rFonts w:ascii="Times New Roman" w:hAnsi="Times New Roman"/>
          <w:b/>
          <w:sz w:val="28"/>
          <w:szCs w:val="24"/>
        </w:rPr>
        <w:t>Unión iónica</w:t>
      </w:r>
    </w:p>
    <w:p w:rsidR="00C035F4" w:rsidRP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C035F4">
        <w:rPr>
          <w:rFonts w:ascii="Times New Roman" w:hAnsi="Times New Roman"/>
          <w:b/>
          <w:sz w:val="28"/>
          <w:szCs w:val="24"/>
        </w:rPr>
        <w:t xml:space="preserve">Unión covalente </w:t>
      </w:r>
    </w:p>
    <w:p w:rsidR="00C035F4" w:rsidRP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C035F4">
        <w:rPr>
          <w:rFonts w:ascii="Times New Roman" w:hAnsi="Times New Roman"/>
          <w:b/>
          <w:sz w:val="28"/>
          <w:szCs w:val="24"/>
        </w:rPr>
        <w:t>Unión metálica</w:t>
      </w:r>
    </w:p>
    <w:p w:rsid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C035F4">
        <w:rPr>
          <w:rFonts w:ascii="Times New Roman" w:hAnsi="Times New Roman"/>
          <w:b/>
          <w:sz w:val="28"/>
          <w:szCs w:val="24"/>
          <w:u w:val="single"/>
        </w:rPr>
        <w:t xml:space="preserve">Uniones entre moléculas </w:t>
      </w:r>
    </w:p>
    <w:p w:rsidR="00C035F4" w:rsidRP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C035F4">
        <w:rPr>
          <w:rFonts w:ascii="Times New Roman" w:hAnsi="Times New Roman"/>
          <w:b/>
          <w:sz w:val="28"/>
          <w:szCs w:val="24"/>
        </w:rPr>
        <w:t>Fuerzas de London</w:t>
      </w:r>
    </w:p>
    <w:p w:rsidR="00C035F4" w:rsidRP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C035F4">
        <w:rPr>
          <w:rFonts w:ascii="Times New Roman" w:hAnsi="Times New Roman"/>
          <w:b/>
          <w:sz w:val="28"/>
          <w:szCs w:val="24"/>
        </w:rPr>
        <w:t>Fuerzas Ion-dipolo</w:t>
      </w:r>
    </w:p>
    <w:p w:rsidR="00C035F4" w:rsidRP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C035F4">
        <w:rPr>
          <w:rFonts w:ascii="Times New Roman" w:hAnsi="Times New Roman"/>
          <w:b/>
          <w:sz w:val="28"/>
          <w:szCs w:val="24"/>
        </w:rPr>
        <w:t>Fuerzas dipolo-dipolo</w:t>
      </w:r>
    </w:p>
    <w:p w:rsidR="00C035F4" w:rsidRPr="00C035F4" w:rsidRDefault="00C035F4" w:rsidP="00C035F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C035F4">
        <w:rPr>
          <w:rFonts w:ascii="Times New Roman" w:hAnsi="Times New Roman"/>
          <w:b/>
          <w:sz w:val="28"/>
          <w:szCs w:val="24"/>
        </w:rPr>
        <w:t>Puente de hidrógeno</w:t>
      </w:r>
      <w:r w:rsidR="004149C1">
        <w:rPr>
          <w:rFonts w:ascii="Times New Roman" w:hAnsi="Times New Roman"/>
          <w:b/>
          <w:sz w:val="28"/>
          <w:szCs w:val="24"/>
        </w:rPr>
        <w:t xml:space="preserve"> </w:t>
      </w:r>
    </w:p>
    <w:p w:rsidR="00C035F4" w:rsidRDefault="00C035F4" w:rsidP="0020392C">
      <w:pPr>
        <w:pStyle w:val="Textoindependiente"/>
        <w:spacing w:before="3" w:after="1"/>
        <w:rPr>
          <w:rFonts w:ascii="Times New Roman" w:hAnsi="Times New Roman"/>
          <w:b/>
          <w:u w:val="single"/>
        </w:rPr>
      </w:pPr>
    </w:p>
    <w:p w:rsidR="0020392C" w:rsidRPr="00C035F4" w:rsidRDefault="0020392C" w:rsidP="004149C1">
      <w:pPr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035F4">
        <w:rPr>
          <w:rFonts w:ascii="Times New Roman" w:hAnsi="Times New Roman"/>
          <w:b/>
          <w:sz w:val="24"/>
          <w:szCs w:val="24"/>
          <w:u w:val="single"/>
        </w:rPr>
        <w:t>Completar el siguiente cuadro:</w:t>
      </w:r>
    </w:p>
    <w:p w:rsidR="0020392C" w:rsidRDefault="0020392C" w:rsidP="0020392C">
      <w:pPr>
        <w:pStyle w:val="Textoindependiente"/>
        <w:spacing w:line="360" w:lineRule="auto"/>
        <w:ind w:left="284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208"/>
        <w:gridCol w:w="1410"/>
        <w:gridCol w:w="1759"/>
      </w:tblGrid>
      <w:tr w:rsidR="0020392C" w:rsidRPr="007D39AE" w:rsidTr="008918DB">
        <w:trPr>
          <w:trHeight w:val="1672"/>
        </w:trPr>
        <w:tc>
          <w:tcPr>
            <w:tcW w:w="5025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000000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Unión</w:t>
            </w:r>
          </w:p>
        </w:tc>
        <w:tc>
          <w:tcPr>
            <w:tcW w:w="1410" w:type="dxa"/>
            <w:tcBorders>
              <w:top w:val="single" w:sz="4" w:space="0" w:color="FFFFFF"/>
              <w:left w:val="nil"/>
              <w:right w:val="nil"/>
            </w:tcBorders>
            <w:shd w:val="clear" w:color="auto" w:fill="000000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¿Qué unión es?</w:t>
            </w:r>
          </w:p>
        </w:tc>
        <w:tc>
          <w:tcPr>
            <w:tcW w:w="1759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000000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¿Es una unión entre átomos o entre moléculas?</w:t>
            </w:r>
          </w:p>
        </w:tc>
      </w:tr>
      <w:tr w:rsidR="0020392C" w:rsidRPr="007D39AE" w:rsidTr="008918DB">
        <w:trPr>
          <w:trHeight w:val="2300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20392C" w:rsidRPr="007D39AE" w:rsidRDefault="00160208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rFonts w:ascii="Comic Sans MS" w:hAnsi="Comic Sans MS" w:cs="Arial"/>
                <w:b/>
                <w:bCs/>
                <w:noProof/>
                <w:color w:val="FFFFFF"/>
                <w:sz w:val="18"/>
                <w:lang w:eastAsia="es-ES"/>
              </w:rPr>
              <w:drawing>
                <wp:inline distT="0" distB="0" distL="0" distR="0">
                  <wp:extent cx="1935480" cy="1313815"/>
                  <wp:effectExtent l="0" t="0" r="0" b="0"/>
                  <wp:docPr id="16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999999"/>
          </w:tcPr>
          <w:p w:rsidR="0020392C" w:rsidRPr="007D39AE" w:rsidRDefault="0020392C" w:rsidP="00FB01CC">
            <w:pPr>
              <w:pStyle w:val="Prrafodelista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  <w:shd w:val="clear" w:color="auto" w:fill="999999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2C" w:rsidRPr="007D39AE" w:rsidTr="008918DB">
        <w:trPr>
          <w:trHeight w:val="2247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20392C" w:rsidRPr="007D39AE" w:rsidRDefault="005114EA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b/>
                <w:bCs/>
                <w:noProof/>
                <w:color w:val="FFFFFF"/>
              </w:rPr>
            </w:r>
            <w:r w:rsidR="005114EA" w:rsidRPr="007D39AE">
              <w:rPr>
                <w:b/>
                <w:bCs/>
                <w:noProof/>
                <w:color w:val="FFFFFF"/>
              </w:rPr>
              <w:object w:dxaOrig="4275" w:dyaOrig="2385">
                <v:shape id="_x0000_i1026" type="#_x0000_t75" style="width:179.55pt;height:100.3pt" o:ole="">
                  <v:imagedata r:id="rId26" o:title=""/>
                </v:shape>
                <o:OLEObject Type="Embed" ProgID="PBrush" ShapeID="_x0000_i1026" DrawAspect="Content" ObjectID="_1707707215" r:id="rId27"/>
              </w:object>
            </w:r>
          </w:p>
        </w:tc>
        <w:tc>
          <w:tcPr>
            <w:tcW w:w="1410" w:type="dxa"/>
            <w:shd w:val="clear" w:color="auto" w:fill="CCCCCC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  <w:shd w:val="clear" w:color="auto" w:fill="CCCCCC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2C" w:rsidRPr="007D39AE" w:rsidTr="008918DB">
        <w:trPr>
          <w:trHeight w:val="1498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20392C" w:rsidRPr="007D39AE" w:rsidRDefault="00160208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D06861"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</w:rPr>
              <w:drawing>
                <wp:inline distT="0" distB="0" distL="0" distR="0">
                  <wp:extent cx="2792095" cy="829310"/>
                  <wp:effectExtent l="0" t="0" r="0" b="0"/>
                  <wp:docPr id="18" name="Imagen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999999"/>
          </w:tcPr>
          <w:p w:rsidR="0020392C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8DB" w:rsidRPr="007D39AE" w:rsidRDefault="008918DB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Unión covalente </w:t>
            </w:r>
          </w:p>
        </w:tc>
        <w:tc>
          <w:tcPr>
            <w:tcW w:w="1759" w:type="dxa"/>
            <w:shd w:val="clear" w:color="auto" w:fill="999999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2C" w:rsidRPr="007D39AE" w:rsidTr="008918DB">
        <w:trPr>
          <w:trHeight w:val="1098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20392C" w:rsidRPr="007D39AE" w:rsidRDefault="005114EA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b/>
                <w:bCs/>
                <w:noProof/>
                <w:color w:val="FFFFFF"/>
              </w:rPr>
            </w:r>
            <w:r w:rsidR="005114EA" w:rsidRPr="007D39AE">
              <w:rPr>
                <w:b/>
                <w:bCs/>
                <w:noProof/>
                <w:color w:val="FFFFFF"/>
              </w:rPr>
              <w:object w:dxaOrig="3975" w:dyaOrig="780">
                <v:shape id="_x0000_i1027" type="#_x0000_t75" style="width:229.3pt;height:44.55pt" o:ole="">
                  <v:imagedata r:id="rId29" o:title=""/>
                </v:shape>
                <o:OLEObject Type="Embed" ProgID="PBrush" ShapeID="_x0000_i1027" DrawAspect="Content" ObjectID="_1707707216" r:id="rId30"/>
              </w:object>
            </w:r>
          </w:p>
        </w:tc>
        <w:tc>
          <w:tcPr>
            <w:tcW w:w="1410" w:type="dxa"/>
            <w:shd w:val="clear" w:color="auto" w:fill="CCCCCC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  <w:shd w:val="clear" w:color="auto" w:fill="CCCCCC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2C" w:rsidRPr="007D39AE" w:rsidTr="008918DB">
        <w:trPr>
          <w:trHeight w:val="1359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20392C" w:rsidRPr="007D39AE" w:rsidRDefault="00160208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D06861"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</w:rPr>
              <w:drawing>
                <wp:inline distT="0" distB="0" distL="0" distR="0">
                  <wp:extent cx="2419985" cy="743585"/>
                  <wp:effectExtent l="0" t="0" r="0" b="0"/>
                  <wp:docPr id="20" name="Image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8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999999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  <w:shd w:val="clear" w:color="auto" w:fill="999999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2C" w:rsidRPr="007D39AE" w:rsidTr="008918DB">
        <w:trPr>
          <w:trHeight w:val="1393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20392C" w:rsidRPr="007D39AE" w:rsidRDefault="005114EA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noProof/>
              </w:rPr>
            </w:r>
            <w:r w:rsidR="005114EA">
              <w:rPr>
                <w:noProof/>
              </w:rPr>
              <w:object w:dxaOrig="1470" w:dyaOrig="1005">
                <v:shape id="_x0000_i1028" type="#_x0000_t75" style="width:130.7pt;height:59.55pt" o:ole="">
                  <v:imagedata r:id="rId32" o:title=""/>
                </v:shape>
                <o:OLEObject Type="Embed" ProgID="PBrush" ShapeID="_x0000_i1028" DrawAspect="Content" ObjectID="_1707707217" r:id="rId33"/>
              </w:object>
            </w:r>
          </w:p>
        </w:tc>
        <w:tc>
          <w:tcPr>
            <w:tcW w:w="1410" w:type="dxa"/>
            <w:shd w:val="clear" w:color="auto" w:fill="CCCCCC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  <w:shd w:val="clear" w:color="auto" w:fill="CCCCCC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2C" w:rsidRPr="007D39AE" w:rsidTr="008918DB">
        <w:trPr>
          <w:trHeight w:val="1393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20392C" w:rsidRPr="007D39AE" w:rsidRDefault="005114EA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7D39AE">
              <w:rPr>
                <w:b/>
                <w:bCs/>
                <w:noProof/>
                <w:color w:val="FFFFFF"/>
              </w:rPr>
            </w:r>
            <w:r w:rsidR="005114EA" w:rsidRPr="007D39AE">
              <w:rPr>
                <w:b/>
                <w:bCs/>
                <w:noProof/>
                <w:color w:val="FFFFFF"/>
              </w:rPr>
              <w:object w:dxaOrig="3420" w:dyaOrig="1005">
                <v:shape id="_x0000_i1029" type="#_x0000_t75" style="width:204.45pt;height:59.55pt" o:ole="">
                  <v:imagedata r:id="rId34" o:title=""/>
                </v:shape>
                <o:OLEObject Type="Embed" ProgID="PBrush" ShapeID="_x0000_i1029" DrawAspect="Content" ObjectID="_1707707218" r:id="rId35"/>
              </w:object>
            </w:r>
          </w:p>
        </w:tc>
        <w:tc>
          <w:tcPr>
            <w:tcW w:w="1410" w:type="dxa"/>
            <w:shd w:val="clear" w:color="auto" w:fill="999999"/>
          </w:tcPr>
          <w:p w:rsidR="0020392C" w:rsidRPr="007D39AE" w:rsidRDefault="000D41FD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Unión </w:t>
            </w:r>
            <w:r w:rsidR="00494945">
              <w:rPr>
                <w:rFonts w:ascii="Times New Roman" w:hAnsi="Times New Roman"/>
                <w:sz w:val="24"/>
                <w:szCs w:val="24"/>
              </w:rPr>
              <w:t>iónica</w:t>
            </w:r>
          </w:p>
        </w:tc>
        <w:tc>
          <w:tcPr>
            <w:tcW w:w="1759" w:type="dxa"/>
            <w:shd w:val="clear" w:color="auto" w:fill="999999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861" w:rsidRPr="007D39AE" w:rsidTr="008918DB">
        <w:trPr>
          <w:trHeight w:val="3171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D06861" w:rsidRPr="007D39AE" w:rsidRDefault="00160208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Comic Sans MS" w:hAnsi="Comic Sans MS" w:cs="Arial"/>
                <w:b/>
                <w:bCs/>
                <w:noProof/>
                <w:color w:val="FFFFFF"/>
                <w:sz w:val="18"/>
                <w:lang w:eastAsia="es-ES"/>
              </w:rPr>
            </w:pPr>
            <w:r w:rsidRPr="007D39AE">
              <w:rPr>
                <w:rFonts w:ascii="Comic Sans MS" w:hAnsi="Comic Sans MS" w:cs="Arial"/>
                <w:b/>
                <w:bCs/>
                <w:noProof/>
                <w:color w:val="FFFFFF"/>
                <w:sz w:val="18"/>
                <w:lang w:eastAsia="es-ES"/>
              </w:rPr>
              <w:drawing>
                <wp:inline distT="0" distB="0" distL="0" distR="0">
                  <wp:extent cx="2505710" cy="1835150"/>
                  <wp:effectExtent l="0" t="0" r="0" b="0"/>
                  <wp:docPr id="23" name="Image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CCCCCC"/>
          </w:tcPr>
          <w:p w:rsidR="00D06861" w:rsidRPr="007D39AE" w:rsidRDefault="00D06861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  <w:shd w:val="clear" w:color="auto" w:fill="CCCCCC"/>
          </w:tcPr>
          <w:p w:rsidR="00D06861" w:rsidRPr="007D39AE" w:rsidRDefault="00D06861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2C" w:rsidRPr="007D39AE" w:rsidTr="008918DB">
        <w:trPr>
          <w:trHeight w:val="4304"/>
        </w:trPr>
        <w:tc>
          <w:tcPr>
            <w:tcW w:w="5025" w:type="dxa"/>
            <w:tcBorders>
              <w:left w:val="single" w:sz="4" w:space="0" w:color="FFFFFF"/>
            </w:tcBorders>
            <w:shd w:val="clear" w:color="auto" w:fill="000000"/>
          </w:tcPr>
          <w:p w:rsidR="0020392C" w:rsidRPr="007D39AE" w:rsidRDefault="005114EA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noProof/>
              </w:rPr>
            </w:r>
            <w:r w:rsidR="005114EA">
              <w:rPr>
                <w:noProof/>
              </w:rPr>
              <w:object w:dxaOrig="2010" w:dyaOrig="3960">
                <v:shape id="_x0000_i1030" type="#_x0000_t75" style="width:100.3pt;height:198pt" o:ole="">
                  <v:imagedata r:id="rId37" o:title=""/>
                </v:shape>
                <o:OLEObject Type="Embed" ProgID="PBrush" ShapeID="_x0000_i1030" DrawAspect="Content" ObjectID="_1707707219" r:id="rId38"/>
              </w:object>
            </w:r>
          </w:p>
        </w:tc>
        <w:tc>
          <w:tcPr>
            <w:tcW w:w="1410" w:type="dxa"/>
            <w:shd w:val="clear" w:color="auto" w:fill="CCCCCC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9" w:type="dxa"/>
            <w:shd w:val="clear" w:color="auto" w:fill="CCCCCC"/>
          </w:tcPr>
          <w:p w:rsidR="0020392C" w:rsidRPr="007D39AE" w:rsidRDefault="0020392C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6861" w:rsidRPr="007D39AE" w:rsidTr="008918DB">
        <w:trPr>
          <w:trHeight w:val="1237"/>
        </w:trPr>
        <w:tc>
          <w:tcPr>
            <w:tcW w:w="5025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D06861" w:rsidRPr="007D39AE" w:rsidRDefault="00160208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Comic Sans MS" w:hAnsi="Comic Sans MS" w:cs="Arial"/>
                <w:b/>
                <w:bCs/>
                <w:noProof/>
                <w:color w:val="FFFFFF"/>
                <w:sz w:val="18"/>
                <w:lang w:eastAsia="es-ES"/>
              </w:rPr>
            </w:pPr>
            <w:r w:rsidRPr="00D06861">
              <w:rPr>
                <w:rFonts w:ascii="Comic Sans MS" w:hAnsi="Comic Sans MS" w:cs="Arial"/>
                <w:b/>
                <w:bCs/>
                <w:noProof/>
                <w:color w:val="FFFFFF"/>
                <w:sz w:val="18"/>
                <w:lang w:eastAsia="es-ES"/>
              </w:rPr>
              <w:drawing>
                <wp:inline distT="0" distB="0" distL="0" distR="0">
                  <wp:extent cx="3169920" cy="655320"/>
                  <wp:effectExtent l="0" t="0" r="0" b="0"/>
                  <wp:docPr id="25" name="Imagen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5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shd w:val="clear" w:color="auto" w:fill="CCCCCC"/>
          </w:tcPr>
          <w:p w:rsidR="00D06861" w:rsidRDefault="00D06861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B2B" w:rsidRPr="007D39AE" w:rsidRDefault="00C63B2B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Unión </w:t>
            </w:r>
            <w:r w:rsidR="00494945">
              <w:rPr>
                <w:rFonts w:ascii="Times New Roman" w:hAnsi="Times New Roman"/>
                <w:sz w:val="24"/>
                <w:szCs w:val="24"/>
              </w:rPr>
              <w:t>iónica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59" w:type="dxa"/>
            <w:shd w:val="clear" w:color="auto" w:fill="CCCCCC"/>
          </w:tcPr>
          <w:p w:rsidR="00D06861" w:rsidRPr="007D39AE" w:rsidRDefault="00D06861" w:rsidP="00247F30">
            <w:pPr>
              <w:pStyle w:val="Prrafodelista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392C" w:rsidRPr="0020392C" w:rsidRDefault="0020392C" w:rsidP="0020392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354EDD" w:rsidRDefault="00354EDD" w:rsidP="00552DCC">
      <w:pPr>
        <w:spacing w:after="0" w:line="360" w:lineRule="auto"/>
        <w:ind w:firstLine="284"/>
        <w:rPr>
          <w:rFonts w:ascii="Times New Roman" w:hAnsi="Times New Roman"/>
          <w:b/>
          <w:sz w:val="24"/>
          <w:szCs w:val="24"/>
          <w:u w:val="single"/>
        </w:rPr>
      </w:pPr>
    </w:p>
    <w:sectPr w:rsidR="00354EDD" w:rsidSect="003475A6">
      <w:headerReference w:type="default" r:id="rId40"/>
      <w:footerReference w:type="default" r:id="rId41"/>
      <w:pgSz w:w="11906" w:h="16838"/>
      <w:pgMar w:top="1417" w:right="1701" w:bottom="1417" w:left="1701" w:header="0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5D0F" w:rsidRDefault="00A25D0F" w:rsidP="00220231">
      <w:pPr>
        <w:spacing w:after="0" w:line="240" w:lineRule="auto"/>
      </w:pPr>
      <w:r>
        <w:separator/>
      </w:r>
    </w:p>
  </w:endnote>
  <w:endnote w:type="continuationSeparator" w:id="0">
    <w:p w:rsidR="00A25D0F" w:rsidRDefault="00A25D0F" w:rsidP="00220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95"/>
      <w:gridCol w:w="7609"/>
    </w:tblGrid>
    <w:tr w:rsidR="00220231" w:rsidRPr="005D3EC2" w:rsidTr="005D3EC2">
      <w:tc>
        <w:tcPr>
          <w:tcW w:w="918" w:type="dxa"/>
        </w:tcPr>
        <w:p w:rsidR="00220231" w:rsidRPr="005D3EC2" w:rsidRDefault="00220231">
          <w:pPr>
            <w:pStyle w:val="Piedepgina"/>
            <w:jc w:val="right"/>
            <w:rPr>
              <w:b/>
              <w:bCs/>
              <w:color w:val="4F81BD"/>
              <w:sz w:val="32"/>
              <w:szCs w:val="32"/>
            </w:rPr>
          </w:pPr>
          <w:r w:rsidRPr="005D3EC2">
            <w:rPr>
              <w:szCs w:val="21"/>
            </w:rPr>
            <w:fldChar w:fldCharType="begin"/>
          </w:r>
          <w:r w:rsidRPr="005D3EC2">
            <w:instrText>PAGE   \* MERGEFORMAT</w:instrText>
          </w:r>
          <w:r w:rsidRPr="005D3EC2">
            <w:rPr>
              <w:szCs w:val="21"/>
            </w:rPr>
            <w:fldChar w:fldCharType="separate"/>
          </w:r>
          <w:r w:rsidR="00AC3410" w:rsidRPr="00AC3410">
            <w:rPr>
              <w:b/>
              <w:bCs/>
              <w:noProof/>
              <w:color w:val="4F81BD"/>
              <w:sz w:val="32"/>
              <w:szCs w:val="32"/>
            </w:rPr>
            <w:t>1</w:t>
          </w:r>
          <w:r w:rsidRPr="005D3EC2">
            <w:rPr>
              <w:b/>
              <w:bCs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220231" w:rsidRPr="005D3EC2" w:rsidRDefault="00220231" w:rsidP="005E387F">
          <w:pPr>
            <w:pStyle w:val="Piedepgina"/>
          </w:pPr>
        </w:p>
      </w:tc>
    </w:tr>
  </w:tbl>
  <w:p w:rsidR="00220231" w:rsidRDefault="002202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5D0F" w:rsidRDefault="00A25D0F" w:rsidP="00220231">
      <w:pPr>
        <w:spacing w:after="0" w:line="240" w:lineRule="auto"/>
      </w:pPr>
      <w:r>
        <w:separator/>
      </w:r>
    </w:p>
  </w:footnote>
  <w:footnote w:type="continuationSeparator" w:id="0">
    <w:p w:rsidR="00A25D0F" w:rsidRDefault="00A25D0F" w:rsidP="00220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20231" w:rsidRDefault="00220231" w:rsidP="00366C63">
    <w:pPr>
      <w:pStyle w:val="Encabezado"/>
      <w:tabs>
        <w:tab w:val="left" w:pos="2580"/>
        <w:tab w:val="left" w:pos="2985"/>
      </w:tabs>
      <w:spacing w:after="120" w:line="276" w:lineRule="auto"/>
      <w:jc w:val="center"/>
    </w:pPr>
  </w:p>
  <w:p w:rsidR="00220231" w:rsidRDefault="0022023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6000"/>
    <w:multiLevelType w:val="hybridMultilevel"/>
    <w:tmpl w:val="4FEA572A"/>
    <w:lvl w:ilvl="0" w:tplc="0C0A001B">
      <w:start w:val="1"/>
      <w:numFmt w:val="lowerRoman"/>
      <w:lvlText w:val="%1."/>
      <w:lvlJc w:val="right"/>
      <w:pPr>
        <w:ind w:left="2149" w:hanging="360"/>
      </w:pPr>
    </w:lvl>
    <w:lvl w:ilvl="1" w:tplc="0C0A0019" w:tentative="1">
      <w:start w:val="1"/>
      <w:numFmt w:val="lowerLetter"/>
      <w:lvlText w:val="%2."/>
      <w:lvlJc w:val="left"/>
      <w:pPr>
        <w:ind w:left="2869" w:hanging="360"/>
      </w:pPr>
    </w:lvl>
    <w:lvl w:ilvl="2" w:tplc="0C0A001B" w:tentative="1">
      <w:start w:val="1"/>
      <w:numFmt w:val="lowerRoman"/>
      <w:lvlText w:val="%3."/>
      <w:lvlJc w:val="right"/>
      <w:pPr>
        <w:ind w:left="3589" w:hanging="180"/>
      </w:pPr>
    </w:lvl>
    <w:lvl w:ilvl="3" w:tplc="0C0A000F" w:tentative="1">
      <w:start w:val="1"/>
      <w:numFmt w:val="decimal"/>
      <w:lvlText w:val="%4."/>
      <w:lvlJc w:val="left"/>
      <w:pPr>
        <w:ind w:left="4309" w:hanging="360"/>
      </w:pPr>
    </w:lvl>
    <w:lvl w:ilvl="4" w:tplc="0C0A0019" w:tentative="1">
      <w:start w:val="1"/>
      <w:numFmt w:val="lowerLetter"/>
      <w:lvlText w:val="%5."/>
      <w:lvlJc w:val="left"/>
      <w:pPr>
        <w:ind w:left="5029" w:hanging="360"/>
      </w:pPr>
    </w:lvl>
    <w:lvl w:ilvl="5" w:tplc="0C0A001B" w:tentative="1">
      <w:start w:val="1"/>
      <w:numFmt w:val="lowerRoman"/>
      <w:lvlText w:val="%6."/>
      <w:lvlJc w:val="right"/>
      <w:pPr>
        <w:ind w:left="5749" w:hanging="180"/>
      </w:pPr>
    </w:lvl>
    <w:lvl w:ilvl="6" w:tplc="0C0A000F" w:tentative="1">
      <w:start w:val="1"/>
      <w:numFmt w:val="decimal"/>
      <w:lvlText w:val="%7."/>
      <w:lvlJc w:val="left"/>
      <w:pPr>
        <w:ind w:left="6469" w:hanging="360"/>
      </w:pPr>
    </w:lvl>
    <w:lvl w:ilvl="7" w:tplc="0C0A0019" w:tentative="1">
      <w:start w:val="1"/>
      <w:numFmt w:val="lowerLetter"/>
      <w:lvlText w:val="%8."/>
      <w:lvlJc w:val="left"/>
      <w:pPr>
        <w:ind w:left="7189" w:hanging="360"/>
      </w:pPr>
    </w:lvl>
    <w:lvl w:ilvl="8" w:tplc="0C0A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 w15:restartNumberingAfterBreak="0">
    <w:nsid w:val="03E812B3"/>
    <w:multiLevelType w:val="hybridMultilevel"/>
    <w:tmpl w:val="60BC9DC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13818"/>
    <w:multiLevelType w:val="hybridMultilevel"/>
    <w:tmpl w:val="698A3672"/>
    <w:lvl w:ilvl="0" w:tplc="13A0608A">
      <w:start w:val="1"/>
      <w:numFmt w:val="lowerLetter"/>
      <w:lvlText w:val="%1)"/>
      <w:lvlJc w:val="left"/>
      <w:pPr>
        <w:ind w:left="1555" w:hanging="280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1" w:tplc="F22C1540">
      <w:start w:val="1"/>
      <w:numFmt w:val="lowerLetter"/>
      <w:lvlText w:val="%2)"/>
      <w:lvlJc w:val="left"/>
      <w:pPr>
        <w:ind w:left="1751" w:hanging="280"/>
      </w:pPr>
      <w:rPr>
        <w:rFonts w:ascii="Arial" w:eastAsia="Arial" w:hAnsi="Arial" w:cs="Arial" w:hint="default"/>
        <w:w w:val="100"/>
        <w:sz w:val="24"/>
        <w:szCs w:val="24"/>
        <w:lang w:val="es-ES" w:eastAsia="en-US" w:bidi="ar-SA"/>
      </w:rPr>
    </w:lvl>
    <w:lvl w:ilvl="2" w:tplc="7AFA4896">
      <w:numFmt w:val="bullet"/>
      <w:lvlText w:val="•"/>
      <w:lvlJc w:val="left"/>
      <w:pPr>
        <w:ind w:left="2757" w:hanging="280"/>
      </w:pPr>
      <w:rPr>
        <w:rFonts w:hint="default"/>
        <w:lang w:val="es-ES" w:eastAsia="en-US" w:bidi="ar-SA"/>
      </w:rPr>
    </w:lvl>
    <w:lvl w:ilvl="3" w:tplc="11ECEA22">
      <w:numFmt w:val="bullet"/>
      <w:lvlText w:val="•"/>
      <w:lvlJc w:val="left"/>
      <w:pPr>
        <w:ind w:left="3755" w:hanging="280"/>
      </w:pPr>
      <w:rPr>
        <w:rFonts w:hint="default"/>
        <w:lang w:val="es-ES" w:eastAsia="en-US" w:bidi="ar-SA"/>
      </w:rPr>
    </w:lvl>
    <w:lvl w:ilvl="4" w:tplc="A350DE32">
      <w:numFmt w:val="bullet"/>
      <w:lvlText w:val="•"/>
      <w:lvlJc w:val="left"/>
      <w:pPr>
        <w:ind w:left="4753" w:hanging="280"/>
      </w:pPr>
      <w:rPr>
        <w:rFonts w:hint="default"/>
        <w:lang w:val="es-ES" w:eastAsia="en-US" w:bidi="ar-SA"/>
      </w:rPr>
    </w:lvl>
    <w:lvl w:ilvl="5" w:tplc="D4BE1CA0">
      <w:numFmt w:val="bullet"/>
      <w:lvlText w:val="•"/>
      <w:lvlJc w:val="left"/>
      <w:pPr>
        <w:ind w:left="5751" w:hanging="280"/>
      </w:pPr>
      <w:rPr>
        <w:rFonts w:hint="default"/>
        <w:lang w:val="es-ES" w:eastAsia="en-US" w:bidi="ar-SA"/>
      </w:rPr>
    </w:lvl>
    <w:lvl w:ilvl="6" w:tplc="7DB859BC">
      <w:numFmt w:val="bullet"/>
      <w:lvlText w:val="•"/>
      <w:lvlJc w:val="left"/>
      <w:pPr>
        <w:ind w:left="6748" w:hanging="280"/>
      </w:pPr>
      <w:rPr>
        <w:rFonts w:hint="default"/>
        <w:lang w:val="es-ES" w:eastAsia="en-US" w:bidi="ar-SA"/>
      </w:rPr>
    </w:lvl>
    <w:lvl w:ilvl="7" w:tplc="DDD01E16">
      <w:numFmt w:val="bullet"/>
      <w:lvlText w:val="•"/>
      <w:lvlJc w:val="left"/>
      <w:pPr>
        <w:ind w:left="7746" w:hanging="280"/>
      </w:pPr>
      <w:rPr>
        <w:rFonts w:hint="default"/>
        <w:lang w:val="es-ES" w:eastAsia="en-US" w:bidi="ar-SA"/>
      </w:rPr>
    </w:lvl>
    <w:lvl w:ilvl="8" w:tplc="7552243E">
      <w:numFmt w:val="bullet"/>
      <w:lvlText w:val="•"/>
      <w:lvlJc w:val="left"/>
      <w:pPr>
        <w:ind w:left="8744" w:hanging="280"/>
      </w:pPr>
      <w:rPr>
        <w:rFonts w:hint="default"/>
        <w:lang w:val="es-ES" w:eastAsia="en-US" w:bidi="ar-SA"/>
      </w:rPr>
    </w:lvl>
  </w:abstractNum>
  <w:abstractNum w:abstractNumId="3" w15:restartNumberingAfterBreak="0">
    <w:nsid w:val="08F12BF2"/>
    <w:multiLevelType w:val="hybridMultilevel"/>
    <w:tmpl w:val="DED416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46674"/>
    <w:multiLevelType w:val="hybridMultilevel"/>
    <w:tmpl w:val="9DFAEB96"/>
    <w:lvl w:ilvl="0" w:tplc="AC9AFC1A">
      <w:start w:val="1"/>
      <w:numFmt w:val="lowerLetter"/>
      <w:lvlText w:val="%1)"/>
      <w:lvlJc w:val="left"/>
      <w:pPr>
        <w:ind w:left="1276" w:hanging="360"/>
      </w:pPr>
      <w:rPr>
        <w:rFonts w:hint="default"/>
        <w:w w:val="101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8032C"/>
    <w:multiLevelType w:val="hybridMultilevel"/>
    <w:tmpl w:val="AC0CC042"/>
    <w:lvl w:ilvl="0" w:tplc="D88E44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4B46"/>
    <w:multiLevelType w:val="hybridMultilevel"/>
    <w:tmpl w:val="078618F6"/>
    <w:lvl w:ilvl="0" w:tplc="4198F982">
      <w:start w:val="4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D9015E"/>
    <w:multiLevelType w:val="hybridMultilevel"/>
    <w:tmpl w:val="4B8E1D8E"/>
    <w:lvl w:ilvl="0" w:tplc="FACC0B4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18E70D5C"/>
    <w:multiLevelType w:val="hybridMultilevel"/>
    <w:tmpl w:val="57084838"/>
    <w:lvl w:ilvl="0" w:tplc="2C0A0011">
      <w:start w:val="1"/>
      <w:numFmt w:val="decimal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F1141F"/>
    <w:multiLevelType w:val="hybridMultilevel"/>
    <w:tmpl w:val="32B83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C74CF"/>
    <w:multiLevelType w:val="hybridMultilevel"/>
    <w:tmpl w:val="18887CFE"/>
    <w:lvl w:ilvl="0" w:tplc="ADA06A10">
      <w:start w:val="1"/>
      <w:numFmt w:val="lowerLetter"/>
      <w:lvlText w:val="%1)"/>
      <w:lvlJc w:val="left"/>
      <w:pPr>
        <w:ind w:left="1276" w:hanging="360"/>
      </w:pPr>
      <w:rPr>
        <w:rFonts w:hint="default"/>
        <w:w w:val="101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748E8"/>
    <w:multiLevelType w:val="hybridMultilevel"/>
    <w:tmpl w:val="57084838"/>
    <w:lvl w:ilvl="0" w:tplc="2C0A0011">
      <w:start w:val="1"/>
      <w:numFmt w:val="decimal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023D57"/>
    <w:multiLevelType w:val="hybridMultilevel"/>
    <w:tmpl w:val="F954C23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A5AB2"/>
    <w:multiLevelType w:val="hybridMultilevel"/>
    <w:tmpl w:val="2ACA101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022AF"/>
    <w:multiLevelType w:val="hybridMultilevel"/>
    <w:tmpl w:val="7F289232"/>
    <w:lvl w:ilvl="0" w:tplc="75A6C2A8">
      <w:start w:val="1"/>
      <w:numFmt w:val="lowerLetter"/>
      <w:lvlText w:val="%1)"/>
      <w:lvlJc w:val="left"/>
      <w:pPr>
        <w:ind w:left="1276" w:hanging="360"/>
      </w:pPr>
      <w:rPr>
        <w:rFonts w:hint="default"/>
        <w:w w:val="101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9C135F"/>
    <w:multiLevelType w:val="hybridMultilevel"/>
    <w:tmpl w:val="D53E6106"/>
    <w:lvl w:ilvl="0" w:tplc="F6F222F4">
      <w:start w:val="1"/>
      <w:numFmt w:val="lowerLetter"/>
      <w:lvlText w:val="%1)"/>
      <w:lvlJc w:val="left"/>
      <w:pPr>
        <w:ind w:left="1276" w:hanging="360"/>
      </w:pPr>
      <w:rPr>
        <w:rFonts w:hint="default"/>
        <w:w w:val="101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C2FBB"/>
    <w:multiLevelType w:val="hybridMultilevel"/>
    <w:tmpl w:val="9A540564"/>
    <w:lvl w:ilvl="0" w:tplc="2C0A0017">
      <w:start w:val="1"/>
      <w:numFmt w:val="lowerLetter"/>
      <w:lvlText w:val="%1)"/>
      <w:lvlJc w:val="left"/>
      <w:pPr>
        <w:ind w:left="1276" w:hanging="360"/>
      </w:pPr>
      <w:rPr>
        <w:rFonts w:hint="default"/>
        <w:w w:val="101"/>
        <w:sz w:val="24"/>
        <w:szCs w:val="24"/>
        <w:lang w:val="es-ES" w:eastAsia="en-US" w:bidi="ar-SA"/>
      </w:rPr>
    </w:lvl>
    <w:lvl w:ilvl="1" w:tplc="1C42808C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2" w:tplc="F3E8C83C">
      <w:numFmt w:val="bullet"/>
      <w:lvlText w:val="•"/>
      <w:lvlJc w:val="left"/>
      <w:pPr>
        <w:ind w:left="3172" w:hanging="360"/>
      </w:pPr>
      <w:rPr>
        <w:rFonts w:hint="default"/>
        <w:lang w:val="es-ES" w:eastAsia="en-US" w:bidi="ar-SA"/>
      </w:rPr>
    </w:lvl>
    <w:lvl w:ilvl="3" w:tplc="34261688">
      <w:numFmt w:val="bullet"/>
      <w:lvlText w:val="•"/>
      <w:lvlJc w:val="left"/>
      <w:pPr>
        <w:ind w:left="4118" w:hanging="360"/>
      </w:pPr>
      <w:rPr>
        <w:rFonts w:hint="default"/>
        <w:lang w:val="es-ES" w:eastAsia="en-US" w:bidi="ar-SA"/>
      </w:rPr>
    </w:lvl>
    <w:lvl w:ilvl="4" w:tplc="AFAA9E50">
      <w:numFmt w:val="bullet"/>
      <w:lvlText w:val="•"/>
      <w:lvlJc w:val="left"/>
      <w:pPr>
        <w:ind w:left="5064" w:hanging="360"/>
      </w:pPr>
      <w:rPr>
        <w:rFonts w:hint="default"/>
        <w:lang w:val="es-ES" w:eastAsia="en-US" w:bidi="ar-SA"/>
      </w:rPr>
    </w:lvl>
    <w:lvl w:ilvl="5" w:tplc="DFFC545E">
      <w:numFmt w:val="bullet"/>
      <w:lvlText w:val="•"/>
      <w:lvlJc w:val="left"/>
      <w:pPr>
        <w:ind w:left="6010" w:hanging="360"/>
      </w:pPr>
      <w:rPr>
        <w:rFonts w:hint="default"/>
        <w:lang w:val="es-ES" w:eastAsia="en-US" w:bidi="ar-SA"/>
      </w:rPr>
    </w:lvl>
    <w:lvl w:ilvl="6" w:tplc="2F88C6D0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  <w:lvl w:ilvl="7" w:tplc="AE92B28A"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  <w:lvl w:ilvl="8" w:tplc="E992419E">
      <w:numFmt w:val="bullet"/>
      <w:lvlText w:val="•"/>
      <w:lvlJc w:val="left"/>
      <w:pPr>
        <w:ind w:left="8848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347F2B1A"/>
    <w:multiLevelType w:val="hybridMultilevel"/>
    <w:tmpl w:val="92AEC0F4"/>
    <w:lvl w:ilvl="0" w:tplc="2C0A0011">
      <w:start w:val="1"/>
      <w:numFmt w:val="decimal"/>
      <w:lvlText w:val="%1)"/>
      <w:lvlJc w:val="left"/>
      <w:pPr>
        <w:ind w:left="1275" w:hanging="360"/>
      </w:pPr>
    </w:lvl>
    <w:lvl w:ilvl="1" w:tplc="2C0A0019" w:tentative="1">
      <w:start w:val="1"/>
      <w:numFmt w:val="lowerLetter"/>
      <w:lvlText w:val="%2."/>
      <w:lvlJc w:val="left"/>
      <w:pPr>
        <w:ind w:left="1995" w:hanging="360"/>
      </w:pPr>
    </w:lvl>
    <w:lvl w:ilvl="2" w:tplc="2C0A001B" w:tentative="1">
      <w:start w:val="1"/>
      <w:numFmt w:val="lowerRoman"/>
      <w:lvlText w:val="%3."/>
      <w:lvlJc w:val="right"/>
      <w:pPr>
        <w:ind w:left="2715" w:hanging="180"/>
      </w:pPr>
    </w:lvl>
    <w:lvl w:ilvl="3" w:tplc="2C0A000F" w:tentative="1">
      <w:start w:val="1"/>
      <w:numFmt w:val="decimal"/>
      <w:lvlText w:val="%4."/>
      <w:lvlJc w:val="left"/>
      <w:pPr>
        <w:ind w:left="3435" w:hanging="360"/>
      </w:pPr>
    </w:lvl>
    <w:lvl w:ilvl="4" w:tplc="2C0A0019" w:tentative="1">
      <w:start w:val="1"/>
      <w:numFmt w:val="lowerLetter"/>
      <w:lvlText w:val="%5."/>
      <w:lvlJc w:val="left"/>
      <w:pPr>
        <w:ind w:left="4155" w:hanging="360"/>
      </w:pPr>
    </w:lvl>
    <w:lvl w:ilvl="5" w:tplc="2C0A001B" w:tentative="1">
      <w:start w:val="1"/>
      <w:numFmt w:val="lowerRoman"/>
      <w:lvlText w:val="%6."/>
      <w:lvlJc w:val="right"/>
      <w:pPr>
        <w:ind w:left="4875" w:hanging="180"/>
      </w:pPr>
    </w:lvl>
    <w:lvl w:ilvl="6" w:tplc="2C0A000F" w:tentative="1">
      <w:start w:val="1"/>
      <w:numFmt w:val="decimal"/>
      <w:lvlText w:val="%7."/>
      <w:lvlJc w:val="left"/>
      <w:pPr>
        <w:ind w:left="5595" w:hanging="360"/>
      </w:pPr>
    </w:lvl>
    <w:lvl w:ilvl="7" w:tplc="2C0A0019" w:tentative="1">
      <w:start w:val="1"/>
      <w:numFmt w:val="lowerLetter"/>
      <w:lvlText w:val="%8."/>
      <w:lvlJc w:val="left"/>
      <w:pPr>
        <w:ind w:left="6315" w:hanging="360"/>
      </w:pPr>
    </w:lvl>
    <w:lvl w:ilvl="8" w:tplc="2C0A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8" w15:restartNumberingAfterBreak="0">
    <w:nsid w:val="353C05A7"/>
    <w:multiLevelType w:val="hybridMultilevel"/>
    <w:tmpl w:val="FCAE2DCE"/>
    <w:lvl w:ilvl="0" w:tplc="2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35B7654E"/>
    <w:multiLevelType w:val="hybridMultilevel"/>
    <w:tmpl w:val="558C5C52"/>
    <w:lvl w:ilvl="0" w:tplc="0C0A0011">
      <w:start w:val="1"/>
      <w:numFmt w:val="decimal"/>
      <w:lvlText w:val="%1)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0AC5A92"/>
    <w:multiLevelType w:val="hybridMultilevel"/>
    <w:tmpl w:val="A03CCCAA"/>
    <w:lvl w:ilvl="0" w:tplc="0C0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6A5F0D"/>
    <w:multiLevelType w:val="hybridMultilevel"/>
    <w:tmpl w:val="8CDE9F26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8E66AD0"/>
    <w:multiLevelType w:val="hybridMultilevel"/>
    <w:tmpl w:val="DC30C2F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B6CAB"/>
    <w:multiLevelType w:val="hybridMultilevel"/>
    <w:tmpl w:val="51C687DC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B583659"/>
    <w:multiLevelType w:val="hybridMultilevel"/>
    <w:tmpl w:val="6AB0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456C1A"/>
    <w:multiLevelType w:val="hybridMultilevel"/>
    <w:tmpl w:val="BA500996"/>
    <w:lvl w:ilvl="0" w:tplc="4462EC0C">
      <w:numFmt w:val="bullet"/>
      <w:lvlText w:val="•"/>
      <w:lvlJc w:val="left"/>
      <w:pPr>
        <w:ind w:left="1276" w:hanging="360"/>
      </w:pPr>
      <w:rPr>
        <w:rFonts w:ascii="Arial" w:eastAsia="Arial" w:hAnsi="Arial" w:cs="Arial" w:hint="default"/>
        <w:w w:val="101"/>
        <w:sz w:val="24"/>
        <w:szCs w:val="24"/>
        <w:lang w:val="es-ES" w:eastAsia="en-US" w:bidi="ar-SA"/>
      </w:rPr>
    </w:lvl>
    <w:lvl w:ilvl="1" w:tplc="1C42808C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2" w:tplc="F3E8C83C">
      <w:numFmt w:val="bullet"/>
      <w:lvlText w:val="•"/>
      <w:lvlJc w:val="left"/>
      <w:pPr>
        <w:ind w:left="3172" w:hanging="360"/>
      </w:pPr>
      <w:rPr>
        <w:rFonts w:hint="default"/>
        <w:lang w:val="es-ES" w:eastAsia="en-US" w:bidi="ar-SA"/>
      </w:rPr>
    </w:lvl>
    <w:lvl w:ilvl="3" w:tplc="34261688">
      <w:numFmt w:val="bullet"/>
      <w:lvlText w:val="•"/>
      <w:lvlJc w:val="left"/>
      <w:pPr>
        <w:ind w:left="4118" w:hanging="360"/>
      </w:pPr>
      <w:rPr>
        <w:rFonts w:hint="default"/>
        <w:lang w:val="es-ES" w:eastAsia="en-US" w:bidi="ar-SA"/>
      </w:rPr>
    </w:lvl>
    <w:lvl w:ilvl="4" w:tplc="AFAA9E50">
      <w:numFmt w:val="bullet"/>
      <w:lvlText w:val="•"/>
      <w:lvlJc w:val="left"/>
      <w:pPr>
        <w:ind w:left="5064" w:hanging="360"/>
      </w:pPr>
      <w:rPr>
        <w:rFonts w:hint="default"/>
        <w:lang w:val="es-ES" w:eastAsia="en-US" w:bidi="ar-SA"/>
      </w:rPr>
    </w:lvl>
    <w:lvl w:ilvl="5" w:tplc="DFFC545E">
      <w:numFmt w:val="bullet"/>
      <w:lvlText w:val="•"/>
      <w:lvlJc w:val="left"/>
      <w:pPr>
        <w:ind w:left="6010" w:hanging="360"/>
      </w:pPr>
      <w:rPr>
        <w:rFonts w:hint="default"/>
        <w:lang w:val="es-ES" w:eastAsia="en-US" w:bidi="ar-SA"/>
      </w:rPr>
    </w:lvl>
    <w:lvl w:ilvl="6" w:tplc="2F88C6D0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  <w:lvl w:ilvl="7" w:tplc="AE92B28A"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  <w:lvl w:ilvl="8" w:tplc="E992419E">
      <w:numFmt w:val="bullet"/>
      <w:lvlText w:val="•"/>
      <w:lvlJc w:val="left"/>
      <w:pPr>
        <w:ind w:left="8848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58F20E32"/>
    <w:multiLevelType w:val="hybridMultilevel"/>
    <w:tmpl w:val="B652F42A"/>
    <w:lvl w:ilvl="0" w:tplc="2C0A0017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746029D6">
      <w:start w:val="1"/>
      <w:numFmt w:val="lowerLetter"/>
      <w:lvlText w:val="%2)"/>
      <w:lvlJc w:val="left"/>
      <w:pPr>
        <w:ind w:left="1125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 w15:restartNumberingAfterBreak="0">
    <w:nsid w:val="606D0A6F"/>
    <w:multiLevelType w:val="hybridMultilevel"/>
    <w:tmpl w:val="E146CBA0"/>
    <w:lvl w:ilvl="0" w:tplc="3D1E04C8">
      <w:start w:val="1"/>
      <w:numFmt w:val="decimal"/>
      <w:lvlText w:val="%1."/>
      <w:lvlJc w:val="left"/>
      <w:pPr>
        <w:ind w:left="1832" w:hanging="360"/>
      </w:pPr>
      <w:rPr>
        <w:rFonts w:ascii="Arial" w:eastAsia="Arial" w:hAnsi="Arial" w:cs="Arial" w:hint="default"/>
        <w:b/>
        <w:bCs/>
        <w:spacing w:val="-27"/>
        <w:w w:val="100"/>
        <w:sz w:val="20"/>
        <w:szCs w:val="20"/>
        <w:lang w:val="es-ES" w:eastAsia="en-US" w:bidi="ar-SA"/>
      </w:rPr>
    </w:lvl>
    <w:lvl w:ilvl="1" w:tplc="E1701AB0">
      <w:numFmt w:val="bullet"/>
      <w:lvlText w:val="•"/>
      <w:lvlJc w:val="left"/>
      <w:pPr>
        <w:ind w:left="2730" w:hanging="360"/>
      </w:pPr>
      <w:rPr>
        <w:rFonts w:hint="default"/>
        <w:lang w:val="es-ES" w:eastAsia="en-US" w:bidi="ar-SA"/>
      </w:rPr>
    </w:lvl>
    <w:lvl w:ilvl="2" w:tplc="46C216A0"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3" w:tplc="4DD2C55C">
      <w:numFmt w:val="bullet"/>
      <w:lvlText w:val="•"/>
      <w:lvlJc w:val="left"/>
      <w:pPr>
        <w:ind w:left="4510" w:hanging="360"/>
      </w:pPr>
      <w:rPr>
        <w:rFonts w:hint="default"/>
        <w:lang w:val="es-ES" w:eastAsia="en-US" w:bidi="ar-SA"/>
      </w:rPr>
    </w:lvl>
    <w:lvl w:ilvl="4" w:tplc="DE46D206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5" w:tplc="DCF2C92C">
      <w:numFmt w:val="bullet"/>
      <w:lvlText w:val="•"/>
      <w:lvlJc w:val="left"/>
      <w:pPr>
        <w:ind w:left="6290" w:hanging="360"/>
      </w:pPr>
      <w:rPr>
        <w:rFonts w:hint="default"/>
        <w:lang w:val="es-ES" w:eastAsia="en-US" w:bidi="ar-SA"/>
      </w:rPr>
    </w:lvl>
    <w:lvl w:ilvl="6" w:tplc="588661C8"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7" w:tplc="B1FC8C5A">
      <w:numFmt w:val="bullet"/>
      <w:lvlText w:val="•"/>
      <w:lvlJc w:val="left"/>
      <w:pPr>
        <w:ind w:left="8070" w:hanging="360"/>
      </w:pPr>
      <w:rPr>
        <w:rFonts w:hint="default"/>
        <w:lang w:val="es-ES" w:eastAsia="en-US" w:bidi="ar-SA"/>
      </w:rPr>
    </w:lvl>
    <w:lvl w:ilvl="8" w:tplc="CDEC6BC6">
      <w:numFmt w:val="bullet"/>
      <w:lvlText w:val="•"/>
      <w:lvlJc w:val="left"/>
      <w:pPr>
        <w:ind w:left="8960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61AC4396"/>
    <w:multiLevelType w:val="hybridMultilevel"/>
    <w:tmpl w:val="260C18A6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59D0944"/>
    <w:multiLevelType w:val="hybridMultilevel"/>
    <w:tmpl w:val="423EA674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84D15CA"/>
    <w:multiLevelType w:val="hybridMultilevel"/>
    <w:tmpl w:val="734817F4"/>
    <w:lvl w:ilvl="0" w:tplc="52DE676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796B69"/>
    <w:multiLevelType w:val="hybridMultilevel"/>
    <w:tmpl w:val="B71C29B6"/>
    <w:lvl w:ilvl="0" w:tplc="2C0A001B">
      <w:start w:val="1"/>
      <w:numFmt w:val="lowerRoman"/>
      <w:lvlText w:val="%1."/>
      <w:lvlJc w:val="right"/>
      <w:pPr>
        <w:ind w:left="1429" w:hanging="360"/>
      </w:pPr>
    </w:lvl>
    <w:lvl w:ilvl="1" w:tplc="2C0A0019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C4C7B59"/>
    <w:multiLevelType w:val="hybridMultilevel"/>
    <w:tmpl w:val="A1B4F55E"/>
    <w:lvl w:ilvl="0" w:tplc="61742D80">
      <w:start w:val="1"/>
      <w:numFmt w:val="lowerLetter"/>
      <w:lvlText w:val="%1)"/>
      <w:lvlJc w:val="left"/>
      <w:pPr>
        <w:ind w:left="1276" w:hanging="360"/>
      </w:pPr>
      <w:rPr>
        <w:rFonts w:hint="default"/>
        <w:w w:val="101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5C17B5"/>
    <w:multiLevelType w:val="hybridMultilevel"/>
    <w:tmpl w:val="3A4851F8"/>
    <w:lvl w:ilvl="0" w:tplc="F3DCF684">
      <w:start w:val="1"/>
      <w:numFmt w:val="lowerLetter"/>
      <w:lvlText w:val="%1)"/>
      <w:lvlJc w:val="left"/>
      <w:pPr>
        <w:ind w:left="1276" w:hanging="360"/>
      </w:pPr>
      <w:rPr>
        <w:rFonts w:hint="default"/>
        <w:w w:val="101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FC3EE5"/>
    <w:multiLevelType w:val="hybridMultilevel"/>
    <w:tmpl w:val="0FB606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</w:num>
  <w:num w:numId="5">
    <w:abstractNumId w:val="30"/>
  </w:num>
  <w:num w:numId="6">
    <w:abstractNumId w:val="29"/>
  </w:num>
  <w:num w:numId="7">
    <w:abstractNumId w:val="20"/>
  </w:num>
  <w:num w:numId="8">
    <w:abstractNumId w:val="9"/>
  </w:num>
  <w:num w:numId="9">
    <w:abstractNumId w:val="22"/>
  </w:num>
  <w:num w:numId="10">
    <w:abstractNumId w:val="0"/>
  </w:num>
  <w:num w:numId="11">
    <w:abstractNumId w:val="18"/>
  </w:num>
  <w:num w:numId="12">
    <w:abstractNumId w:val="23"/>
  </w:num>
  <w:num w:numId="13">
    <w:abstractNumId w:val="28"/>
  </w:num>
  <w:num w:numId="14">
    <w:abstractNumId w:val="21"/>
  </w:num>
  <w:num w:numId="15">
    <w:abstractNumId w:val="13"/>
  </w:num>
  <w:num w:numId="16">
    <w:abstractNumId w:val="2"/>
  </w:num>
  <w:num w:numId="17">
    <w:abstractNumId w:val="25"/>
  </w:num>
  <w:num w:numId="18">
    <w:abstractNumId w:val="17"/>
  </w:num>
  <w:num w:numId="19">
    <w:abstractNumId w:val="16"/>
  </w:num>
  <w:num w:numId="20">
    <w:abstractNumId w:val="15"/>
  </w:num>
  <w:num w:numId="21">
    <w:abstractNumId w:val="27"/>
  </w:num>
  <w:num w:numId="22">
    <w:abstractNumId w:val="10"/>
  </w:num>
  <w:num w:numId="23">
    <w:abstractNumId w:val="4"/>
  </w:num>
  <w:num w:numId="24">
    <w:abstractNumId w:val="6"/>
  </w:num>
  <w:num w:numId="25">
    <w:abstractNumId w:val="3"/>
  </w:num>
  <w:num w:numId="26">
    <w:abstractNumId w:val="7"/>
  </w:num>
  <w:num w:numId="27">
    <w:abstractNumId w:val="11"/>
  </w:num>
  <w:num w:numId="28">
    <w:abstractNumId w:val="26"/>
  </w:num>
  <w:num w:numId="29">
    <w:abstractNumId w:val="5"/>
  </w:num>
  <w:num w:numId="30">
    <w:abstractNumId w:val="31"/>
  </w:num>
  <w:num w:numId="31">
    <w:abstractNumId w:val="19"/>
  </w:num>
  <w:num w:numId="32">
    <w:abstractNumId w:val="1"/>
  </w:num>
  <w:num w:numId="33">
    <w:abstractNumId w:val="32"/>
  </w:num>
  <w:num w:numId="34">
    <w:abstractNumId w:val="14"/>
  </w:num>
  <w:num w:numId="35">
    <w:abstractNumId w:val="33"/>
  </w:num>
  <w:num w:numId="36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762"/>
    <w:rsid w:val="00003A47"/>
    <w:rsid w:val="000060B6"/>
    <w:rsid w:val="0001566E"/>
    <w:rsid w:val="00024AF6"/>
    <w:rsid w:val="00070D3F"/>
    <w:rsid w:val="00087087"/>
    <w:rsid w:val="00092E56"/>
    <w:rsid w:val="00092E57"/>
    <w:rsid w:val="00097328"/>
    <w:rsid w:val="000A0B34"/>
    <w:rsid w:val="000A3A4C"/>
    <w:rsid w:val="000D19C3"/>
    <w:rsid w:val="000D41FD"/>
    <w:rsid w:val="000E2D99"/>
    <w:rsid w:val="00114B96"/>
    <w:rsid w:val="001432DF"/>
    <w:rsid w:val="00160208"/>
    <w:rsid w:val="001605FF"/>
    <w:rsid w:val="00175438"/>
    <w:rsid w:val="00187020"/>
    <w:rsid w:val="00196687"/>
    <w:rsid w:val="001E2C8B"/>
    <w:rsid w:val="001E3E1D"/>
    <w:rsid w:val="002009BF"/>
    <w:rsid w:val="002014B6"/>
    <w:rsid w:val="0020392C"/>
    <w:rsid w:val="00220231"/>
    <w:rsid w:val="00230327"/>
    <w:rsid w:val="0023238F"/>
    <w:rsid w:val="002355CE"/>
    <w:rsid w:val="0023772A"/>
    <w:rsid w:val="00245D02"/>
    <w:rsid w:val="00247F30"/>
    <w:rsid w:val="00261DA3"/>
    <w:rsid w:val="00261FCE"/>
    <w:rsid w:val="00263C4A"/>
    <w:rsid w:val="0027050C"/>
    <w:rsid w:val="0027662B"/>
    <w:rsid w:val="00295FF3"/>
    <w:rsid w:val="002A27F6"/>
    <w:rsid w:val="002B3C70"/>
    <w:rsid w:val="002B41E3"/>
    <w:rsid w:val="002C42FE"/>
    <w:rsid w:val="002E05F1"/>
    <w:rsid w:val="00302A78"/>
    <w:rsid w:val="00306D1F"/>
    <w:rsid w:val="0032099B"/>
    <w:rsid w:val="0032669A"/>
    <w:rsid w:val="003311C8"/>
    <w:rsid w:val="003475A6"/>
    <w:rsid w:val="00354EDD"/>
    <w:rsid w:val="00366C63"/>
    <w:rsid w:val="003675C7"/>
    <w:rsid w:val="003867E5"/>
    <w:rsid w:val="00392660"/>
    <w:rsid w:val="003A32A3"/>
    <w:rsid w:val="003E1097"/>
    <w:rsid w:val="003E33DC"/>
    <w:rsid w:val="003F3AC0"/>
    <w:rsid w:val="004149C1"/>
    <w:rsid w:val="00422CE7"/>
    <w:rsid w:val="004274A2"/>
    <w:rsid w:val="0042752F"/>
    <w:rsid w:val="00432284"/>
    <w:rsid w:val="00433C28"/>
    <w:rsid w:val="00441DF1"/>
    <w:rsid w:val="00452DC3"/>
    <w:rsid w:val="00455369"/>
    <w:rsid w:val="00461238"/>
    <w:rsid w:val="00462DC1"/>
    <w:rsid w:val="004735F4"/>
    <w:rsid w:val="00481CD3"/>
    <w:rsid w:val="00494945"/>
    <w:rsid w:val="004B02D8"/>
    <w:rsid w:val="004B1B4E"/>
    <w:rsid w:val="004B6B78"/>
    <w:rsid w:val="004E0695"/>
    <w:rsid w:val="004E7A5C"/>
    <w:rsid w:val="0050270B"/>
    <w:rsid w:val="005063D4"/>
    <w:rsid w:val="00511409"/>
    <w:rsid w:val="005114EA"/>
    <w:rsid w:val="00534150"/>
    <w:rsid w:val="005402A3"/>
    <w:rsid w:val="005403F4"/>
    <w:rsid w:val="00547DA0"/>
    <w:rsid w:val="00552DCC"/>
    <w:rsid w:val="00580D88"/>
    <w:rsid w:val="00592CA3"/>
    <w:rsid w:val="005954C2"/>
    <w:rsid w:val="005A482A"/>
    <w:rsid w:val="005A7411"/>
    <w:rsid w:val="005A7CA0"/>
    <w:rsid w:val="005B161E"/>
    <w:rsid w:val="005B336E"/>
    <w:rsid w:val="005D3EC2"/>
    <w:rsid w:val="005E387F"/>
    <w:rsid w:val="005F03BA"/>
    <w:rsid w:val="005F367D"/>
    <w:rsid w:val="00613DC3"/>
    <w:rsid w:val="00622399"/>
    <w:rsid w:val="00623677"/>
    <w:rsid w:val="0062632E"/>
    <w:rsid w:val="00626D42"/>
    <w:rsid w:val="00633627"/>
    <w:rsid w:val="00633C22"/>
    <w:rsid w:val="00663997"/>
    <w:rsid w:val="00667CBA"/>
    <w:rsid w:val="0068148E"/>
    <w:rsid w:val="0068190C"/>
    <w:rsid w:val="0068390C"/>
    <w:rsid w:val="00687047"/>
    <w:rsid w:val="006A10AD"/>
    <w:rsid w:val="006B6C89"/>
    <w:rsid w:val="006C6953"/>
    <w:rsid w:val="006E4754"/>
    <w:rsid w:val="00704990"/>
    <w:rsid w:val="0075411D"/>
    <w:rsid w:val="00761171"/>
    <w:rsid w:val="0076570E"/>
    <w:rsid w:val="00775AF4"/>
    <w:rsid w:val="007930D1"/>
    <w:rsid w:val="00795069"/>
    <w:rsid w:val="007B1A49"/>
    <w:rsid w:val="007D39AE"/>
    <w:rsid w:val="007E2890"/>
    <w:rsid w:val="007F3BE6"/>
    <w:rsid w:val="00804F93"/>
    <w:rsid w:val="00820092"/>
    <w:rsid w:val="00825852"/>
    <w:rsid w:val="008301BD"/>
    <w:rsid w:val="0083587F"/>
    <w:rsid w:val="008477BF"/>
    <w:rsid w:val="00851BD8"/>
    <w:rsid w:val="0086513E"/>
    <w:rsid w:val="008658EB"/>
    <w:rsid w:val="008918DB"/>
    <w:rsid w:val="00897192"/>
    <w:rsid w:val="008A1921"/>
    <w:rsid w:val="008B6828"/>
    <w:rsid w:val="008B7998"/>
    <w:rsid w:val="00901F83"/>
    <w:rsid w:val="00913506"/>
    <w:rsid w:val="00930F05"/>
    <w:rsid w:val="00947238"/>
    <w:rsid w:val="00967AA3"/>
    <w:rsid w:val="00976BB8"/>
    <w:rsid w:val="00977956"/>
    <w:rsid w:val="00984355"/>
    <w:rsid w:val="00985CA7"/>
    <w:rsid w:val="00992762"/>
    <w:rsid w:val="009C70FD"/>
    <w:rsid w:val="009F1F60"/>
    <w:rsid w:val="00A04426"/>
    <w:rsid w:val="00A067A8"/>
    <w:rsid w:val="00A06D36"/>
    <w:rsid w:val="00A2107C"/>
    <w:rsid w:val="00A256E8"/>
    <w:rsid w:val="00A25D0F"/>
    <w:rsid w:val="00A25E26"/>
    <w:rsid w:val="00A50978"/>
    <w:rsid w:val="00A74DF7"/>
    <w:rsid w:val="00A86395"/>
    <w:rsid w:val="00AA2556"/>
    <w:rsid w:val="00AB67B3"/>
    <w:rsid w:val="00AC3410"/>
    <w:rsid w:val="00AC6D8B"/>
    <w:rsid w:val="00AC6F83"/>
    <w:rsid w:val="00AD18F0"/>
    <w:rsid w:val="00AF0FD6"/>
    <w:rsid w:val="00AF1323"/>
    <w:rsid w:val="00AF169D"/>
    <w:rsid w:val="00B11E68"/>
    <w:rsid w:val="00B151F8"/>
    <w:rsid w:val="00B21119"/>
    <w:rsid w:val="00B42C5E"/>
    <w:rsid w:val="00B44D7C"/>
    <w:rsid w:val="00B54A66"/>
    <w:rsid w:val="00B54E7A"/>
    <w:rsid w:val="00B67F65"/>
    <w:rsid w:val="00B76063"/>
    <w:rsid w:val="00B93510"/>
    <w:rsid w:val="00BA38E6"/>
    <w:rsid w:val="00BA7FC5"/>
    <w:rsid w:val="00BB5458"/>
    <w:rsid w:val="00BB5576"/>
    <w:rsid w:val="00BC6514"/>
    <w:rsid w:val="00BD63E8"/>
    <w:rsid w:val="00BE47C2"/>
    <w:rsid w:val="00BF35D6"/>
    <w:rsid w:val="00C035F4"/>
    <w:rsid w:val="00C1056C"/>
    <w:rsid w:val="00C1690E"/>
    <w:rsid w:val="00C25EA0"/>
    <w:rsid w:val="00C30BC0"/>
    <w:rsid w:val="00C4053B"/>
    <w:rsid w:val="00C47448"/>
    <w:rsid w:val="00C63B2B"/>
    <w:rsid w:val="00C63BA7"/>
    <w:rsid w:val="00C72B0E"/>
    <w:rsid w:val="00C96FAB"/>
    <w:rsid w:val="00CA0FDF"/>
    <w:rsid w:val="00CE6A68"/>
    <w:rsid w:val="00D033B4"/>
    <w:rsid w:val="00D05279"/>
    <w:rsid w:val="00D052F9"/>
    <w:rsid w:val="00D06861"/>
    <w:rsid w:val="00D130CC"/>
    <w:rsid w:val="00D2709E"/>
    <w:rsid w:val="00D41B31"/>
    <w:rsid w:val="00D63A1A"/>
    <w:rsid w:val="00D840F7"/>
    <w:rsid w:val="00D84B0D"/>
    <w:rsid w:val="00DB58CE"/>
    <w:rsid w:val="00DC4C61"/>
    <w:rsid w:val="00DD6CD2"/>
    <w:rsid w:val="00DE46A4"/>
    <w:rsid w:val="00E04BB4"/>
    <w:rsid w:val="00E177FF"/>
    <w:rsid w:val="00E221FA"/>
    <w:rsid w:val="00E3053B"/>
    <w:rsid w:val="00E601EC"/>
    <w:rsid w:val="00E63DCF"/>
    <w:rsid w:val="00E71873"/>
    <w:rsid w:val="00E72DB1"/>
    <w:rsid w:val="00E96AF8"/>
    <w:rsid w:val="00EA353E"/>
    <w:rsid w:val="00EC6E3E"/>
    <w:rsid w:val="00EC7D3A"/>
    <w:rsid w:val="00EE648C"/>
    <w:rsid w:val="00EF40DE"/>
    <w:rsid w:val="00F00691"/>
    <w:rsid w:val="00F05257"/>
    <w:rsid w:val="00F110B4"/>
    <w:rsid w:val="00F11EE5"/>
    <w:rsid w:val="00F12574"/>
    <w:rsid w:val="00F16D1B"/>
    <w:rsid w:val="00F32453"/>
    <w:rsid w:val="00F32EE2"/>
    <w:rsid w:val="00F462EA"/>
    <w:rsid w:val="00F56ED9"/>
    <w:rsid w:val="00F57729"/>
    <w:rsid w:val="00F57AC0"/>
    <w:rsid w:val="00F61CFB"/>
    <w:rsid w:val="00F66E71"/>
    <w:rsid w:val="00F76905"/>
    <w:rsid w:val="00F77CCB"/>
    <w:rsid w:val="00F83431"/>
    <w:rsid w:val="00FA0A1F"/>
    <w:rsid w:val="00FB01CC"/>
    <w:rsid w:val="00FB4958"/>
    <w:rsid w:val="00FC07B9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CBE98"/>
  <w15:chartTrackingRefBased/>
  <w15:docId w15:val="{DD5237CF-D65C-4A4E-A834-8185FCD9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1"/>
    <w:qFormat/>
    <w:rsid w:val="00775AF4"/>
    <w:pPr>
      <w:widowControl w:val="0"/>
      <w:autoSpaceDE w:val="0"/>
      <w:autoSpaceDN w:val="0"/>
      <w:spacing w:after="0" w:line="240" w:lineRule="auto"/>
      <w:ind w:left="55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02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231"/>
  </w:style>
  <w:style w:type="paragraph" w:styleId="Piedepgina">
    <w:name w:val="footer"/>
    <w:basedOn w:val="Normal"/>
    <w:link w:val="PiedepginaCar"/>
    <w:uiPriority w:val="99"/>
    <w:unhideWhenUsed/>
    <w:rsid w:val="002202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231"/>
  </w:style>
  <w:style w:type="paragraph" w:styleId="Textodeglobo">
    <w:name w:val="Balloon Text"/>
    <w:basedOn w:val="Normal"/>
    <w:link w:val="TextodegloboCar"/>
    <w:uiPriority w:val="99"/>
    <w:semiHidden/>
    <w:unhideWhenUsed/>
    <w:rsid w:val="0022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202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1"/>
    <w:qFormat/>
    <w:rsid w:val="00592CA3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1566E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01566E"/>
    <w:rPr>
      <w:rFonts w:eastAsia="Times New Roman"/>
      <w:lang w:eastAsia="es-ES"/>
    </w:rPr>
  </w:style>
  <w:style w:type="character" w:styleId="Hipervnculo">
    <w:name w:val="Hyperlink"/>
    <w:uiPriority w:val="99"/>
    <w:unhideWhenUsed/>
    <w:rsid w:val="00087087"/>
    <w:rPr>
      <w:color w:val="0000FF"/>
      <w:u w:val="single"/>
    </w:rPr>
  </w:style>
  <w:style w:type="table" w:styleId="Sombreadoclaro-nfasis6">
    <w:name w:val="Light Shading Accent 6"/>
    <w:basedOn w:val="Tablanormal"/>
    <w:uiPriority w:val="60"/>
    <w:rsid w:val="00C96FAB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Cuadrculamedia1-nfasis6">
    <w:name w:val="Medium Grid 1 Accent 6"/>
    <w:basedOn w:val="Tablanormal"/>
    <w:uiPriority w:val="67"/>
    <w:rsid w:val="000D19C3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Sombreadomedio2-nfasis3">
    <w:name w:val="Medium Shading 2 Accent 3"/>
    <w:basedOn w:val="Tablanormal"/>
    <w:uiPriority w:val="64"/>
    <w:rsid w:val="00985CA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985CA7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3">
    <w:name w:val="Medium Grid 3 Accent 3"/>
    <w:basedOn w:val="Tablanormal"/>
    <w:uiPriority w:val="69"/>
    <w:rsid w:val="00DE46A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Tablaconcuadrcula">
    <w:name w:val="Table Grid"/>
    <w:basedOn w:val="Tablanormal"/>
    <w:uiPriority w:val="59"/>
    <w:rsid w:val="00261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6">
    <w:name w:val="Light Grid Accent 6"/>
    <w:basedOn w:val="Tablanormal"/>
    <w:uiPriority w:val="62"/>
    <w:rsid w:val="00AC6F83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Cuadrculaclara-nfasis2">
    <w:name w:val="Light Grid Accent 2"/>
    <w:basedOn w:val="Tablanormal"/>
    <w:uiPriority w:val="62"/>
    <w:rsid w:val="00CE6A68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customStyle="1" w:styleId="Default">
    <w:name w:val="Default"/>
    <w:rsid w:val="00984355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locked/>
    <w:rsid w:val="00F32EE2"/>
  </w:style>
  <w:style w:type="table" w:styleId="Cuadrculavistosa-nfasis3">
    <w:name w:val="Colorful Grid Accent 3"/>
    <w:basedOn w:val="Tablanormal"/>
    <w:uiPriority w:val="73"/>
    <w:rsid w:val="00534150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Ttulo1Car">
    <w:name w:val="Título 1 Car"/>
    <w:link w:val="Ttulo1"/>
    <w:uiPriority w:val="1"/>
    <w:rsid w:val="00775AF4"/>
    <w:rPr>
      <w:rFonts w:ascii="Arial" w:eastAsia="Arial" w:hAnsi="Arial" w:cs="Arial"/>
      <w:b/>
      <w:bCs/>
      <w:sz w:val="24"/>
      <w:szCs w:val="24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775AF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75AF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TextoindependienteCar">
    <w:name w:val="Texto independiente Car"/>
    <w:link w:val="Textoindependiente"/>
    <w:uiPriority w:val="1"/>
    <w:rsid w:val="00775AF4"/>
    <w:rPr>
      <w:rFonts w:ascii="Arial" w:eastAsia="Arial" w:hAnsi="Arial" w:cs="Arial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775AF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customStyle="1" w:styleId="Tabladecuadrcula5oscura-nfasis6">
    <w:name w:val="Tabla de cuadrícula 5 oscura - Énfasis 6"/>
    <w:basedOn w:val="Tablanormal"/>
    <w:uiPriority w:val="50"/>
    <w:rsid w:val="004B02D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Tabladecuadrcula5oscura-nfasis2">
    <w:name w:val="Tabla de cuadrícula 5 oscura - Énfasis 2"/>
    <w:basedOn w:val="Tablanormal"/>
    <w:uiPriority w:val="50"/>
    <w:rsid w:val="008301B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ladecuadrcula6concolores-nfasis5">
    <w:name w:val="Tabla de cuadrícula 6 con colores - Énfasis 5"/>
    <w:basedOn w:val="Tablanormal"/>
    <w:uiPriority w:val="51"/>
    <w:rsid w:val="008301BD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decuadrcula5oscura-nfasis4">
    <w:name w:val="Tabla de cuadrícula 5 oscura - Énfasis 4"/>
    <w:basedOn w:val="Tablanormal"/>
    <w:uiPriority w:val="50"/>
    <w:rsid w:val="00354ED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Tabladecuadrcula5oscura">
    <w:name w:val="Tabla de cuadrícula 5 oscura"/>
    <w:basedOn w:val="Tablanormal"/>
    <w:uiPriority w:val="50"/>
    <w:rsid w:val="00354ED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character" w:customStyle="1" w:styleId="docssharedwiztogglelabeledlabeltext">
    <w:name w:val="docssharedwiztogglelabeledlabeltext"/>
    <w:rsid w:val="00A06D36"/>
  </w:style>
  <w:style w:type="character" w:customStyle="1" w:styleId="freebirdformviewercomponentsquestionbaserequiredasterisk">
    <w:name w:val="freebirdformviewercomponentsquestionbaserequiredasterisk"/>
    <w:rsid w:val="00E96AF8"/>
  </w:style>
  <w:style w:type="paragraph" w:styleId="NormalWeb">
    <w:name w:val="Normal (Web)"/>
    <w:basedOn w:val="Normal"/>
    <w:uiPriority w:val="99"/>
    <w:unhideWhenUsed/>
    <w:rsid w:val="00455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7627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9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5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0308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7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71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1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239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3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7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63606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424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071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608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1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54636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04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583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44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4278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7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3673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26" Type="http://schemas.openxmlformats.org/officeDocument/2006/relationships/image" Target="media/image18.png" /><Relationship Id="rId39" Type="http://schemas.openxmlformats.org/officeDocument/2006/relationships/image" Target="media/image26.png" /><Relationship Id="rId3" Type="http://schemas.openxmlformats.org/officeDocument/2006/relationships/styles" Target="styles.xml" /><Relationship Id="rId21" Type="http://schemas.openxmlformats.org/officeDocument/2006/relationships/image" Target="media/image13.jpeg" /><Relationship Id="rId34" Type="http://schemas.openxmlformats.org/officeDocument/2006/relationships/image" Target="media/image23.png" /><Relationship Id="rId42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oleObject" Target="embeddings/oleObject1.bin" /><Relationship Id="rId17" Type="http://schemas.openxmlformats.org/officeDocument/2006/relationships/image" Target="media/image9.jpeg" /><Relationship Id="rId25" Type="http://schemas.openxmlformats.org/officeDocument/2006/relationships/image" Target="media/image17.jpeg" /><Relationship Id="rId33" Type="http://schemas.openxmlformats.org/officeDocument/2006/relationships/oleObject" Target="embeddings/oleObject4.bin" /><Relationship Id="rId38" Type="http://schemas.openxmlformats.org/officeDocument/2006/relationships/oleObject" Target="embeddings/oleObject6.bin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2.png" /><Relationship Id="rId29" Type="http://schemas.openxmlformats.org/officeDocument/2006/relationships/image" Target="media/image20.png" /><Relationship Id="rId41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6.png" /><Relationship Id="rId32" Type="http://schemas.openxmlformats.org/officeDocument/2006/relationships/image" Target="media/image22.png" /><Relationship Id="rId37" Type="http://schemas.openxmlformats.org/officeDocument/2006/relationships/image" Target="media/image25.png" /><Relationship Id="rId40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image" Target="media/image15.png" /><Relationship Id="rId28" Type="http://schemas.openxmlformats.org/officeDocument/2006/relationships/image" Target="media/image19.png" /><Relationship Id="rId36" Type="http://schemas.openxmlformats.org/officeDocument/2006/relationships/image" Target="media/image24.png" /><Relationship Id="rId10" Type="http://schemas.openxmlformats.org/officeDocument/2006/relationships/image" Target="media/image3.jpeg" /><Relationship Id="rId19" Type="http://schemas.openxmlformats.org/officeDocument/2006/relationships/image" Target="media/image11.png" /><Relationship Id="rId31" Type="http://schemas.openxmlformats.org/officeDocument/2006/relationships/image" Target="media/image21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jpeg" /><Relationship Id="rId22" Type="http://schemas.openxmlformats.org/officeDocument/2006/relationships/image" Target="media/image14.png" /><Relationship Id="rId27" Type="http://schemas.openxmlformats.org/officeDocument/2006/relationships/oleObject" Target="embeddings/oleObject2.bin" /><Relationship Id="rId30" Type="http://schemas.openxmlformats.org/officeDocument/2006/relationships/oleObject" Target="embeddings/oleObject3.bin" /><Relationship Id="rId35" Type="http://schemas.openxmlformats.org/officeDocument/2006/relationships/oleObject" Target="embeddings/oleObject5.bin" /><Relationship Id="rId43" Type="http://schemas.openxmlformats.org/officeDocument/2006/relationships/theme" Target="theme/theme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D:\DB2020\guias%20enviadas\guia%2010\Nueva%20carpeta\Qu&#237;mica-3&#186;A,B%20Y%20C-Ballato-Gu&#237;aN&#186;10-1de1.dot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5A29-6106-4D0A-984E-323EEF64363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Química-3ºA,B%20Y%20C-Ballato-GuíaNº10-1de1.dot</Template>
  <TotalTime>2</TotalTime>
  <Pages>1</Pages>
  <Words>1023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Don Bosco</vt:lpstr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Don Bosco</dc:title>
  <dc:subject>Departamento de ciencias Naturales                                  Espacio curricular Química.                                                   Laboratorio                          Tercer Año</dc:subject>
  <dc:creator>Marina</dc:creator>
  <cp:keywords/>
  <cp:lastModifiedBy>Usuario invitado</cp:lastModifiedBy>
  <cp:revision>3</cp:revision>
  <cp:lastPrinted>2020-10-11T22:57:00Z</cp:lastPrinted>
  <dcterms:created xsi:type="dcterms:W3CDTF">2022-03-02T09:20:00Z</dcterms:created>
  <dcterms:modified xsi:type="dcterms:W3CDTF">2022-03-02T09:20:00Z</dcterms:modified>
</cp:coreProperties>
</file>