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2D050"/>
  <w:body>
    <w:p w:rsidR="00720653" w:rsidRPr="005D188D" w:rsidRDefault="00BA7A57" w:rsidP="00B56967">
      <w:pPr>
        <w:rPr>
          <w:rFonts w:ascii="Arial" w:hAnsi="Arial" w:cs="Arial"/>
          <w:b/>
          <w:i/>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5D188D">
        <w:rPr>
          <w:rFonts w:ascii="Arial" w:hAnsi="Arial" w:cs="Arial"/>
          <w:b/>
          <w:sz w:val="56"/>
          <w:szCs w:val="56"/>
          <w14:textOutline w14:w="0" w14:cap="flat" w14:cmpd="sng" w14:algn="ctr">
            <w14:noFill/>
            <w14:prstDash w14:val="solid"/>
            <w14:round/>
          </w14:textOutline>
          <w14:props3d w14:extrusionH="57150" w14:contourW="0" w14:prstMaterial="softEdge">
            <w14:bevelT w14:w="25400" w14:h="38100" w14:prst="circle"/>
          </w14:props3d>
        </w:rPr>
        <w:t>“</w:t>
      </w:r>
      <w:r w:rsidRPr="005D188D">
        <w:rPr>
          <w:rFonts w:ascii="Arial" w:hAnsi="Arial" w:cs="Arial"/>
          <w:b/>
          <w:i/>
          <w:sz w:val="56"/>
          <w:szCs w:val="56"/>
          <w14:textOutline w14:w="0" w14:cap="flat" w14:cmpd="sng" w14:algn="ctr">
            <w14:noFill/>
            <w14:prstDash w14:val="solid"/>
            <w14:round/>
          </w14:textOutline>
          <w14:props3d w14:extrusionH="57150" w14:contourW="0" w14:prstMaterial="softEdge">
            <w14:bevelT w14:w="25400" w14:h="38100" w14:prst="circle"/>
          </w14:props3d>
        </w:rPr>
        <w:t>TRABAJO PRACTICO DE TIC”</w:t>
      </w:r>
      <w:bookmarkStart w:id="0" w:name="_GoBack"/>
      <w:bookmarkEnd w:id="0"/>
    </w:p>
    <w:p w:rsidR="008A5355" w:rsidRPr="005D188D" w:rsidRDefault="00BA7A57" w:rsidP="00B56967">
      <w:pPr>
        <w:rPr>
          <w:rFonts w:ascii="Arial" w:hAnsi="Arial" w:cs="Arial"/>
          <w:b/>
          <w:sz w:val="36"/>
          <w:szCs w:val="36"/>
          <w14:textOutline w14:w="12700" w14:cap="flat" w14:cmpd="sng" w14:algn="ctr">
            <w14:solidFill>
              <w14:schemeClr w14:val="accent4"/>
            </w14:solidFill>
            <w14:prstDash w14:val="solid"/>
            <w14:round/>
          </w14:textOutline>
        </w:rPr>
      </w:pPr>
      <w:r w:rsidRPr="005D188D">
        <w:rPr>
          <w:rFonts w:ascii="Arial" w:hAnsi="Arial" w:cs="Arial"/>
          <w:b/>
          <w:noProof/>
          <w:sz w:val="36"/>
          <w:szCs w:val="36"/>
          <w:lang w:val="en-US"/>
        </w:rPr>
        <w:drawing>
          <wp:inline distT="0" distB="0" distL="0" distR="0" wp14:anchorId="2A41839D" wp14:editId="2E62DED9">
            <wp:extent cx="2770496" cy="145464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20411-WA0086.jpg"/>
                    <pic:cNvPicPr/>
                  </pic:nvPicPr>
                  <pic:blipFill>
                    <a:blip r:embed="rId6">
                      <a:extLst>
                        <a:ext uri="{28A0092B-C50C-407E-A947-70E740481C1C}">
                          <a14:useLocalDpi xmlns:a14="http://schemas.microsoft.com/office/drawing/2010/main" val="0"/>
                        </a:ext>
                      </a:extLst>
                    </a:blip>
                    <a:stretch>
                      <a:fillRect/>
                    </a:stretch>
                  </pic:blipFill>
                  <pic:spPr>
                    <a:xfrm>
                      <a:off x="0" y="0"/>
                      <a:ext cx="2855104" cy="1499064"/>
                    </a:xfrm>
                    <a:prstGeom prst="rect">
                      <a:avLst/>
                    </a:prstGeom>
                  </pic:spPr>
                </pic:pic>
              </a:graphicData>
            </a:graphic>
          </wp:inline>
        </w:drawing>
      </w:r>
      <w:r w:rsidR="00720653" w:rsidRPr="005D188D">
        <w:rPr>
          <w:rFonts w:ascii="Arial" w:hAnsi="Arial" w:cs="Arial"/>
          <w:b/>
          <w:noProof/>
          <w:sz w:val="36"/>
          <w:szCs w:val="36"/>
          <w:lang w:val="en-US"/>
        </w:rPr>
        <w:drawing>
          <wp:inline distT="0" distB="0" distL="0" distR="0" wp14:anchorId="220C093E" wp14:editId="42CB6444">
            <wp:extent cx="2567486" cy="1467134"/>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174027.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7215" cy="1495551"/>
                    </a:xfrm>
                    <a:prstGeom prst="rect">
                      <a:avLst/>
                    </a:prstGeom>
                  </pic:spPr>
                </pic:pic>
              </a:graphicData>
            </a:graphic>
          </wp:inline>
        </w:drawing>
      </w:r>
    </w:p>
    <w:p w:rsidR="00720653" w:rsidRPr="005D188D" w:rsidRDefault="00720653" w:rsidP="00B56967">
      <w:pPr>
        <w:rPr>
          <w:rFonts w:ascii="Arial" w:hAnsi="Arial" w:cs="Arial"/>
          <w:b/>
          <w:sz w:val="36"/>
          <w:szCs w:val="36"/>
          <w14:textOutline w14:w="12700" w14:cap="flat" w14:cmpd="sng" w14:algn="ctr">
            <w14:solidFill>
              <w14:schemeClr w14:val="accent4"/>
            </w14:solidFill>
            <w14:prstDash w14:val="solid"/>
            <w14:round/>
          </w14:textOutline>
        </w:rPr>
      </w:pPr>
    </w:p>
    <w:p w:rsidR="00BA7A57" w:rsidRPr="005D188D" w:rsidRDefault="00981EBC"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5D188D">
        <w:rPr>
          <w:rFonts w:ascii="Arial" w:hAnsi="Arial" w:cs="Arial"/>
          <w:b/>
          <w:i/>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ALU</w:t>
      </w:r>
      <w:r w:rsidR="008A5355" w:rsidRPr="005D188D">
        <w:rPr>
          <w:rFonts w:ascii="Arial" w:hAnsi="Arial" w:cs="Arial"/>
          <w:b/>
          <w:i/>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MNAS:</w:t>
      </w:r>
      <w:r w:rsidR="008A5355" w:rsidRPr="005D188D">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 Julieta Ramos y Luján</w:t>
      </w:r>
      <w:r w:rsidRPr="005D188D">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 Tapia</w:t>
      </w:r>
    </w:p>
    <w:p w:rsidR="008A5355" w:rsidRPr="005D188D" w:rsidRDefault="008A5355"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p>
    <w:p w:rsidR="00720653" w:rsidRPr="005D188D" w:rsidRDefault="00720653"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p>
    <w:p w:rsidR="008A5355" w:rsidRPr="005D188D" w:rsidRDefault="008A5355"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5D188D">
        <w:rPr>
          <w:rFonts w:ascii="Arial" w:hAnsi="Arial" w:cs="Arial"/>
          <w:b/>
          <w:i/>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TEMA:</w:t>
      </w:r>
      <w:r w:rsidRPr="005D188D">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 Impacto de las TIC en la sociedad y en la Minería </w:t>
      </w:r>
    </w:p>
    <w:p w:rsidR="008A5355" w:rsidRPr="005D188D" w:rsidRDefault="008A5355"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p>
    <w:p w:rsidR="00720653" w:rsidRPr="005D188D" w:rsidRDefault="00720653"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p>
    <w:p w:rsidR="00981EBC" w:rsidRPr="005D188D" w:rsidRDefault="008A5355"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5D188D">
        <w:rPr>
          <w:rFonts w:ascii="Arial" w:hAnsi="Arial" w:cs="Arial"/>
          <w:b/>
          <w:i/>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CURSO:</w:t>
      </w:r>
      <w:r w:rsidRPr="005D188D">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 4º A</w:t>
      </w:r>
    </w:p>
    <w:p w:rsidR="008A5355" w:rsidRPr="005D188D" w:rsidRDefault="008A5355"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p>
    <w:p w:rsidR="00720653" w:rsidRPr="005D188D" w:rsidRDefault="00720653"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p>
    <w:p w:rsidR="008A5355" w:rsidRPr="005D188D" w:rsidRDefault="008A5355"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5D188D">
        <w:rPr>
          <w:rFonts w:ascii="Arial" w:hAnsi="Arial" w:cs="Arial"/>
          <w:b/>
          <w:i/>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PROFESOR:</w:t>
      </w:r>
      <w:r w:rsidRPr="005D188D">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 Ignacio Cortez </w:t>
      </w:r>
    </w:p>
    <w:p w:rsidR="00720653" w:rsidRPr="005D188D" w:rsidRDefault="00720653"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p>
    <w:p w:rsidR="008A5355" w:rsidRPr="005D188D" w:rsidRDefault="008A5355"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5D188D">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 </w:t>
      </w:r>
    </w:p>
    <w:p w:rsidR="00763E59" w:rsidRPr="005D188D" w:rsidRDefault="008A5355" w:rsidP="00B56967">
      <w:pPr>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5D188D">
        <w:rPr>
          <w:rFonts w:ascii="Arial" w:hAnsi="Arial" w:cs="Arial"/>
          <w:b/>
          <w:i/>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AÑO:</w:t>
      </w:r>
      <w:r w:rsidRPr="005D188D">
        <w:rPr>
          <w:rFonts w:ascii="Arial" w:hAnsi="Arial" w:cs="Arial"/>
          <w:b/>
          <w:i/>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 2022</w:t>
      </w:r>
    </w:p>
    <w:p w:rsidR="00B56967" w:rsidRPr="00763E59" w:rsidRDefault="00B56967" w:rsidP="00B56967">
      <w:pPr>
        <w:rPr>
          <w:rFonts w:ascii="Arial" w:hAnsi="Arial" w:cs="Arial"/>
          <w:b/>
          <w:i/>
          <w:color w:val="FF0000"/>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BA7A57">
        <w:rPr>
          <w:rFonts w:ascii="Arial" w:hAnsi="Arial" w:cs="Arial"/>
          <w:b/>
          <w:color w:val="F79646" w:themeColor="accent6"/>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IMPACTO DE LAS TIC EN LA SOCIEDAD</w:t>
      </w:r>
    </w:p>
    <w:p w:rsidR="00B56967" w:rsidRPr="00BA7A57" w:rsidRDefault="00BA7A57" w:rsidP="00B56967">
      <w:pPr>
        <w:rPr>
          <w:rFonts w:ascii="Arial" w:hAnsi="Arial" w:cs="Arial"/>
          <w:sz w:val="28"/>
          <w:szCs w:val="28"/>
        </w:rPr>
      </w:pPr>
      <w:r w:rsidRPr="00BA7A57">
        <w:rPr>
          <w:rFonts w:ascii="Arial" w:hAnsi="Arial" w:cs="Arial"/>
          <w:sz w:val="28"/>
          <w:szCs w:val="28"/>
        </w:rPr>
        <w:t>El uso de las TIC en la sociedad ha</w:t>
      </w:r>
      <w:r w:rsidR="00B56967" w:rsidRPr="00BA7A57">
        <w:rPr>
          <w:rFonts w:ascii="Arial" w:hAnsi="Arial" w:cs="Arial"/>
          <w:sz w:val="28"/>
          <w:szCs w:val="28"/>
        </w:rPr>
        <w:t xml:space="preserve"> influido en gran medida en la manera que nos comunicamos, convivimos, relacionamos, trabajamos y en la forma que concebimos nuestras vidas. </w:t>
      </w:r>
    </w:p>
    <w:p w:rsidR="00B56967" w:rsidRPr="00BA7A57" w:rsidRDefault="00B56967" w:rsidP="00B56967">
      <w:pPr>
        <w:rPr>
          <w:rFonts w:ascii="Arial" w:hAnsi="Arial" w:cs="Arial"/>
          <w:sz w:val="28"/>
          <w:szCs w:val="28"/>
        </w:rPr>
      </w:pPr>
      <w:r w:rsidRPr="00BA7A57">
        <w:rPr>
          <w:rFonts w:ascii="Arial" w:hAnsi="Arial" w:cs="Arial"/>
          <w:sz w:val="28"/>
          <w:szCs w:val="28"/>
        </w:rPr>
        <w:t xml:space="preserve">Se muestra el impacto que </w:t>
      </w:r>
      <w:r w:rsidR="005C5DF8" w:rsidRPr="00BA7A57">
        <w:rPr>
          <w:rFonts w:ascii="Arial" w:hAnsi="Arial" w:cs="Arial"/>
          <w:sz w:val="28"/>
          <w:szCs w:val="28"/>
        </w:rPr>
        <w:t>estas</w:t>
      </w:r>
      <w:r w:rsidRPr="00BA7A57">
        <w:rPr>
          <w:rFonts w:ascii="Arial" w:hAnsi="Arial" w:cs="Arial"/>
          <w:sz w:val="28"/>
          <w:szCs w:val="28"/>
        </w:rPr>
        <w:t xml:space="preserve"> han tenido en las relaciones sociales sobre todo por el uso de teléfonos inteligentes y el proporcionar acceso a internet desde estos dispositivos. </w:t>
      </w:r>
    </w:p>
    <w:p w:rsidR="00BA7A57" w:rsidRPr="00BA7A57" w:rsidRDefault="00BA7A57" w:rsidP="00B56967">
      <w:pPr>
        <w:rPr>
          <w:rFonts w:ascii="Arial" w:hAnsi="Arial" w:cs="Arial"/>
          <w:sz w:val="28"/>
          <w:szCs w:val="28"/>
        </w:rPr>
      </w:pPr>
      <w:r w:rsidRPr="00BA7A57">
        <w:rPr>
          <w:rFonts w:ascii="Arial" w:hAnsi="Arial" w:cs="Arial"/>
          <w:noProof/>
          <w:sz w:val="28"/>
          <w:szCs w:val="28"/>
          <w:lang w:val="en-US"/>
        </w:rPr>
        <w:drawing>
          <wp:inline distT="0" distB="0" distL="0" distR="0">
            <wp:extent cx="2899791" cy="1275308"/>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20411-WA008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5862" cy="1291172"/>
                    </a:xfrm>
                    <a:prstGeom prst="rect">
                      <a:avLst/>
                    </a:prstGeom>
                  </pic:spPr>
                </pic:pic>
              </a:graphicData>
            </a:graphic>
          </wp:inline>
        </w:drawing>
      </w:r>
    </w:p>
    <w:p w:rsidR="00B56967" w:rsidRPr="00BA7A57" w:rsidRDefault="00B56967" w:rsidP="00B56967">
      <w:pPr>
        <w:rPr>
          <w:rFonts w:ascii="Arial" w:hAnsi="Arial" w:cs="Arial"/>
          <w:sz w:val="28"/>
          <w:szCs w:val="28"/>
        </w:rPr>
      </w:pPr>
      <w:r w:rsidRPr="00BA7A57">
        <w:rPr>
          <w:rFonts w:ascii="Arial" w:hAnsi="Arial" w:cs="Arial"/>
          <w:sz w:val="28"/>
          <w:szCs w:val="28"/>
        </w:rPr>
        <w:t>Su inclusión en la sociedad ha sido de tal magnitud que las vemos y percibimos en casi todas las tareas cotidianas, siendo que en algunos casos nos hemos adaptado tanto a las TIC que ya pasan desapercibidas, teniendo que en donde más las usamos es en actividades la</w:t>
      </w:r>
      <w:r w:rsidR="00215D4A">
        <w:rPr>
          <w:rFonts w:ascii="Arial" w:hAnsi="Arial" w:cs="Arial"/>
          <w:sz w:val="28"/>
          <w:szCs w:val="28"/>
        </w:rPr>
        <w:t>borales, procesos de enseñanza-</w:t>
      </w:r>
      <w:r w:rsidRPr="00BA7A57">
        <w:rPr>
          <w:rFonts w:ascii="Arial" w:hAnsi="Arial" w:cs="Arial"/>
          <w:sz w:val="28"/>
          <w:szCs w:val="28"/>
        </w:rPr>
        <w:t>aprendizaje, para comunicarnos</w:t>
      </w:r>
      <w:r w:rsidR="005C5DF8" w:rsidRPr="00BA7A57">
        <w:rPr>
          <w:rFonts w:ascii="Arial" w:hAnsi="Arial" w:cs="Arial"/>
          <w:sz w:val="28"/>
          <w:szCs w:val="28"/>
        </w:rPr>
        <w:t>,</w:t>
      </w:r>
      <w:r w:rsidR="00215D4A">
        <w:rPr>
          <w:rFonts w:ascii="Arial" w:hAnsi="Arial" w:cs="Arial"/>
          <w:sz w:val="28"/>
          <w:szCs w:val="28"/>
        </w:rPr>
        <w:t xml:space="preserve"> entretenernos; para hacer trá</w:t>
      </w:r>
      <w:r w:rsidR="00215D4A" w:rsidRPr="00BA7A57">
        <w:rPr>
          <w:rFonts w:ascii="Arial" w:hAnsi="Arial" w:cs="Arial"/>
          <w:sz w:val="28"/>
          <w:szCs w:val="28"/>
        </w:rPr>
        <w:t>mites</w:t>
      </w:r>
      <w:r w:rsidRPr="00BA7A57">
        <w:rPr>
          <w:rFonts w:ascii="Arial" w:hAnsi="Arial" w:cs="Arial"/>
          <w:sz w:val="28"/>
          <w:szCs w:val="28"/>
        </w:rPr>
        <w:t xml:space="preserve"> gubernamentales, entre otras actividades. </w:t>
      </w:r>
    </w:p>
    <w:p w:rsidR="00BA7A57" w:rsidRPr="00BA7A57" w:rsidRDefault="00B56967" w:rsidP="00B56967">
      <w:pPr>
        <w:rPr>
          <w:rFonts w:ascii="Arial" w:hAnsi="Arial" w:cs="Arial"/>
          <w:sz w:val="28"/>
          <w:szCs w:val="28"/>
        </w:rPr>
      </w:pPr>
      <w:r w:rsidRPr="00BA7A57">
        <w:rPr>
          <w:rFonts w:ascii="Arial" w:hAnsi="Arial" w:cs="Arial"/>
          <w:sz w:val="28"/>
          <w:szCs w:val="28"/>
        </w:rPr>
        <w:t>Las TIC impactan en todos los ámbitos de la vida humana por las características que aportan en la sociedad que brindan al desarrollo de nuevas formas de</w:t>
      </w:r>
      <w:r w:rsidR="00BA7A57">
        <w:rPr>
          <w:rFonts w:ascii="Arial" w:hAnsi="Arial" w:cs="Arial"/>
          <w:sz w:val="28"/>
          <w:szCs w:val="28"/>
        </w:rPr>
        <w:t xml:space="preserve"> organizarse, comunicarse, </w:t>
      </w:r>
      <w:r w:rsidRPr="00BA7A57">
        <w:rPr>
          <w:rFonts w:ascii="Arial" w:hAnsi="Arial" w:cs="Arial"/>
          <w:sz w:val="28"/>
          <w:szCs w:val="28"/>
        </w:rPr>
        <w:t xml:space="preserve">y con ello la transformación y evolución de la misma sociedad. </w:t>
      </w:r>
    </w:p>
    <w:p w:rsidR="00BA7A57" w:rsidRPr="00BA7A57" w:rsidRDefault="00BA7A57" w:rsidP="00B56967">
      <w:pPr>
        <w:rPr>
          <w:rFonts w:ascii="Arial" w:hAnsi="Arial" w:cs="Arial"/>
          <w:sz w:val="28"/>
          <w:szCs w:val="28"/>
        </w:rPr>
      </w:pPr>
      <w:r>
        <w:rPr>
          <w:rFonts w:ascii="Arial" w:hAnsi="Arial" w:cs="Arial"/>
          <w:noProof/>
          <w:sz w:val="28"/>
          <w:szCs w:val="28"/>
          <w:lang w:val="en-US"/>
        </w:rPr>
        <w:drawing>
          <wp:inline distT="0" distB="0" distL="0" distR="0">
            <wp:extent cx="4476466" cy="1958718"/>
            <wp:effectExtent l="0" t="0" r="63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20411-WA008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3304" cy="1970461"/>
                    </a:xfrm>
                    <a:prstGeom prst="rect">
                      <a:avLst/>
                    </a:prstGeom>
                  </pic:spPr>
                </pic:pic>
              </a:graphicData>
            </a:graphic>
          </wp:inline>
        </w:drawing>
      </w:r>
    </w:p>
    <w:p w:rsidR="00B56967" w:rsidRPr="00BA7A57" w:rsidRDefault="00B56967" w:rsidP="00B56967">
      <w:pPr>
        <w:rPr>
          <w:rFonts w:ascii="Arial" w:hAnsi="Arial" w:cs="Arial"/>
          <w:sz w:val="28"/>
          <w:szCs w:val="28"/>
        </w:rPr>
      </w:pPr>
      <w:r w:rsidRPr="00BA7A57">
        <w:rPr>
          <w:rFonts w:ascii="Arial" w:hAnsi="Arial" w:cs="Arial"/>
          <w:sz w:val="28"/>
          <w:szCs w:val="28"/>
        </w:rPr>
        <w:lastRenderedPageBreak/>
        <w:t xml:space="preserve">En nuestro mundo actual, no existe ningún ámbito donde no se encuentren implantadas las nuevas TIC. En el hogar, colegio, trabajo, </w:t>
      </w:r>
      <w:r w:rsidR="00BA7A57" w:rsidRPr="00BA7A57">
        <w:rPr>
          <w:rFonts w:ascii="Arial" w:hAnsi="Arial" w:cs="Arial"/>
          <w:sz w:val="28"/>
          <w:szCs w:val="28"/>
        </w:rPr>
        <w:t>etc.</w:t>
      </w:r>
      <w:r w:rsidR="00BA7A57">
        <w:rPr>
          <w:rFonts w:ascii="Arial" w:hAnsi="Arial" w:cs="Arial"/>
          <w:sz w:val="28"/>
          <w:szCs w:val="28"/>
        </w:rPr>
        <w:t xml:space="preserve"> E</w:t>
      </w:r>
      <w:r w:rsidRPr="00BA7A57">
        <w:rPr>
          <w:rFonts w:ascii="Arial" w:hAnsi="Arial" w:cs="Arial"/>
          <w:sz w:val="28"/>
          <w:szCs w:val="28"/>
        </w:rPr>
        <w:t>sto ha dado pie a nuevas formas de trabajar, comunicarse, divertirse, aprender y enseñar.</w:t>
      </w:r>
    </w:p>
    <w:p w:rsidR="00B56967" w:rsidRPr="00BA7A57" w:rsidRDefault="00B56967" w:rsidP="00B56967">
      <w:pPr>
        <w:rPr>
          <w:rFonts w:ascii="Arial" w:hAnsi="Arial" w:cs="Arial"/>
          <w:sz w:val="28"/>
          <w:szCs w:val="28"/>
        </w:rPr>
      </w:pPr>
      <w:r w:rsidRPr="00BA7A57">
        <w:rPr>
          <w:rFonts w:ascii="Arial" w:hAnsi="Arial" w:cs="Arial"/>
          <w:sz w:val="28"/>
          <w:szCs w:val="28"/>
        </w:rPr>
        <w:t xml:space="preserve">En </w:t>
      </w:r>
      <w:r w:rsidR="00BA7A57" w:rsidRPr="00BA7A57">
        <w:rPr>
          <w:rFonts w:ascii="Arial" w:hAnsi="Arial" w:cs="Arial"/>
          <w:sz w:val="28"/>
          <w:szCs w:val="28"/>
        </w:rPr>
        <w:t>definitiva,</w:t>
      </w:r>
      <w:r w:rsidRPr="00BA7A57">
        <w:rPr>
          <w:rFonts w:ascii="Arial" w:hAnsi="Arial" w:cs="Arial"/>
          <w:sz w:val="28"/>
          <w:szCs w:val="28"/>
        </w:rPr>
        <w:t xml:space="preserve"> la cultura en nuestro siglo está asociada a las tecnologías de la información. Están presentes en casi todas nuestras actuaciones y debemos convivir con ellas. </w:t>
      </w:r>
    </w:p>
    <w:p w:rsidR="00B56967" w:rsidRDefault="00B56967" w:rsidP="00B56967">
      <w:pPr>
        <w:rPr>
          <w:rFonts w:ascii="Arial" w:hAnsi="Arial" w:cs="Arial"/>
          <w:sz w:val="28"/>
          <w:szCs w:val="28"/>
        </w:rPr>
      </w:pPr>
      <w:r w:rsidRPr="00BA7A57">
        <w:rPr>
          <w:rFonts w:ascii="Arial" w:hAnsi="Arial" w:cs="Arial"/>
          <w:sz w:val="28"/>
          <w:szCs w:val="28"/>
        </w:rPr>
        <w:t>Las ventajas que presentan son beneficios en la salud, educación; aprendizajes a distancia; comercialización en internet, menos costes o menos riesgos, se pu</w:t>
      </w:r>
      <w:r w:rsidR="005C5DF8" w:rsidRPr="00BA7A57">
        <w:rPr>
          <w:rFonts w:ascii="Arial" w:hAnsi="Arial" w:cs="Arial"/>
          <w:sz w:val="28"/>
          <w:szCs w:val="28"/>
        </w:rPr>
        <w:t>e</w:t>
      </w:r>
      <w:r w:rsidRPr="00BA7A57">
        <w:rPr>
          <w:rFonts w:ascii="Arial" w:hAnsi="Arial" w:cs="Arial"/>
          <w:sz w:val="28"/>
          <w:szCs w:val="28"/>
        </w:rPr>
        <w:t>de decir que amplían nuestras capacidades físicas mentales y las posibilidades de desarrollo social.</w:t>
      </w:r>
    </w:p>
    <w:p w:rsidR="00215D4A" w:rsidRPr="00BA7A57" w:rsidRDefault="00215D4A" w:rsidP="00B56967">
      <w:pPr>
        <w:rPr>
          <w:rFonts w:ascii="Arial" w:hAnsi="Arial" w:cs="Arial"/>
          <w:sz w:val="28"/>
          <w:szCs w:val="28"/>
        </w:rPr>
      </w:pPr>
      <w:r>
        <w:rPr>
          <w:rFonts w:ascii="Arial" w:hAnsi="Arial" w:cs="Arial"/>
          <w:b/>
          <w:noProof/>
          <w:color w:val="F79646" w:themeColor="accent6"/>
          <w:sz w:val="28"/>
          <w:szCs w:val="28"/>
          <w:lang w:val="en-US"/>
        </w:rPr>
        <w:drawing>
          <wp:inline distT="0" distB="0" distL="0" distR="0" wp14:anchorId="502E4C06" wp14:editId="1B275EF2">
            <wp:extent cx="2674961" cy="266158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20220411-WA0089.jpg"/>
                    <pic:cNvPicPr/>
                  </pic:nvPicPr>
                  <pic:blipFill>
                    <a:blip r:embed="rId10">
                      <a:extLst>
                        <a:ext uri="{28A0092B-C50C-407E-A947-70E740481C1C}">
                          <a14:useLocalDpi xmlns:a14="http://schemas.microsoft.com/office/drawing/2010/main" val="0"/>
                        </a:ext>
                      </a:extLst>
                    </a:blip>
                    <a:stretch>
                      <a:fillRect/>
                    </a:stretch>
                  </pic:blipFill>
                  <pic:spPr>
                    <a:xfrm>
                      <a:off x="0" y="0"/>
                      <a:ext cx="2708516" cy="2694975"/>
                    </a:xfrm>
                    <a:prstGeom prst="rect">
                      <a:avLst/>
                    </a:prstGeom>
                  </pic:spPr>
                </pic:pic>
              </a:graphicData>
            </a:graphic>
          </wp:inline>
        </w:drawing>
      </w:r>
    </w:p>
    <w:p w:rsidR="00B56967" w:rsidRPr="00BA7A57" w:rsidRDefault="00B56967" w:rsidP="00B56967">
      <w:pPr>
        <w:rPr>
          <w:rFonts w:ascii="Arial" w:hAnsi="Arial" w:cs="Arial"/>
          <w:sz w:val="28"/>
          <w:szCs w:val="28"/>
        </w:rPr>
      </w:pPr>
      <w:r w:rsidRPr="00BA7A57">
        <w:rPr>
          <w:rFonts w:ascii="Arial" w:hAnsi="Arial" w:cs="Arial"/>
          <w:sz w:val="28"/>
          <w:szCs w:val="28"/>
        </w:rPr>
        <w:t xml:space="preserve">Por otro </w:t>
      </w:r>
      <w:r w:rsidR="00BA7A57" w:rsidRPr="00BA7A57">
        <w:rPr>
          <w:rFonts w:ascii="Arial" w:hAnsi="Arial" w:cs="Arial"/>
          <w:sz w:val="28"/>
          <w:szCs w:val="28"/>
        </w:rPr>
        <w:t>lado,</w:t>
      </w:r>
      <w:r w:rsidRPr="00BA7A57">
        <w:rPr>
          <w:rFonts w:ascii="Arial" w:hAnsi="Arial" w:cs="Arial"/>
          <w:sz w:val="28"/>
          <w:szCs w:val="28"/>
        </w:rPr>
        <w:t xml:space="preserve"> esta herramienta también tiene impactos negativos como el aislamiento, el fraude o menor cantidad de puestos de trabajo.</w:t>
      </w:r>
    </w:p>
    <w:p w:rsidR="00B56967" w:rsidRPr="00BA7A57" w:rsidRDefault="00B56967" w:rsidP="00B56967">
      <w:pPr>
        <w:rPr>
          <w:rFonts w:ascii="Arial" w:hAnsi="Arial" w:cs="Arial"/>
          <w:sz w:val="28"/>
          <w:szCs w:val="28"/>
        </w:rPr>
      </w:pPr>
      <w:r w:rsidRPr="00BA7A57">
        <w:rPr>
          <w:rFonts w:ascii="Arial" w:hAnsi="Arial" w:cs="Arial"/>
          <w:sz w:val="28"/>
          <w:szCs w:val="28"/>
        </w:rPr>
        <w:t xml:space="preserve">En </w:t>
      </w:r>
      <w:r w:rsidR="00BA7A57" w:rsidRPr="00BA7A57">
        <w:rPr>
          <w:rFonts w:ascii="Arial" w:hAnsi="Arial" w:cs="Arial"/>
          <w:sz w:val="28"/>
          <w:szCs w:val="28"/>
        </w:rPr>
        <w:t>conclusión,</w:t>
      </w:r>
      <w:r w:rsidRPr="00BA7A57">
        <w:rPr>
          <w:rFonts w:ascii="Arial" w:hAnsi="Arial" w:cs="Arial"/>
          <w:sz w:val="28"/>
          <w:szCs w:val="28"/>
        </w:rPr>
        <w:t xml:space="preserve"> las nuevas tecnologías además de democratizar su uso, la divulgación de la cultura, y ofrecer información para que las personas estén informadas, tienen la capacidad de adormecer y movilizar grupos sociales, por medi</w:t>
      </w:r>
      <w:r w:rsidR="00215D4A">
        <w:rPr>
          <w:rFonts w:ascii="Arial" w:hAnsi="Arial" w:cs="Arial"/>
          <w:sz w:val="28"/>
          <w:szCs w:val="28"/>
        </w:rPr>
        <w:t>o de estas comunicaciones de mas</w:t>
      </w:r>
      <w:r w:rsidRPr="00BA7A57">
        <w:rPr>
          <w:rFonts w:ascii="Arial" w:hAnsi="Arial" w:cs="Arial"/>
          <w:sz w:val="28"/>
          <w:szCs w:val="28"/>
        </w:rPr>
        <w:t>as, en las que se concentran las diferentes corrientes de opinión a través de personajes mediáticos y visibles dentro de nuestra sociedad.</w:t>
      </w:r>
    </w:p>
    <w:p w:rsidR="00B56967" w:rsidRPr="00BA7A57" w:rsidRDefault="00B56967">
      <w:pPr>
        <w:rPr>
          <w:rFonts w:ascii="Arial" w:hAnsi="Arial" w:cs="Arial"/>
          <w:b/>
          <w:color w:val="F79646" w:themeColor="accent6"/>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p>
    <w:p w:rsidR="00B56967" w:rsidRDefault="005944C8">
      <w:pPr>
        <w:rPr>
          <w:rFonts w:ascii="Arial" w:hAnsi="Arial" w:cs="Arial"/>
          <w:b/>
          <w:color w:val="F79646" w:themeColor="accent6"/>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BA7A57">
        <w:rPr>
          <w:rFonts w:ascii="Arial" w:hAnsi="Arial" w:cs="Arial"/>
          <w:b/>
          <w:color w:val="F79646" w:themeColor="accent6"/>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lastRenderedPageBreak/>
        <w:t xml:space="preserve">IMPACTO DE LAS TIC EN LA MINERÍA </w:t>
      </w:r>
    </w:p>
    <w:p w:rsidR="006500C1" w:rsidRPr="00BA7A57" w:rsidRDefault="006500C1">
      <w:pPr>
        <w:rPr>
          <w:rFonts w:ascii="Arial" w:hAnsi="Arial" w:cs="Arial"/>
          <w:b/>
          <w:color w:val="F79646" w:themeColor="accent6"/>
          <w:sz w:val="36"/>
          <w:szCs w:val="3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rial" w:hAnsi="Arial" w:cs="Arial"/>
          <w:b/>
          <w:noProof/>
          <w:color w:val="F79646" w:themeColor="accent6"/>
          <w:sz w:val="36"/>
          <w:szCs w:val="36"/>
          <w:lang w:val="en-US"/>
        </w:rPr>
        <w:drawing>
          <wp:inline distT="0" distB="0" distL="0" distR="0">
            <wp:extent cx="2451907" cy="1540615"/>
            <wp:effectExtent l="0" t="0" r="5715"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ineri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1153" cy="1546424"/>
                    </a:xfrm>
                    <a:prstGeom prst="rect">
                      <a:avLst/>
                    </a:prstGeom>
                  </pic:spPr>
                </pic:pic>
              </a:graphicData>
            </a:graphic>
          </wp:inline>
        </w:drawing>
      </w:r>
    </w:p>
    <w:p w:rsidR="005944C8" w:rsidRPr="00BA7A57" w:rsidRDefault="005944C8">
      <w:pPr>
        <w:rPr>
          <w:rFonts w:ascii="Arial" w:hAnsi="Arial" w:cs="Arial"/>
          <w:sz w:val="28"/>
          <w:szCs w:val="28"/>
        </w:rPr>
      </w:pPr>
      <w:r w:rsidRPr="00BA7A57">
        <w:rPr>
          <w:rFonts w:ascii="Arial" w:hAnsi="Arial" w:cs="Arial"/>
          <w:sz w:val="28"/>
          <w:szCs w:val="28"/>
        </w:rPr>
        <w:t xml:space="preserve">La gran complejidad y diversidad de tamaños de las empresas de la minería generan una vasta necesidad de nuevas soluciones tecnológicas que permitan facilitar el trabajo de todos los eslabones de la cadena de producción. Aquí es donde el sector TIC tiene una oportunidad: La de acercarse a esos requerimientos y buscar herramientas innovadoras para satisfacerlos, ofreciendo productos y servicios que aporten a los procesos mineros; permiten agregarles valor, mejorar la eficiencia productiva y mantener un alto nivel de seguridad en el entorno, siempre respetando el medio ambiente y el contexto social y humano que rodea al mineral. </w:t>
      </w:r>
    </w:p>
    <w:p w:rsidR="005944C8" w:rsidRDefault="005944C8">
      <w:pPr>
        <w:rPr>
          <w:rFonts w:ascii="Arial" w:hAnsi="Arial" w:cs="Arial"/>
          <w:sz w:val="28"/>
          <w:szCs w:val="28"/>
        </w:rPr>
      </w:pPr>
      <w:r w:rsidRPr="00BA7A57">
        <w:rPr>
          <w:rFonts w:ascii="Arial" w:hAnsi="Arial" w:cs="Arial"/>
          <w:sz w:val="28"/>
          <w:szCs w:val="28"/>
        </w:rPr>
        <w:t xml:space="preserve">Para </w:t>
      </w:r>
      <w:r w:rsidR="00561184" w:rsidRPr="00BA7A57">
        <w:rPr>
          <w:rFonts w:ascii="Arial" w:hAnsi="Arial" w:cs="Arial"/>
          <w:sz w:val="28"/>
          <w:szCs w:val="28"/>
        </w:rPr>
        <w:t>superar</w:t>
      </w:r>
      <w:r w:rsidRPr="00BA7A57">
        <w:rPr>
          <w:rFonts w:ascii="Arial" w:hAnsi="Arial" w:cs="Arial"/>
          <w:sz w:val="28"/>
          <w:szCs w:val="28"/>
        </w:rPr>
        <w:t xml:space="preserve"> los factores naturales, las empresas mineras necesitan repensar sus </w:t>
      </w:r>
      <w:r w:rsidR="00A30CAB" w:rsidRPr="00BA7A57">
        <w:rPr>
          <w:rFonts w:ascii="Arial" w:hAnsi="Arial" w:cs="Arial"/>
          <w:sz w:val="28"/>
          <w:szCs w:val="28"/>
        </w:rPr>
        <w:t>estrategias</w:t>
      </w:r>
      <w:r w:rsidRPr="00BA7A57">
        <w:rPr>
          <w:rFonts w:ascii="Arial" w:hAnsi="Arial" w:cs="Arial"/>
          <w:sz w:val="28"/>
          <w:szCs w:val="28"/>
        </w:rPr>
        <w:t xml:space="preserve"> y adoptar tecnologías para garantizar la productividad, sin mencionar las constantes presiones de la sociedad, que fueron generadas a partir de la conciencia </w:t>
      </w:r>
      <w:r w:rsidR="00A30CAB" w:rsidRPr="00BA7A57">
        <w:rPr>
          <w:rFonts w:ascii="Arial" w:hAnsi="Arial" w:cs="Arial"/>
          <w:sz w:val="28"/>
          <w:szCs w:val="28"/>
        </w:rPr>
        <w:t>ambiental</w:t>
      </w:r>
      <w:r w:rsidRPr="00BA7A57">
        <w:rPr>
          <w:rFonts w:ascii="Arial" w:hAnsi="Arial" w:cs="Arial"/>
          <w:sz w:val="28"/>
          <w:szCs w:val="28"/>
        </w:rPr>
        <w:t xml:space="preserve"> colectiva. En este sentido, comprendemos que la tecnología </w:t>
      </w:r>
      <w:r w:rsidR="00B5618E" w:rsidRPr="00BA7A57">
        <w:rPr>
          <w:rFonts w:ascii="Arial" w:hAnsi="Arial" w:cs="Arial"/>
          <w:sz w:val="28"/>
          <w:szCs w:val="28"/>
        </w:rPr>
        <w:t>ha</w:t>
      </w:r>
      <w:r w:rsidRPr="00BA7A57">
        <w:rPr>
          <w:rFonts w:ascii="Arial" w:hAnsi="Arial" w:cs="Arial"/>
          <w:sz w:val="28"/>
          <w:szCs w:val="28"/>
        </w:rPr>
        <w:t xml:space="preserve"> desempeñado un papel fundamental al ofrecer soluciones capaces de superar los desafíos del suelo y los problemas ecológicos que eran causados por la extracción de minerales, posibilitan</w:t>
      </w:r>
      <w:r w:rsidR="00A30CAB" w:rsidRPr="00BA7A57">
        <w:rPr>
          <w:rFonts w:ascii="Arial" w:hAnsi="Arial" w:cs="Arial"/>
          <w:sz w:val="28"/>
          <w:szCs w:val="28"/>
        </w:rPr>
        <w:t>do el avance de las operaciones.</w:t>
      </w:r>
    </w:p>
    <w:p w:rsidR="006500C1" w:rsidRPr="00BA7A57" w:rsidRDefault="006500C1">
      <w:pPr>
        <w:rPr>
          <w:rFonts w:ascii="Arial" w:hAnsi="Arial" w:cs="Arial"/>
          <w:sz w:val="28"/>
          <w:szCs w:val="28"/>
        </w:rPr>
      </w:pPr>
      <w:r>
        <w:rPr>
          <w:rFonts w:ascii="Arial" w:hAnsi="Arial" w:cs="Arial"/>
          <w:noProof/>
          <w:sz w:val="28"/>
          <w:szCs w:val="28"/>
          <w:lang w:val="en-US"/>
        </w:rPr>
        <w:lastRenderedPageBreak/>
        <w:drawing>
          <wp:inline distT="0" distB="0" distL="0" distR="0">
            <wp:extent cx="3760618" cy="2051448"/>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ne-Automation.jpg"/>
                    <pic:cNvPicPr/>
                  </pic:nvPicPr>
                  <pic:blipFill>
                    <a:blip r:embed="rId12">
                      <a:extLst>
                        <a:ext uri="{28A0092B-C50C-407E-A947-70E740481C1C}">
                          <a14:useLocalDpi xmlns:a14="http://schemas.microsoft.com/office/drawing/2010/main" val="0"/>
                        </a:ext>
                      </a:extLst>
                    </a:blip>
                    <a:stretch>
                      <a:fillRect/>
                    </a:stretch>
                  </pic:blipFill>
                  <pic:spPr>
                    <a:xfrm>
                      <a:off x="0" y="0"/>
                      <a:ext cx="3773118" cy="2058267"/>
                    </a:xfrm>
                    <a:prstGeom prst="rect">
                      <a:avLst/>
                    </a:prstGeom>
                  </pic:spPr>
                </pic:pic>
              </a:graphicData>
            </a:graphic>
          </wp:inline>
        </w:drawing>
      </w:r>
    </w:p>
    <w:p w:rsidR="00A30CAB" w:rsidRPr="00BA7A57" w:rsidRDefault="00A30CAB">
      <w:pPr>
        <w:rPr>
          <w:rFonts w:ascii="Arial" w:hAnsi="Arial" w:cs="Arial"/>
          <w:sz w:val="28"/>
          <w:szCs w:val="28"/>
        </w:rPr>
      </w:pPr>
      <w:r w:rsidRPr="00BA7A57">
        <w:rPr>
          <w:rFonts w:ascii="Arial" w:hAnsi="Arial" w:cs="Arial"/>
          <w:sz w:val="28"/>
          <w:szCs w:val="28"/>
        </w:rPr>
        <w:t xml:space="preserve">Basta pensar que en el pasado necesitábamos a muchas personas en las minas para desempeñar todas las funciones necesarias para ese trabajo y garantizar así la eficiencia. Pero, a pesar de generar empleos en varias localidades, la seguridad no estaba garantizada y los accidentes eran frecuentes. </w:t>
      </w:r>
    </w:p>
    <w:p w:rsidR="00A30CAB" w:rsidRPr="00BA7A57" w:rsidRDefault="00A30CAB">
      <w:pPr>
        <w:rPr>
          <w:rFonts w:ascii="Arial" w:hAnsi="Arial" w:cs="Arial"/>
          <w:sz w:val="28"/>
          <w:szCs w:val="28"/>
        </w:rPr>
      </w:pPr>
      <w:r w:rsidRPr="00BA7A57">
        <w:rPr>
          <w:rFonts w:ascii="Arial" w:hAnsi="Arial" w:cs="Arial"/>
          <w:sz w:val="28"/>
          <w:szCs w:val="28"/>
        </w:rPr>
        <w:t xml:space="preserve">El </w:t>
      </w:r>
      <w:r w:rsidR="00561184" w:rsidRPr="00BA7A57">
        <w:rPr>
          <w:rFonts w:ascii="Arial" w:hAnsi="Arial" w:cs="Arial"/>
          <w:sz w:val="28"/>
          <w:szCs w:val="28"/>
        </w:rPr>
        <w:t>Congreso I</w:t>
      </w:r>
      <w:r w:rsidRPr="00BA7A57">
        <w:rPr>
          <w:rFonts w:ascii="Arial" w:hAnsi="Arial" w:cs="Arial"/>
          <w:sz w:val="28"/>
          <w:szCs w:val="28"/>
        </w:rPr>
        <w:t xml:space="preserve">nternacional de </w:t>
      </w:r>
      <w:r w:rsidR="00561184" w:rsidRPr="00BA7A57">
        <w:rPr>
          <w:rFonts w:ascii="Arial" w:hAnsi="Arial" w:cs="Arial"/>
          <w:sz w:val="28"/>
          <w:szCs w:val="28"/>
        </w:rPr>
        <w:t>A</w:t>
      </w:r>
      <w:r w:rsidRPr="00BA7A57">
        <w:rPr>
          <w:rFonts w:ascii="Arial" w:hAnsi="Arial" w:cs="Arial"/>
          <w:sz w:val="28"/>
          <w:szCs w:val="28"/>
        </w:rPr>
        <w:t xml:space="preserve">utomatización </w:t>
      </w:r>
      <w:r w:rsidR="00561184" w:rsidRPr="00BA7A57">
        <w:rPr>
          <w:rFonts w:ascii="Arial" w:hAnsi="Arial" w:cs="Arial"/>
          <w:sz w:val="28"/>
          <w:szCs w:val="28"/>
        </w:rPr>
        <w:t>en la Industria M</w:t>
      </w:r>
      <w:r w:rsidRPr="00BA7A57">
        <w:rPr>
          <w:rFonts w:ascii="Arial" w:hAnsi="Arial" w:cs="Arial"/>
          <w:sz w:val="28"/>
          <w:szCs w:val="28"/>
        </w:rPr>
        <w:t xml:space="preserve">inera, expuso experiencias en diferentes ámbitos </w:t>
      </w:r>
      <w:r w:rsidR="00D0088A" w:rsidRPr="00BA7A57">
        <w:rPr>
          <w:rFonts w:ascii="Arial" w:hAnsi="Arial" w:cs="Arial"/>
          <w:sz w:val="28"/>
          <w:szCs w:val="28"/>
        </w:rPr>
        <w:t>del que</w:t>
      </w:r>
      <w:r w:rsidRPr="00BA7A57">
        <w:rPr>
          <w:rFonts w:ascii="Arial" w:hAnsi="Arial" w:cs="Arial"/>
          <w:sz w:val="28"/>
          <w:szCs w:val="28"/>
        </w:rPr>
        <w:t>hacer minero que demuestra la importancia de las TIC y de la automatización para mejorar el negocio minero.</w:t>
      </w:r>
    </w:p>
    <w:p w:rsidR="00A30CAB" w:rsidRDefault="00A30CAB">
      <w:pPr>
        <w:rPr>
          <w:rFonts w:ascii="Arial" w:hAnsi="Arial" w:cs="Arial"/>
          <w:sz w:val="28"/>
          <w:szCs w:val="28"/>
        </w:rPr>
      </w:pPr>
      <w:r w:rsidRPr="00BA7A57">
        <w:rPr>
          <w:rFonts w:ascii="Arial" w:hAnsi="Arial" w:cs="Arial"/>
          <w:sz w:val="28"/>
          <w:szCs w:val="28"/>
        </w:rPr>
        <w:t>Sabemos que los principales desafíos en la industria minera son potenciar la competitividad, aumentar la seguridad y tener una mayor automatización de procesos. Para ello las TIC en la minería son importantes ya que el futuro depende de un mayor conocimiento de las diversas áreas de negocios, ya sea produc</w:t>
      </w:r>
      <w:r w:rsidR="00BA7A57">
        <w:rPr>
          <w:rFonts w:ascii="Arial" w:hAnsi="Arial" w:cs="Arial"/>
          <w:sz w:val="28"/>
          <w:szCs w:val="28"/>
        </w:rPr>
        <w:t>ción, transporte, finanzas, etc. P</w:t>
      </w:r>
      <w:r w:rsidRPr="00BA7A57">
        <w:rPr>
          <w:rFonts w:ascii="Arial" w:hAnsi="Arial" w:cs="Arial"/>
          <w:sz w:val="28"/>
          <w:szCs w:val="28"/>
        </w:rPr>
        <w:t>or medio de la tecnología la minería podrá aumentar su productividad.</w:t>
      </w:r>
    </w:p>
    <w:p w:rsidR="006500C1" w:rsidRPr="00BA7A57" w:rsidRDefault="006500C1">
      <w:pPr>
        <w:rPr>
          <w:rFonts w:ascii="Arial" w:hAnsi="Arial" w:cs="Arial"/>
          <w:sz w:val="28"/>
          <w:szCs w:val="28"/>
        </w:rPr>
      </w:pPr>
      <w:r>
        <w:rPr>
          <w:rFonts w:ascii="Arial" w:hAnsi="Arial" w:cs="Arial"/>
          <w:noProof/>
          <w:sz w:val="28"/>
          <w:szCs w:val="28"/>
          <w:lang w:val="en-US"/>
        </w:rPr>
        <w:drawing>
          <wp:inline distT="0" distB="0" distL="0" distR="0">
            <wp:extent cx="2831295" cy="1820166"/>
            <wp:effectExtent l="0" t="0" r="762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nería_Responsable_JRC_Abridora-Desktop_Mobil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905" cy="1823772"/>
                    </a:xfrm>
                    <a:prstGeom prst="rect">
                      <a:avLst/>
                    </a:prstGeom>
                  </pic:spPr>
                </pic:pic>
              </a:graphicData>
            </a:graphic>
          </wp:inline>
        </w:drawing>
      </w:r>
    </w:p>
    <w:p w:rsidR="00FD5969" w:rsidRPr="00BA7A57" w:rsidRDefault="00B5618E">
      <w:pPr>
        <w:rPr>
          <w:rFonts w:ascii="Arial" w:hAnsi="Arial" w:cs="Arial"/>
          <w:sz w:val="28"/>
          <w:szCs w:val="28"/>
        </w:rPr>
      </w:pPr>
      <w:r w:rsidRPr="00BA7A57">
        <w:rPr>
          <w:rFonts w:ascii="Arial" w:hAnsi="Arial" w:cs="Arial"/>
          <w:sz w:val="28"/>
          <w:szCs w:val="28"/>
        </w:rPr>
        <w:t xml:space="preserve">La tecnología, desde siempre, </w:t>
      </w:r>
      <w:r w:rsidR="00D0088A" w:rsidRPr="00BA7A57">
        <w:rPr>
          <w:rFonts w:ascii="Arial" w:hAnsi="Arial" w:cs="Arial"/>
          <w:sz w:val="28"/>
          <w:szCs w:val="28"/>
        </w:rPr>
        <w:t>h</w:t>
      </w:r>
      <w:r w:rsidRPr="00BA7A57">
        <w:rPr>
          <w:rFonts w:ascii="Arial" w:hAnsi="Arial" w:cs="Arial"/>
          <w:sz w:val="28"/>
          <w:szCs w:val="28"/>
        </w:rPr>
        <w:t xml:space="preserve">a dado importantes innovaciones y avances en soluciones para el sector de la minería, ayudando a </w:t>
      </w:r>
      <w:r w:rsidRPr="00BA7A57">
        <w:rPr>
          <w:rFonts w:ascii="Arial" w:hAnsi="Arial" w:cs="Arial"/>
          <w:sz w:val="28"/>
          <w:szCs w:val="28"/>
        </w:rPr>
        <w:lastRenderedPageBreak/>
        <w:t xml:space="preserve">optimizar procesos productivos en pro de la eficiencia, competitividad y agilización en las faenas de extracción de materiales. Por </w:t>
      </w:r>
      <w:proofErr w:type="spellStart"/>
      <w:r w:rsidRPr="00BA7A57">
        <w:rPr>
          <w:rFonts w:ascii="Arial" w:hAnsi="Arial" w:cs="Arial"/>
          <w:sz w:val="28"/>
          <w:szCs w:val="28"/>
        </w:rPr>
        <w:t>ej</w:t>
      </w:r>
      <w:proofErr w:type="spellEnd"/>
      <w:r w:rsidRPr="00BA7A57">
        <w:rPr>
          <w:rFonts w:ascii="Arial" w:hAnsi="Arial" w:cs="Arial"/>
          <w:sz w:val="28"/>
          <w:szCs w:val="28"/>
        </w:rPr>
        <w:t>: mediante camiones automatizados que pueden desplazarse sin la necesidad de tener un conductor al volante.</w:t>
      </w:r>
    </w:p>
    <w:p w:rsidR="00B5618E" w:rsidRPr="00BA7A57" w:rsidRDefault="00B5618E">
      <w:pPr>
        <w:rPr>
          <w:rFonts w:ascii="Arial" w:hAnsi="Arial" w:cs="Arial"/>
          <w:sz w:val="28"/>
          <w:szCs w:val="28"/>
        </w:rPr>
      </w:pPr>
      <w:r w:rsidRPr="00BA7A57">
        <w:rPr>
          <w:rFonts w:ascii="Arial" w:hAnsi="Arial" w:cs="Arial"/>
          <w:sz w:val="28"/>
          <w:szCs w:val="28"/>
        </w:rPr>
        <w:t xml:space="preserve">No cabe duda que las TIC son las que proporcionan, dentro de esta área de producción, una perspectiva general de la gestión del conocimiento, facilitando la comunicación entre sistemas y subsistemas, mejorando el control y automatización de procesos que son cada vez más complejos. La tecnología puede aportar con las operaciones mismas de la faena, haciendo que el proceso minero se haga más continuo y fluido.  </w:t>
      </w:r>
    </w:p>
    <w:sectPr w:rsidR="00B5618E" w:rsidRPr="00BA7A57">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F19" w:rsidRDefault="00181F19" w:rsidP="006500C1">
      <w:pPr>
        <w:spacing w:after="0" w:line="240" w:lineRule="auto"/>
      </w:pPr>
      <w:r>
        <w:separator/>
      </w:r>
    </w:p>
  </w:endnote>
  <w:endnote w:type="continuationSeparator" w:id="0">
    <w:p w:rsidR="00181F19" w:rsidRDefault="00181F19" w:rsidP="0065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C1" w:rsidRDefault="006500C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C1" w:rsidRDefault="006500C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C1" w:rsidRDefault="006500C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F19" w:rsidRDefault="00181F19" w:rsidP="006500C1">
      <w:pPr>
        <w:spacing w:after="0" w:line="240" w:lineRule="auto"/>
      </w:pPr>
      <w:r>
        <w:separator/>
      </w:r>
    </w:p>
  </w:footnote>
  <w:footnote w:type="continuationSeparator" w:id="0">
    <w:p w:rsidR="00181F19" w:rsidRDefault="00181F19" w:rsidP="0065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C1" w:rsidRDefault="006500C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C1" w:rsidRDefault="006500C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C1" w:rsidRDefault="006500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4C8"/>
    <w:rsid w:val="00065351"/>
    <w:rsid w:val="00181F19"/>
    <w:rsid w:val="00215D4A"/>
    <w:rsid w:val="002C39E8"/>
    <w:rsid w:val="002E2FF6"/>
    <w:rsid w:val="00381E52"/>
    <w:rsid w:val="00561184"/>
    <w:rsid w:val="005944C8"/>
    <w:rsid w:val="00595830"/>
    <w:rsid w:val="005C5DF8"/>
    <w:rsid w:val="005D188D"/>
    <w:rsid w:val="006500C1"/>
    <w:rsid w:val="006B0AF1"/>
    <w:rsid w:val="00720653"/>
    <w:rsid w:val="00763E59"/>
    <w:rsid w:val="008A5355"/>
    <w:rsid w:val="008B594D"/>
    <w:rsid w:val="00981EBC"/>
    <w:rsid w:val="00A30CAB"/>
    <w:rsid w:val="00B5618E"/>
    <w:rsid w:val="00B56967"/>
    <w:rsid w:val="00B80280"/>
    <w:rsid w:val="00BA7A57"/>
    <w:rsid w:val="00D0088A"/>
    <w:rsid w:val="00D74F2F"/>
    <w:rsid w:val="00DC7A20"/>
    <w:rsid w:val="00FD59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7F759"/>
  <w15:docId w15:val="{C19AE229-A719-44C3-9AE5-CD154C81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00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00C1"/>
  </w:style>
  <w:style w:type="paragraph" w:styleId="Piedepgina">
    <w:name w:val="footer"/>
    <w:basedOn w:val="Normal"/>
    <w:link w:val="PiedepginaCar"/>
    <w:uiPriority w:val="99"/>
    <w:unhideWhenUsed/>
    <w:rsid w:val="00650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0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800</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Trabajo Practico de INGLES</dc:creator>
  <cp:keywords/>
  <dc:description/>
  <cp:lastModifiedBy>Fiestero</cp:lastModifiedBy>
  <cp:revision>9</cp:revision>
  <dcterms:created xsi:type="dcterms:W3CDTF">2021-12-07T05:00:00Z</dcterms:created>
  <dcterms:modified xsi:type="dcterms:W3CDTF">2022-04-12T22:48:00Z</dcterms:modified>
</cp:coreProperties>
</file>