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F32" w:rsidRPr="005E5497" w:rsidRDefault="00825DA9" w:rsidP="00825DA9">
      <w:pPr>
        <w:jc w:val="center"/>
        <w:rPr>
          <w:rFonts w:cstheme="minorHAnsi"/>
          <w:b/>
          <w:sz w:val="24"/>
          <w:szCs w:val="24"/>
          <w:u w:val="single"/>
        </w:rPr>
      </w:pPr>
      <w:r w:rsidRPr="005E5497">
        <w:rPr>
          <w:rFonts w:cstheme="minorHAnsi"/>
          <w:b/>
          <w:sz w:val="24"/>
          <w:szCs w:val="24"/>
          <w:u w:val="single"/>
        </w:rPr>
        <w:t>C</w:t>
      </w:r>
      <w:r w:rsidR="00AB2663" w:rsidRPr="005E5497">
        <w:rPr>
          <w:rFonts w:cstheme="minorHAnsi"/>
          <w:b/>
          <w:sz w:val="24"/>
          <w:szCs w:val="24"/>
          <w:u w:val="single"/>
        </w:rPr>
        <w:t xml:space="preserve"> </w:t>
      </w:r>
      <w:r w:rsidRPr="005E5497">
        <w:rPr>
          <w:rFonts w:cstheme="minorHAnsi"/>
          <w:b/>
          <w:sz w:val="24"/>
          <w:szCs w:val="24"/>
          <w:u w:val="single"/>
        </w:rPr>
        <w:t>O</w:t>
      </w:r>
      <w:r w:rsidR="00AB2663" w:rsidRPr="005E5497">
        <w:rPr>
          <w:rFonts w:cstheme="minorHAnsi"/>
          <w:b/>
          <w:sz w:val="24"/>
          <w:szCs w:val="24"/>
          <w:u w:val="single"/>
        </w:rPr>
        <w:t xml:space="preserve"> </w:t>
      </w:r>
      <w:r w:rsidRPr="005E5497">
        <w:rPr>
          <w:rFonts w:cstheme="minorHAnsi"/>
          <w:b/>
          <w:sz w:val="24"/>
          <w:szCs w:val="24"/>
          <w:u w:val="single"/>
        </w:rPr>
        <w:t>L</w:t>
      </w:r>
      <w:r w:rsidR="00AB2663" w:rsidRPr="005E5497">
        <w:rPr>
          <w:rFonts w:cstheme="minorHAnsi"/>
          <w:b/>
          <w:sz w:val="24"/>
          <w:szCs w:val="24"/>
          <w:u w:val="single"/>
        </w:rPr>
        <w:t xml:space="preserve"> </w:t>
      </w:r>
      <w:r w:rsidRPr="005E5497">
        <w:rPr>
          <w:rFonts w:cstheme="minorHAnsi"/>
          <w:b/>
          <w:sz w:val="24"/>
          <w:szCs w:val="24"/>
          <w:u w:val="single"/>
        </w:rPr>
        <w:t>E</w:t>
      </w:r>
      <w:r w:rsidR="00AB2663" w:rsidRPr="005E5497">
        <w:rPr>
          <w:rFonts w:cstheme="minorHAnsi"/>
          <w:b/>
          <w:sz w:val="24"/>
          <w:szCs w:val="24"/>
          <w:u w:val="single"/>
        </w:rPr>
        <w:t xml:space="preserve"> </w:t>
      </w:r>
      <w:r w:rsidRPr="005E5497">
        <w:rPr>
          <w:rFonts w:cstheme="minorHAnsi"/>
          <w:b/>
          <w:sz w:val="24"/>
          <w:szCs w:val="24"/>
          <w:u w:val="single"/>
        </w:rPr>
        <w:t>G</w:t>
      </w:r>
      <w:r w:rsidR="00AB2663" w:rsidRPr="005E5497">
        <w:rPr>
          <w:rFonts w:cstheme="minorHAnsi"/>
          <w:b/>
          <w:sz w:val="24"/>
          <w:szCs w:val="24"/>
          <w:u w:val="single"/>
        </w:rPr>
        <w:t xml:space="preserve"> </w:t>
      </w:r>
      <w:r w:rsidRPr="005E5497">
        <w:rPr>
          <w:rFonts w:cstheme="minorHAnsi"/>
          <w:b/>
          <w:sz w:val="24"/>
          <w:szCs w:val="24"/>
          <w:u w:val="single"/>
        </w:rPr>
        <w:t>I</w:t>
      </w:r>
      <w:r w:rsidR="00AB2663" w:rsidRPr="005E5497">
        <w:rPr>
          <w:rFonts w:cstheme="minorHAnsi"/>
          <w:b/>
          <w:sz w:val="24"/>
          <w:szCs w:val="24"/>
          <w:u w:val="single"/>
        </w:rPr>
        <w:t xml:space="preserve"> </w:t>
      </w:r>
      <w:proofErr w:type="gramStart"/>
      <w:r w:rsidRPr="005E5497">
        <w:rPr>
          <w:rFonts w:cstheme="minorHAnsi"/>
          <w:b/>
          <w:sz w:val="24"/>
          <w:szCs w:val="24"/>
          <w:u w:val="single"/>
        </w:rPr>
        <w:t>O</w:t>
      </w:r>
      <w:r w:rsidR="00AB2663" w:rsidRPr="005E5497">
        <w:rPr>
          <w:rFonts w:cstheme="minorHAnsi"/>
          <w:b/>
          <w:sz w:val="24"/>
          <w:szCs w:val="24"/>
          <w:u w:val="single"/>
        </w:rPr>
        <w:t xml:space="preserve"> </w:t>
      </w:r>
      <w:r w:rsidRPr="005E5497">
        <w:rPr>
          <w:rFonts w:cstheme="minorHAnsi"/>
          <w:b/>
          <w:sz w:val="24"/>
          <w:szCs w:val="24"/>
          <w:u w:val="single"/>
        </w:rPr>
        <w:t xml:space="preserve"> S</w:t>
      </w:r>
      <w:proofErr w:type="gramEnd"/>
      <w:r w:rsidR="00AB2663" w:rsidRPr="005E5497">
        <w:rPr>
          <w:rFonts w:cstheme="minorHAnsi"/>
          <w:b/>
          <w:sz w:val="24"/>
          <w:szCs w:val="24"/>
          <w:u w:val="single"/>
        </w:rPr>
        <w:t xml:space="preserve"> </w:t>
      </w:r>
      <w:r w:rsidRPr="005E5497">
        <w:rPr>
          <w:rFonts w:cstheme="minorHAnsi"/>
          <w:b/>
          <w:sz w:val="24"/>
          <w:szCs w:val="24"/>
          <w:u w:val="single"/>
        </w:rPr>
        <w:t>A</w:t>
      </w:r>
      <w:r w:rsidR="00AB2663" w:rsidRPr="005E5497">
        <w:rPr>
          <w:rFonts w:cstheme="minorHAnsi"/>
          <w:b/>
          <w:sz w:val="24"/>
          <w:szCs w:val="24"/>
          <w:u w:val="single"/>
        </w:rPr>
        <w:t xml:space="preserve"> </w:t>
      </w:r>
      <w:r w:rsidRPr="005E5497">
        <w:rPr>
          <w:rFonts w:cstheme="minorHAnsi"/>
          <w:b/>
          <w:sz w:val="24"/>
          <w:szCs w:val="24"/>
          <w:u w:val="single"/>
        </w:rPr>
        <w:t>N</w:t>
      </w:r>
      <w:r w:rsidR="00AB2663" w:rsidRPr="005E5497">
        <w:rPr>
          <w:rFonts w:cstheme="minorHAnsi"/>
          <w:b/>
          <w:sz w:val="24"/>
          <w:szCs w:val="24"/>
          <w:u w:val="single"/>
        </w:rPr>
        <w:t xml:space="preserve"> </w:t>
      </w:r>
      <w:r w:rsidRPr="005E5497">
        <w:rPr>
          <w:rFonts w:cstheme="minorHAnsi"/>
          <w:b/>
          <w:sz w:val="24"/>
          <w:szCs w:val="24"/>
          <w:u w:val="single"/>
        </w:rPr>
        <w:t xml:space="preserve"> J</w:t>
      </w:r>
      <w:r w:rsidR="00AB2663" w:rsidRPr="005E5497">
        <w:rPr>
          <w:rFonts w:cstheme="minorHAnsi"/>
          <w:b/>
          <w:sz w:val="24"/>
          <w:szCs w:val="24"/>
          <w:u w:val="single"/>
        </w:rPr>
        <w:t xml:space="preserve"> </w:t>
      </w:r>
      <w:r w:rsidRPr="005E5497">
        <w:rPr>
          <w:rFonts w:cstheme="minorHAnsi"/>
          <w:b/>
          <w:sz w:val="24"/>
          <w:szCs w:val="24"/>
          <w:u w:val="single"/>
        </w:rPr>
        <w:t>O</w:t>
      </w:r>
      <w:r w:rsidR="00AB2663" w:rsidRPr="005E5497">
        <w:rPr>
          <w:rFonts w:cstheme="minorHAnsi"/>
          <w:b/>
          <w:sz w:val="24"/>
          <w:szCs w:val="24"/>
          <w:u w:val="single"/>
        </w:rPr>
        <w:t xml:space="preserve"> </w:t>
      </w:r>
      <w:r w:rsidRPr="005E5497">
        <w:rPr>
          <w:rFonts w:cstheme="minorHAnsi"/>
          <w:b/>
          <w:sz w:val="24"/>
          <w:szCs w:val="24"/>
          <w:u w:val="single"/>
        </w:rPr>
        <w:t>S</w:t>
      </w:r>
      <w:r w:rsidR="00AB2663" w:rsidRPr="005E5497">
        <w:rPr>
          <w:rFonts w:cstheme="minorHAnsi"/>
          <w:b/>
          <w:sz w:val="24"/>
          <w:szCs w:val="24"/>
          <w:u w:val="single"/>
        </w:rPr>
        <w:t xml:space="preserve"> </w:t>
      </w:r>
      <w:r w:rsidRPr="005E5497">
        <w:rPr>
          <w:rFonts w:cstheme="minorHAnsi"/>
          <w:b/>
          <w:sz w:val="24"/>
          <w:szCs w:val="24"/>
          <w:u w:val="single"/>
        </w:rPr>
        <w:t>E</w:t>
      </w:r>
    </w:p>
    <w:p w:rsidR="00AB2663" w:rsidRPr="005E5497" w:rsidRDefault="00AB2663" w:rsidP="00AB2663">
      <w:pPr>
        <w:jc w:val="center"/>
        <w:rPr>
          <w:rFonts w:cstheme="minorHAnsi"/>
          <w:b/>
          <w:color w:val="FF0000"/>
          <w:sz w:val="24"/>
          <w:szCs w:val="24"/>
        </w:rPr>
      </w:pPr>
      <w:r w:rsidRPr="005E5497">
        <w:rPr>
          <w:rFonts w:cstheme="minorHAnsi"/>
          <w:b/>
          <w:color w:val="FF0000"/>
          <w:sz w:val="24"/>
          <w:szCs w:val="24"/>
        </w:rPr>
        <w:t xml:space="preserve">“Comienza haciendo lo que sea necesario; luego haz lo que sea posible; y de repente estarás haciendo lo imposible.”  </w:t>
      </w:r>
    </w:p>
    <w:p w:rsidR="00AB2663" w:rsidRPr="005E5497" w:rsidRDefault="00AB2663" w:rsidP="00AB2663">
      <w:pPr>
        <w:jc w:val="center"/>
        <w:rPr>
          <w:rFonts w:cstheme="minorHAnsi"/>
          <w:b/>
          <w:color w:val="FF0000"/>
          <w:sz w:val="24"/>
          <w:szCs w:val="24"/>
        </w:rPr>
      </w:pPr>
      <w:r w:rsidRPr="005E5497">
        <w:rPr>
          <w:rFonts w:cstheme="minorHAnsi"/>
          <w:b/>
          <w:color w:val="FF0000"/>
          <w:sz w:val="24"/>
          <w:szCs w:val="24"/>
        </w:rPr>
        <w:t>San Francisco de Asís</w:t>
      </w:r>
    </w:p>
    <w:p w:rsidR="00825DA9" w:rsidRPr="005E5497" w:rsidRDefault="00AB2663" w:rsidP="00825DA9">
      <w:pPr>
        <w:jc w:val="both"/>
        <w:rPr>
          <w:rFonts w:cstheme="minorHAnsi"/>
          <w:b/>
          <w:sz w:val="24"/>
          <w:szCs w:val="24"/>
          <w:u w:val="single"/>
        </w:rPr>
      </w:pPr>
      <w:r w:rsidRPr="005E5497">
        <w:rPr>
          <w:rFonts w:cstheme="minorHAnsi"/>
          <w:b/>
          <w:sz w:val="24"/>
          <w:szCs w:val="24"/>
          <w:u w:val="single"/>
        </w:rPr>
        <w:t xml:space="preserve">Materia: </w:t>
      </w:r>
      <w:r w:rsidR="00825DA9" w:rsidRPr="005E5497">
        <w:rPr>
          <w:rFonts w:cstheme="minorHAnsi"/>
          <w:b/>
          <w:sz w:val="24"/>
          <w:szCs w:val="24"/>
          <w:u w:val="single"/>
        </w:rPr>
        <w:t>DERECHO COMERCIAL</w:t>
      </w:r>
    </w:p>
    <w:p w:rsidR="00AB2663" w:rsidRPr="005E5497" w:rsidRDefault="00AB2663" w:rsidP="00825DA9">
      <w:pPr>
        <w:jc w:val="both"/>
        <w:rPr>
          <w:rFonts w:cstheme="minorHAnsi"/>
          <w:b/>
          <w:sz w:val="24"/>
          <w:szCs w:val="24"/>
          <w:u w:val="single"/>
        </w:rPr>
      </w:pPr>
      <w:r w:rsidRPr="005E5497">
        <w:rPr>
          <w:rFonts w:cstheme="minorHAnsi"/>
          <w:b/>
          <w:sz w:val="24"/>
          <w:szCs w:val="24"/>
          <w:u w:val="single"/>
        </w:rPr>
        <w:t>Profesora: PATRCIA POBLETE</w:t>
      </w:r>
    </w:p>
    <w:p w:rsidR="007B212B" w:rsidRPr="005E5497" w:rsidRDefault="00825DA9" w:rsidP="00825DA9">
      <w:pPr>
        <w:jc w:val="both"/>
        <w:rPr>
          <w:rFonts w:cstheme="minorHAnsi"/>
          <w:b/>
          <w:sz w:val="24"/>
          <w:szCs w:val="24"/>
        </w:rPr>
      </w:pPr>
      <w:r w:rsidRPr="005E5497">
        <w:rPr>
          <w:rFonts w:cstheme="minorHAnsi"/>
          <w:b/>
          <w:sz w:val="24"/>
          <w:szCs w:val="24"/>
          <w:u w:val="single"/>
        </w:rPr>
        <w:t xml:space="preserve">GUIA DE ESTUDIO </w:t>
      </w:r>
      <w:r w:rsidR="005E5497" w:rsidRPr="005E5497">
        <w:rPr>
          <w:rFonts w:cstheme="minorHAnsi"/>
          <w:b/>
          <w:sz w:val="24"/>
          <w:szCs w:val="24"/>
          <w:u w:val="single"/>
        </w:rPr>
        <w:t>COMPLEMENTARIA GUIA n°2</w:t>
      </w:r>
      <w:r w:rsidR="00CD6E44" w:rsidRPr="005E5497">
        <w:rPr>
          <w:rFonts w:cstheme="minorHAnsi"/>
          <w:b/>
          <w:sz w:val="24"/>
          <w:szCs w:val="24"/>
          <w:u w:val="single"/>
        </w:rPr>
        <w:t xml:space="preserve"> </w:t>
      </w:r>
    </w:p>
    <w:p w:rsidR="00825DA9" w:rsidRPr="005E5497" w:rsidRDefault="00825DA9" w:rsidP="00825DA9">
      <w:pPr>
        <w:jc w:val="both"/>
        <w:rPr>
          <w:rFonts w:cstheme="minorHAnsi"/>
          <w:b/>
          <w:color w:val="FF0000"/>
          <w:sz w:val="24"/>
          <w:szCs w:val="24"/>
          <w:u w:val="single"/>
        </w:rPr>
      </w:pPr>
      <w:r w:rsidRPr="005E5497">
        <w:rPr>
          <w:rFonts w:cstheme="minorHAnsi"/>
          <w:b/>
          <w:sz w:val="24"/>
          <w:szCs w:val="24"/>
        </w:rPr>
        <w:t xml:space="preserve">                                          </w:t>
      </w:r>
      <w:r w:rsidRPr="005E5497">
        <w:rPr>
          <w:rFonts w:cstheme="minorHAnsi"/>
          <w:b/>
          <w:color w:val="FF0000"/>
          <w:sz w:val="24"/>
          <w:szCs w:val="24"/>
          <w:u w:val="single"/>
        </w:rPr>
        <w:t>TEMA: REGISTRO</w:t>
      </w:r>
      <w:r w:rsidR="00AB2663" w:rsidRPr="005E5497">
        <w:rPr>
          <w:rFonts w:cstheme="minorHAnsi"/>
          <w:b/>
          <w:color w:val="FF0000"/>
          <w:sz w:val="24"/>
          <w:szCs w:val="24"/>
          <w:u w:val="single"/>
        </w:rPr>
        <w:t>S</w:t>
      </w:r>
      <w:r w:rsidRPr="005E5497">
        <w:rPr>
          <w:rFonts w:cstheme="minorHAnsi"/>
          <w:b/>
          <w:color w:val="FF0000"/>
          <w:sz w:val="24"/>
          <w:szCs w:val="24"/>
          <w:u w:val="single"/>
        </w:rPr>
        <w:t xml:space="preserve"> CONTABLES </w:t>
      </w:r>
    </w:p>
    <w:p w:rsidR="00C432D5" w:rsidRPr="005E5497" w:rsidRDefault="00C432D5" w:rsidP="00C432D5">
      <w:pPr>
        <w:pStyle w:val="Prrafodelista"/>
        <w:numPr>
          <w:ilvl w:val="0"/>
          <w:numId w:val="6"/>
        </w:numPr>
        <w:jc w:val="both"/>
        <w:rPr>
          <w:rFonts w:cstheme="minorHAnsi"/>
          <w:b/>
          <w:color w:val="7030A0"/>
          <w:sz w:val="24"/>
          <w:szCs w:val="24"/>
          <w:u w:val="single"/>
        </w:rPr>
      </w:pPr>
      <w:proofErr w:type="gramStart"/>
      <w:r w:rsidRPr="005E5497">
        <w:rPr>
          <w:rFonts w:cstheme="minorHAnsi"/>
          <w:b/>
          <w:color w:val="7030A0"/>
          <w:sz w:val="24"/>
          <w:szCs w:val="24"/>
          <w:u w:val="single"/>
        </w:rPr>
        <w:t>IMPORTANTE!!!!!!!</w:t>
      </w:r>
      <w:proofErr w:type="gramEnd"/>
    </w:p>
    <w:p w:rsidR="00C432D5" w:rsidRPr="005E5497" w:rsidRDefault="00C432D5" w:rsidP="00C432D5">
      <w:pPr>
        <w:pStyle w:val="Prrafodelista"/>
        <w:jc w:val="both"/>
        <w:rPr>
          <w:rFonts w:cstheme="minorHAnsi"/>
          <w:b/>
          <w:color w:val="7030A0"/>
          <w:sz w:val="24"/>
          <w:szCs w:val="24"/>
          <w:u w:val="single"/>
        </w:rPr>
      </w:pPr>
      <w:r w:rsidRPr="005E5497">
        <w:rPr>
          <w:rFonts w:cstheme="minorHAnsi"/>
          <w:b/>
          <w:color w:val="7030A0"/>
          <w:sz w:val="24"/>
          <w:szCs w:val="24"/>
          <w:u w:val="single"/>
        </w:rPr>
        <w:t xml:space="preserve">                                      Dado que desde que empezamos las clases hicimos un glosario (el que debía estar en las ultimas hojas del cuaderno), deberán escribir y buscar el significado de “todas las palabras nuevas, novedosas o que desconozcan el significado”.</w:t>
      </w:r>
    </w:p>
    <w:p w:rsidR="00AB2663" w:rsidRPr="005E5497" w:rsidRDefault="00AB2663" w:rsidP="00825DA9">
      <w:pPr>
        <w:jc w:val="both"/>
        <w:rPr>
          <w:rFonts w:cstheme="minorHAnsi"/>
          <w:b/>
          <w:sz w:val="24"/>
          <w:szCs w:val="24"/>
        </w:rPr>
      </w:pPr>
      <w:r w:rsidRPr="005E5497">
        <w:rPr>
          <w:rFonts w:cstheme="minorHAnsi"/>
          <w:b/>
          <w:sz w:val="24"/>
          <w:szCs w:val="24"/>
        </w:rPr>
        <w:t>A modo de síntesis de la guía anterior y con el fin de fijar los conceptos vistos, efectúo una pequeña síntesis</w:t>
      </w:r>
      <w:r w:rsidR="00C432D5" w:rsidRPr="005E5497">
        <w:rPr>
          <w:rFonts w:cstheme="minorHAnsi"/>
          <w:b/>
          <w:sz w:val="24"/>
          <w:szCs w:val="24"/>
        </w:rPr>
        <w:t xml:space="preserve"> respecto a los obligados contables</w:t>
      </w:r>
      <w:r w:rsidRPr="005E5497">
        <w:rPr>
          <w:rFonts w:cstheme="minorHAnsi"/>
          <w:b/>
          <w:sz w:val="24"/>
          <w:szCs w:val="24"/>
        </w:rPr>
        <w:t>.</w:t>
      </w:r>
    </w:p>
    <w:p w:rsidR="00AB2663" w:rsidRPr="005E5497" w:rsidRDefault="00AB2663" w:rsidP="00825DA9">
      <w:pPr>
        <w:jc w:val="both"/>
        <w:rPr>
          <w:rFonts w:cstheme="minorHAnsi"/>
          <w:b/>
          <w:sz w:val="24"/>
          <w:szCs w:val="24"/>
        </w:rPr>
      </w:pPr>
      <w:r w:rsidRPr="005E5497">
        <w:rPr>
          <w:rFonts w:cstheme="minorHAnsi"/>
          <w:b/>
          <w:sz w:val="24"/>
          <w:szCs w:val="24"/>
        </w:rPr>
        <w:t xml:space="preserve">Obligados contables, según nuestro código civil y comercial de la </w:t>
      </w:r>
      <w:r w:rsidR="00C432D5" w:rsidRPr="005E5497">
        <w:rPr>
          <w:rFonts w:cstheme="minorHAnsi"/>
          <w:b/>
          <w:sz w:val="24"/>
          <w:szCs w:val="24"/>
        </w:rPr>
        <w:t>Nación</w:t>
      </w:r>
      <w:r w:rsidRPr="005E5497">
        <w:rPr>
          <w:rFonts w:cstheme="minorHAnsi"/>
          <w:b/>
          <w:sz w:val="24"/>
          <w:szCs w:val="24"/>
        </w:rPr>
        <w:t>:</w:t>
      </w:r>
    </w:p>
    <w:p w:rsidR="00825DA9" w:rsidRPr="005E5497" w:rsidRDefault="00C432D5" w:rsidP="00825DA9">
      <w:pPr>
        <w:jc w:val="both"/>
        <w:rPr>
          <w:rFonts w:cstheme="minorHAnsi"/>
          <w:sz w:val="24"/>
          <w:szCs w:val="24"/>
        </w:rPr>
      </w:pPr>
      <w:r w:rsidRPr="005E5497">
        <w:rPr>
          <w:rFonts w:cstheme="minorHAnsi"/>
          <w:sz w:val="24"/>
          <w:szCs w:val="24"/>
        </w:rPr>
        <w:t>Según el Art. 320 del CC y Com., establece: “</w:t>
      </w:r>
      <w:r w:rsidR="00825DA9" w:rsidRPr="005E5497">
        <w:rPr>
          <w:rFonts w:cstheme="minorHAnsi"/>
          <w:sz w:val="24"/>
          <w:szCs w:val="24"/>
        </w:rPr>
        <w:t xml:space="preserve">Están obligadas a llevar contabilidad todas las personas jurídicas privadas y quienes realizan una actividad económica organizada o son titulares de una empresa o establecimiento comercial, industrial, agropecuario o de servicios. Cualquier otra persona puede llevar contabilidad si solicita su inscripción y la habilitación de sus registros o la </w:t>
      </w:r>
      <w:proofErr w:type="spellStart"/>
      <w:r w:rsidR="00825DA9" w:rsidRPr="005E5497">
        <w:rPr>
          <w:rFonts w:cstheme="minorHAnsi"/>
          <w:sz w:val="24"/>
          <w:szCs w:val="24"/>
        </w:rPr>
        <w:t>rubricación</w:t>
      </w:r>
      <w:proofErr w:type="spellEnd"/>
      <w:r w:rsidR="00825DA9" w:rsidRPr="005E5497">
        <w:rPr>
          <w:rFonts w:cstheme="minorHAnsi"/>
          <w:sz w:val="24"/>
          <w:szCs w:val="24"/>
        </w:rPr>
        <w:t xml:space="preserve"> de los libros, como se establece en esta misma Sección.</w:t>
      </w:r>
    </w:p>
    <w:p w:rsidR="00825DA9" w:rsidRPr="005E5497" w:rsidRDefault="00825DA9" w:rsidP="00825DA9">
      <w:pPr>
        <w:jc w:val="both"/>
        <w:rPr>
          <w:rFonts w:cstheme="minorHAnsi"/>
          <w:sz w:val="24"/>
          <w:szCs w:val="24"/>
        </w:rPr>
      </w:pPr>
      <w:r w:rsidRPr="005E5497">
        <w:rPr>
          <w:rFonts w:cstheme="minorHAnsi"/>
          <w:sz w:val="24"/>
          <w:szCs w:val="24"/>
        </w:rPr>
        <w:t xml:space="preserve">Sin perjuicio de lo establecido en leyes especiales, </w:t>
      </w:r>
      <w:r w:rsidRPr="005E5497">
        <w:rPr>
          <w:rFonts w:cstheme="minorHAnsi"/>
          <w:sz w:val="24"/>
          <w:szCs w:val="24"/>
          <w:u w:val="single"/>
        </w:rPr>
        <w:t>quedan excluidas de las obligaciones previstas en esta Sección las personas humanas que desarrollan profesiones liberales</w:t>
      </w:r>
      <w:r w:rsidR="00C432D5" w:rsidRPr="005E5497">
        <w:rPr>
          <w:rFonts w:cstheme="minorHAnsi"/>
          <w:sz w:val="24"/>
          <w:szCs w:val="24"/>
          <w:u w:val="single"/>
        </w:rPr>
        <w:t xml:space="preserve"> </w:t>
      </w:r>
      <w:proofErr w:type="gramStart"/>
      <w:r w:rsidR="00C432D5" w:rsidRPr="005E5497">
        <w:rPr>
          <w:rFonts w:cstheme="minorHAnsi"/>
          <w:sz w:val="24"/>
          <w:szCs w:val="24"/>
          <w:u w:val="single"/>
        </w:rPr>
        <w:t>( como</w:t>
      </w:r>
      <w:proofErr w:type="gramEnd"/>
      <w:r w:rsidR="00C432D5" w:rsidRPr="005E5497">
        <w:rPr>
          <w:rFonts w:cstheme="minorHAnsi"/>
          <w:sz w:val="24"/>
          <w:szCs w:val="24"/>
          <w:u w:val="single"/>
        </w:rPr>
        <w:t xml:space="preserve"> por ejemplo un abogado, arquitecto, ingeniero, contador, </w:t>
      </w:r>
      <w:proofErr w:type="spellStart"/>
      <w:r w:rsidR="00C432D5" w:rsidRPr="005E5497">
        <w:rPr>
          <w:rFonts w:cstheme="minorHAnsi"/>
          <w:sz w:val="24"/>
          <w:szCs w:val="24"/>
          <w:u w:val="single"/>
        </w:rPr>
        <w:t>etc</w:t>
      </w:r>
      <w:proofErr w:type="spellEnd"/>
      <w:r w:rsidR="00C432D5" w:rsidRPr="005E5497">
        <w:rPr>
          <w:rFonts w:cstheme="minorHAnsi"/>
          <w:sz w:val="24"/>
          <w:szCs w:val="24"/>
          <w:u w:val="single"/>
        </w:rPr>
        <w:t xml:space="preserve">) </w:t>
      </w:r>
      <w:r w:rsidRPr="005E5497">
        <w:rPr>
          <w:rFonts w:cstheme="minorHAnsi"/>
          <w:sz w:val="24"/>
          <w:szCs w:val="24"/>
          <w:u w:val="single"/>
        </w:rPr>
        <w:t xml:space="preserve"> o actividades agropecuarias y conexas no ejecutadas u organizadas en forma de empresa</w:t>
      </w:r>
      <w:r w:rsidR="00C432D5" w:rsidRPr="005E5497">
        <w:rPr>
          <w:rFonts w:cstheme="minorHAnsi"/>
          <w:sz w:val="24"/>
          <w:szCs w:val="24"/>
          <w:u w:val="single"/>
        </w:rPr>
        <w:t xml:space="preserve"> ( artesanos, </w:t>
      </w:r>
      <w:proofErr w:type="spellStart"/>
      <w:r w:rsidR="00C432D5" w:rsidRPr="005E5497">
        <w:rPr>
          <w:rFonts w:cstheme="minorHAnsi"/>
          <w:sz w:val="24"/>
          <w:szCs w:val="24"/>
          <w:u w:val="single"/>
        </w:rPr>
        <w:t>etc</w:t>
      </w:r>
      <w:proofErr w:type="spellEnd"/>
      <w:r w:rsidR="00C432D5" w:rsidRPr="005E5497">
        <w:rPr>
          <w:rFonts w:cstheme="minorHAnsi"/>
          <w:sz w:val="24"/>
          <w:szCs w:val="24"/>
          <w:u w:val="single"/>
        </w:rPr>
        <w:t>)</w:t>
      </w:r>
      <w:r w:rsidRPr="005E5497">
        <w:rPr>
          <w:rFonts w:cstheme="minorHAnsi"/>
          <w:sz w:val="24"/>
          <w:szCs w:val="24"/>
        </w:rPr>
        <w:t>. Se consideran conexas las actividades dirigidas a la transformación o a la enajenación de productos agropecuarios cuando están comprendidas en el ejercicio normal de tales actividades. También pueden ser eximidas de llevar contabilidad las actividades que, por el volumen de su giro, resulta inconveniente sujetar a tales deberes según determine cada jurisdicción local.”</w:t>
      </w:r>
    </w:p>
    <w:p w:rsidR="008351B6" w:rsidRPr="005E5497" w:rsidRDefault="008351B6" w:rsidP="00825DA9">
      <w:pPr>
        <w:jc w:val="both"/>
        <w:rPr>
          <w:rFonts w:cstheme="minorHAnsi"/>
          <w:color w:val="002060"/>
          <w:sz w:val="24"/>
          <w:szCs w:val="24"/>
          <w:u w:val="single"/>
        </w:rPr>
      </w:pPr>
      <w:r w:rsidRPr="005E5497">
        <w:rPr>
          <w:rFonts w:cstheme="minorHAnsi"/>
          <w:color w:val="002060"/>
          <w:sz w:val="24"/>
          <w:szCs w:val="24"/>
          <w:u w:val="single"/>
        </w:rPr>
        <w:t xml:space="preserve">ES ASI QUE ESTAN: </w:t>
      </w:r>
    </w:p>
    <w:p w:rsidR="00825DA9" w:rsidRPr="005E5497" w:rsidRDefault="00825DA9" w:rsidP="00825DA9">
      <w:pPr>
        <w:jc w:val="both"/>
        <w:rPr>
          <w:rFonts w:cstheme="minorHAnsi"/>
          <w:color w:val="002060"/>
          <w:sz w:val="24"/>
          <w:szCs w:val="24"/>
          <w:u w:val="single"/>
        </w:rPr>
      </w:pPr>
      <w:r w:rsidRPr="005E5497">
        <w:rPr>
          <w:rFonts w:cstheme="minorHAnsi"/>
          <w:color w:val="002060"/>
          <w:sz w:val="24"/>
          <w:szCs w:val="24"/>
          <w:u w:val="single"/>
        </w:rPr>
        <w:lastRenderedPageBreak/>
        <w:t>A. Sujetos Activos Obligados</w:t>
      </w:r>
    </w:p>
    <w:p w:rsidR="00825DA9" w:rsidRPr="005E5497" w:rsidRDefault="00825DA9" w:rsidP="00825DA9">
      <w:pPr>
        <w:jc w:val="both"/>
        <w:rPr>
          <w:rFonts w:cstheme="minorHAnsi"/>
          <w:sz w:val="24"/>
          <w:szCs w:val="24"/>
        </w:rPr>
      </w:pPr>
      <w:r w:rsidRPr="005E5497">
        <w:rPr>
          <w:rFonts w:cstheme="minorHAnsi"/>
          <w:sz w:val="24"/>
          <w:szCs w:val="24"/>
        </w:rPr>
        <w:t>1. Personas jurídicas privadas 2. Personas humanas a) Que realicen una actividad económicamente organizada b) Sean titulares de una empresa o establecimiento comercial, industrial, agropecuario o de servicios.</w:t>
      </w:r>
    </w:p>
    <w:p w:rsidR="00825DA9" w:rsidRPr="005E5497" w:rsidRDefault="00825DA9" w:rsidP="00825DA9">
      <w:pPr>
        <w:jc w:val="both"/>
        <w:rPr>
          <w:rFonts w:cstheme="minorHAnsi"/>
          <w:color w:val="002060"/>
          <w:sz w:val="24"/>
          <w:szCs w:val="24"/>
          <w:u w:val="single"/>
        </w:rPr>
      </w:pPr>
      <w:r w:rsidRPr="005E5497">
        <w:rPr>
          <w:rFonts w:cstheme="minorHAnsi"/>
          <w:color w:val="002060"/>
          <w:sz w:val="24"/>
          <w:szCs w:val="24"/>
          <w:u w:val="single"/>
        </w:rPr>
        <w:t>B. Sujetos Activos Voluntarios</w:t>
      </w:r>
    </w:p>
    <w:p w:rsidR="00825DA9" w:rsidRPr="005E5497" w:rsidRDefault="00825DA9" w:rsidP="00825DA9">
      <w:pPr>
        <w:jc w:val="both"/>
        <w:rPr>
          <w:rFonts w:cstheme="minorHAnsi"/>
          <w:sz w:val="24"/>
          <w:szCs w:val="24"/>
        </w:rPr>
      </w:pPr>
      <w:r w:rsidRPr="005E5497">
        <w:rPr>
          <w:rFonts w:cstheme="minorHAnsi"/>
          <w:sz w:val="24"/>
          <w:szCs w:val="24"/>
        </w:rPr>
        <w:t>Las personas que soliciten su inscripción, habilitación y rubricación de sus registros en el Registro Público.</w:t>
      </w:r>
    </w:p>
    <w:p w:rsidR="004711AD" w:rsidRPr="005E5497" w:rsidRDefault="004711AD" w:rsidP="004711AD">
      <w:pPr>
        <w:jc w:val="both"/>
        <w:rPr>
          <w:rFonts w:cstheme="minorHAnsi"/>
          <w:color w:val="002060"/>
          <w:sz w:val="24"/>
          <w:szCs w:val="24"/>
          <w:u w:val="single"/>
        </w:rPr>
      </w:pPr>
      <w:r w:rsidRPr="005E5497">
        <w:rPr>
          <w:rFonts w:cstheme="minorHAnsi"/>
          <w:color w:val="002060"/>
          <w:sz w:val="24"/>
          <w:szCs w:val="24"/>
          <w:u w:val="single"/>
        </w:rPr>
        <w:t>C. Sujetos No Activos</w:t>
      </w:r>
    </w:p>
    <w:p w:rsidR="004711AD" w:rsidRPr="005E5497" w:rsidRDefault="004711AD" w:rsidP="004711AD">
      <w:pPr>
        <w:jc w:val="both"/>
        <w:rPr>
          <w:rFonts w:cstheme="minorHAnsi"/>
          <w:sz w:val="24"/>
          <w:szCs w:val="24"/>
        </w:rPr>
      </w:pPr>
      <w:r w:rsidRPr="005E5497">
        <w:rPr>
          <w:rFonts w:cstheme="minorHAnsi"/>
          <w:color w:val="002060"/>
          <w:sz w:val="24"/>
          <w:szCs w:val="24"/>
        </w:rPr>
        <w:t xml:space="preserve"> </w:t>
      </w:r>
      <w:r w:rsidRPr="005E5497">
        <w:rPr>
          <w:rFonts w:cstheme="minorHAnsi"/>
          <w:sz w:val="24"/>
          <w:szCs w:val="24"/>
        </w:rPr>
        <w:t>Las personas humanas: 1. Que desarrollen profesiones liberales. 2. Que desarrollen profesiones agropecuarias y afines no organizadas en forma de una empresa. 3. Las que por su volumen la determine cada jurisdicción.</w:t>
      </w:r>
    </w:p>
    <w:p w:rsidR="004711AD" w:rsidRPr="005E5497" w:rsidRDefault="008351B6" w:rsidP="004711AD">
      <w:pPr>
        <w:jc w:val="both"/>
        <w:rPr>
          <w:rFonts w:cstheme="minorHAnsi"/>
          <w:sz w:val="24"/>
          <w:szCs w:val="24"/>
        </w:rPr>
      </w:pPr>
      <w:proofErr w:type="gramStart"/>
      <w:r w:rsidRPr="005E5497">
        <w:rPr>
          <w:rFonts w:cstheme="minorHAnsi"/>
          <w:sz w:val="24"/>
          <w:szCs w:val="24"/>
        </w:rPr>
        <w:t xml:space="preserve">Las  </w:t>
      </w:r>
      <w:r w:rsidR="004711AD" w:rsidRPr="005E5497">
        <w:rPr>
          <w:rFonts w:cstheme="minorHAnsi"/>
          <w:sz w:val="24"/>
          <w:szCs w:val="24"/>
        </w:rPr>
        <w:t>Personas</w:t>
      </w:r>
      <w:proofErr w:type="gramEnd"/>
      <w:r w:rsidR="004711AD" w:rsidRPr="005E5497">
        <w:rPr>
          <w:rFonts w:cstheme="minorHAnsi"/>
          <w:sz w:val="24"/>
          <w:szCs w:val="24"/>
        </w:rPr>
        <w:t xml:space="preserve"> Jurídicas Privadas,</w:t>
      </w:r>
      <w:r w:rsidRPr="005E5497">
        <w:rPr>
          <w:rFonts w:cstheme="minorHAnsi"/>
          <w:sz w:val="24"/>
          <w:szCs w:val="24"/>
        </w:rPr>
        <w:t xml:space="preserve"> son:</w:t>
      </w:r>
    </w:p>
    <w:p w:rsidR="004711AD" w:rsidRPr="005E5497" w:rsidRDefault="004711AD" w:rsidP="004711AD">
      <w:pPr>
        <w:jc w:val="both"/>
        <w:rPr>
          <w:rFonts w:cstheme="minorHAnsi"/>
          <w:sz w:val="24"/>
          <w:szCs w:val="24"/>
        </w:rPr>
      </w:pPr>
      <w:r w:rsidRPr="005E5497">
        <w:rPr>
          <w:rFonts w:cstheme="minorHAnsi"/>
          <w:sz w:val="24"/>
          <w:szCs w:val="24"/>
        </w:rPr>
        <w:t>“a) las sociedades; b) las asociaciones civiles; c) las simples asociaciones; d) las fundaciones; e) las iglesias, confesiones, comunidades o entidades religiosas; f) las mutuales; g) las cooperativas; h) el consorcio de propiedad horizontal; i) toda otra contemplada en disposiciones de este Código o en otras leyes y cuyo carácter de tal se establece o resulta de su finalidad y normas de funcionamiento.”</w:t>
      </w:r>
    </w:p>
    <w:p w:rsidR="004711AD" w:rsidRPr="005E5497" w:rsidRDefault="008351B6" w:rsidP="004711AD">
      <w:pPr>
        <w:jc w:val="both"/>
        <w:rPr>
          <w:rFonts w:cstheme="minorHAnsi"/>
          <w:sz w:val="24"/>
          <w:szCs w:val="24"/>
          <w:u w:val="single"/>
        </w:rPr>
      </w:pPr>
      <w:r w:rsidRPr="005E5497">
        <w:rPr>
          <w:rFonts w:cstheme="minorHAnsi"/>
          <w:sz w:val="24"/>
          <w:szCs w:val="24"/>
          <w:u w:val="single"/>
        </w:rPr>
        <w:t xml:space="preserve">Para tener en </w:t>
      </w:r>
      <w:proofErr w:type="gramStart"/>
      <w:r w:rsidRPr="005E5497">
        <w:rPr>
          <w:rFonts w:cstheme="minorHAnsi"/>
          <w:sz w:val="24"/>
          <w:szCs w:val="24"/>
          <w:u w:val="single"/>
        </w:rPr>
        <w:t xml:space="preserve">cuenta, </w:t>
      </w:r>
      <w:r w:rsidR="004711AD" w:rsidRPr="005E5497">
        <w:rPr>
          <w:rFonts w:cstheme="minorHAnsi"/>
          <w:sz w:val="24"/>
          <w:szCs w:val="24"/>
          <w:u w:val="single"/>
        </w:rPr>
        <w:t xml:space="preserve"> la</w:t>
      </w:r>
      <w:proofErr w:type="gramEnd"/>
      <w:r w:rsidR="004711AD" w:rsidRPr="005E5497">
        <w:rPr>
          <w:rFonts w:cstheme="minorHAnsi"/>
          <w:sz w:val="24"/>
          <w:szCs w:val="24"/>
          <w:u w:val="single"/>
        </w:rPr>
        <w:t xml:space="preserve"> Dirección de Asunto Técnicos y Jurídicos de la AFIP, que define “empresa” como la:</w:t>
      </w:r>
    </w:p>
    <w:p w:rsidR="004711AD" w:rsidRPr="005E5497" w:rsidRDefault="004711AD" w:rsidP="004711AD">
      <w:pPr>
        <w:jc w:val="both"/>
        <w:rPr>
          <w:rFonts w:cstheme="minorHAnsi"/>
          <w:b/>
          <w:i/>
          <w:sz w:val="24"/>
          <w:szCs w:val="24"/>
        </w:rPr>
      </w:pPr>
      <w:r w:rsidRPr="005E5497">
        <w:rPr>
          <w:rFonts w:cstheme="minorHAnsi"/>
          <w:sz w:val="24"/>
          <w:szCs w:val="24"/>
        </w:rPr>
        <w:t>“</w:t>
      </w:r>
      <w:r w:rsidRPr="005E5497">
        <w:rPr>
          <w:rFonts w:cstheme="minorHAnsi"/>
          <w:b/>
          <w:i/>
          <w:sz w:val="24"/>
          <w:szCs w:val="24"/>
        </w:rPr>
        <w:t>Organización industrial, comercial, financiera, de servicios, profesional, agropecuaria o de cualquier otra índole que, generada para el ejercicio habitual de una actividad económica basada en la producción, extracción o cambio de bienes o en la prestación de servicios, utiliza como elemento fundamental para el cumplimiento de dicho fin la inversión del capital y/o el aporte de mano de obra, asumiendo en la obtención del beneficio el riesgo propio de la actividad que desarrolla”.</w:t>
      </w:r>
    </w:p>
    <w:p w:rsidR="004711AD" w:rsidRPr="005E5497" w:rsidRDefault="004711AD" w:rsidP="004711AD">
      <w:pPr>
        <w:jc w:val="both"/>
        <w:rPr>
          <w:rFonts w:cstheme="minorHAnsi"/>
          <w:sz w:val="24"/>
          <w:szCs w:val="24"/>
        </w:rPr>
      </w:pPr>
      <w:r w:rsidRPr="005E5497">
        <w:rPr>
          <w:rFonts w:cstheme="minorHAnsi"/>
          <w:sz w:val="24"/>
          <w:szCs w:val="24"/>
        </w:rPr>
        <w:t xml:space="preserve">De la definición bajo análisis, se desprenden los </w:t>
      </w:r>
      <w:proofErr w:type="gramStart"/>
      <w:r w:rsidRPr="005E5497">
        <w:rPr>
          <w:rFonts w:cstheme="minorHAnsi"/>
          <w:sz w:val="24"/>
          <w:szCs w:val="24"/>
        </w:rPr>
        <w:t>siguiente parámetros</w:t>
      </w:r>
      <w:proofErr w:type="gramEnd"/>
      <w:r w:rsidRPr="005E5497">
        <w:rPr>
          <w:rFonts w:cstheme="minorHAnsi"/>
          <w:sz w:val="24"/>
          <w:szCs w:val="24"/>
        </w:rPr>
        <w:t>: • Es una organización • Generada para el ejercicio habitual de una actividad económica. • Utiliza como elemento fundamental para el cumplimiento de sus fines, inversión de capital y/o aporte de mano de obra. • Asume la obtención del beneficio y el riesgo propio de la actividad.</w:t>
      </w:r>
    </w:p>
    <w:p w:rsidR="008351B6" w:rsidRPr="005E5497" w:rsidRDefault="008351B6" w:rsidP="004711AD">
      <w:pPr>
        <w:jc w:val="both"/>
        <w:rPr>
          <w:rFonts w:cstheme="minorHAnsi"/>
          <w:color w:val="7030A0"/>
          <w:sz w:val="24"/>
          <w:szCs w:val="24"/>
        </w:rPr>
      </w:pPr>
      <w:r w:rsidRPr="005E5497">
        <w:rPr>
          <w:rFonts w:cstheme="minorHAnsi"/>
          <w:color w:val="7030A0"/>
          <w:sz w:val="24"/>
          <w:szCs w:val="24"/>
        </w:rPr>
        <w:t xml:space="preserve">(Estos conceptos ya lo vimos en la guía 3 </w:t>
      </w:r>
      <w:proofErr w:type="gramStart"/>
      <w:r w:rsidRPr="005E5497">
        <w:rPr>
          <w:rFonts w:cstheme="minorHAnsi"/>
          <w:color w:val="7030A0"/>
          <w:sz w:val="24"/>
          <w:szCs w:val="24"/>
        </w:rPr>
        <w:t>que  analizamos</w:t>
      </w:r>
      <w:proofErr w:type="gramEnd"/>
      <w:r w:rsidRPr="005E5497">
        <w:rPr>
          <w:rFonts w:cstheme="minorHAnsi"/>
          <w:color w:val="7030A0"/>
          <w:sz w:val="24"/>
          <w:szCs w:val="24"/>
        </w:rPr>
        <w:t xml:space="preserve"> que era una empresa)</w:t>
      </w:r>
    </w:p>
    <w:p w:rsidR="009C4FB4" w:rsidRPr="005E5497" w:rsidRDefault="009C4FB4" w:rsidP="009C4FB4">
      <w:pPr>
        <w:jc w:val="both"/>
        <w:rPr>
          <w:rFonts w:cstheme="minorHAnsi"/>
          <w:b/>
          <w:color w:val="002060"/>
          <w:sz w:val="24"/>
          <w:szCs w:val="24"/>
          <w:u w:val="single"/>
        </w:rPr>
      </w:pPr>
      <w:proofErr w:type="gramStart"/>
      <w:r w:rsidRPr="005E5497">
        <w:rPr>
          <w:rFonts w:cstheme="minorHAnsi"/>
          <w:b/>
          <w:color w:val="002060"/>
          <w:sz w:val="24"/>
          <w:szCs w:val="24"/>
          <w:u w:val="single"/>
        </w:rPr>
        <w:lastRenderedPageBreak/>
        <w:t xml:space="preserve">Ahora  </w:t>
      </w:r>
      <w:r w:rsidR="00783046" w:rsidRPr="005E5497">
        <w:rPr>
          <w:rFonts w:cstheme="minorHAnsi"/>
          <w:b/>
          <w:color w:val="002060"/>
          <w:sz w:val="24"/>
          <w:szCs w:val="24"/>
          <w:u w:val="single"/>
        </w:rPr>
        <w:t>luego</w:t>
      </w:r>
      <w:proofErr w:type="gramEnd"/>
      <w:r w:rsidR="00783046" w:rsidRPr="005E5497">
        <w:rPr>
          <w:rFonts w:cstheme="minorHAnsi"/>
          <w:b/>
          <w:color w:val="002060"/>
          <w:sz w:val="24"/>
          <w:szCs w:val="24"/>
          <w:u w:val="single"/>
        </w:rPr>
        <w:t xml:space="preserve"> de haber hecho un repaso de la guía 2, </w:t>
      </w:r>
      <w:r w:rsidRPr="005E5497">
        <w:rPr>
          <w:rFonts w:cstheme="minorHAnsi"/>
          <w:b/>
          <w:color w:val="002060"/>
          <w:sz w:val="24"/>
          <w:szCs w:val="24"/>
          <w:u w:val="single"/>
        </w:rPr>
        <w:t xml:space="preserve">estudiaremos el modo en que </w:t>
      </w:r>
      <w:r w:rsidR="00783046" w:rsidRPr="005E5497">
        <w:rPr>
          <w:rFonts w:cstheme="minorHAnsi"/>
          <w:b/>
          <w:color w:val="002060"/>
          <w:sz w:val="24"/>
          <w:szCs w:val="24"/>
          <w:u w:val="single"/>
        </w:rPr>
        <w:t xml:space="preserve">los sujetos obligados deben </w:t>
      </w:r>
      <w:r w:rsidRPr="005E5497">
        <w:rPr>
          <w:rFonts w:cstheme="minorHAnsi"/>
          <w:b/>
          <w:color w:val="002060"/>
          <w:sz w:val="24"/>
          <w:szCs w:val="24"/>
          <w:u w:val="single"/>
        </w:rPr>
        <w:t xml:space="preserve">llevar la contabilidad: </w:t>
      </w:r>
    </w:p>
    <w:p w:rsidR="009C4FB4" w:rsidRPr="005E5497" w:rsidRDefault="009C4FB4" w:rsidP="009C4FB4">
      <w:pPr>
        <w:jc w:val="both"/>
        <w:rPr>
          <w:rFonts w:cstheme="minorHAnsi"/>
          <w:sz w:val="24"/>
          <w:szCs w:val="24"/>
        </w:rPr>
      </w:pPr>
      <w:r w:rsidRPr="005E5497">
        <w:rPr>
          <w:rFonts w:cstheme="minorHAnsi"/>
          <w:sz w:val="24"/>
          <w:szCs w:val="24"/>
        </w:rPr>
        <w:t xml:space="preserve">El art. 321 del </w:t>
      </w:r>
      <w:proofErr w:type="spellStart"/>
      <w:r w:rsidRPr="005E5497">
        <w:rPr>
          <w:rFonts w:cstheme="minorHAnsi"/>
          <w:sz w:val="24"/>
          <w:szCs w:val="24"/>
        </w:rPr>
        <w:t>CCy</w:t>
      </w:r>
      <w:proofErr w:type="spellEnd"/>
      <w:r w:rsidRPr="005E5497">
        <w:rPr>
          <w:rFonts w:cstheme="minorHAnsi"/>
          <w:sz w:val="24"/>
          <w:szCs w:val="24"/>
        </w:rPr>
        <w:t xml:space="preserve"> Com., establece:</w:t>
      </w:r>
    </w:p>
    <w:p w:rsidR="009C4FB4" w:rsidRPr="005E5497" w:rsidRDefault="009C4FB4" w:rsidP="009C4FB4">
      <w:pPr>
        <w:jc w:val="both"/>
        <w:rPr>
          <w:rFonts w:cstheme="minorHAnsi"/>
          <w:sz w:val="24"/>
          <w:szCs w:val="24"/>
        </w:rPr>
      </w:pPr>
      <w:r w:rsidRPr="005E5497">
        <w:rPr>
          <w:rFonts w:cstheme="minorHAnsi"/>
          <w:sz w:val="24"/>
          <w:szCs w:val="24"/>
        </w:rPr>
        <w:t xml:space="preserve">                                                           </w:t>
      </w:r>
      <w:proofErr w:type="gramStart"/>
      <w:r w:rsidRPr="005E5497">
        <w:rPr>
          <w:rFonts w:cstheme="minorHAnsi"/>
          <w:sz w:val="24"/>
          <w:szCs w:val="24"/>
        </w:rPr>
        <w:t xml:space="preserve">“ </w:t>
      </w:r>
      <w:r w:rsidRPr="005E5497">
        <w:rPr>
          <w:rFonts w:cstheme="minorHAnsi"/>
          <w:b/>
          <w:i/>
          <w:sz w:val="24"/>
          <w:szCs w:val="24"/>
          <w:u w:val="single"/>
        </w:rPr>
        <w:t>Modo</w:t>
      </w:r>
      <w:proofErr w:type="gramEnd"/>
      <w:r w:rsidRPr="005E5497">
        <w:rPr>
          <w:rFonts w:cstheme="minorHAnsi"/>
          <w:b/>
          <w:i/>
          <w:sz w:val="24"/>
          <w:szCs w:val="24"/>
          <w:u w:val="single"/>
        </w:rPr>
        <w:t xml:space="preserve"> de llevar la contabilidad</w:t>
      </w:r>
      <w:r w:rsidRPr="005E5497">
        <w:rPr>
          <w:rFonts w:cstheme="minorHAnsi"/>
          <w:b/>
          <w:i/>
          <w:sz w:val="24"/>
          <w:szCs w:val="24"/>
        </w:rPr>
        <w:t>. La contabilidad debe ser llevada sobre una base uniforme de la que resulte un cuadro verídico de las actividades y de los actos que deben registrarse, de modo que se permita la individualización de las operaciones y las correspondientes cuentas acreedoras y deudoras. Los asientos deben respaldarse con la documentación respectiva, todo lo cual debe archivarse en forma metódica y que permita su localización y consulta”.</w:t>
      </w:r>
    </w:p>
    <w:p w:rsidR="009C4FB4" w:rsidRPr="005E5497" w:rsidRDefault="009C4FB4" w:rsidP="0094236E">
      <w:pPr>
        <w:pStyle w:val="Prrafodelista"/>
        <w:ind w:left="420"/>
        <w:jc w:val="both"/>
        <w:rPr>
          <w:rFonts w:cstheme="minorHAnsi"/>
          <w:b/>
          <w:color w:val="002060"/>
          <w:sz w:val="24"/>
          <w:szCs w:val="24"/>
          <w:u w:val="single"/>
        </w:rPr>
      </w:pPr>
      <w:r w:rsidRPr="005E5497">
        <w:rPr>
          <w:rFonts w:cstheme="minorHAnsi"/>
          <w:b/>
          <w:color w:val="002060"/>
          <w:sz w:val="24"/>
          <w:szCs w:val="24"/>
          <w:u w:val="single"/>
        </w:rPr>
        <w:t xml:space="preserve">Mayor énfasis en el tratamiento de la Documentación </w:t>
      </w:r>
      <w:proofErr w:type="spellStart"/>
      <w:r w:rsidRPr="005E5497">
        <w:rPr>
          <w:rFonts w:cstheme="minorHAnsi"/>
          <w:b/>
          <w:color w:val="002060"/>
          <w:sz w:val="24"/>
          <w:szCs w:val="24"/>
          <w:u w:val="single"/>
        </w:rPr>
        <w:t>Respaldatoria</w:t>
      </w:r>
      <w:proofErr w:type="spellEnd"/>
      <w:r w:rsidRPr="005E5497">
        <w:rPr>
          <w:rFonts w:cstheme="minorHAnsi"/>
          <w:b/>
          <w:color w:val="002060"/>
          <w:sz w:val="24"/>
          <w:szCs w:val="24"/>
          <w:u w:val="single"/>
        </w:rPr>
        <w:t>.</w:t>
      </w:r>
    </w:p>
    <w:p w:rsidR="009C4FB4" w:rsidRPr="005E5497" w:rsidRDefault="009C4FB4" w:rsidP="009C4FB4">
      <w:pPr>
        <w:pStyle w:val="Prrafodelista"/>
        <w:ind w:left="420"/>
        <w:jc w:val="both"/>
        <w:rPr>
          <w:rFonts w:cstheme="minorHAnsi"/>
          <w:sz w:val="24"/>
          <w:szCs w:val="24"/>
        </w:rPr>
      </w:pPr>
      <w:r w:rsidRPr="005E5497">
        <w:rPr>
          <w:rFonts w:cstheme="minorHAnsi"/>
          <w:sz w:val="24"/>
          <w:szCs w:val="24"/>
        </w:rPr>
        <w:t xml:space="preserve">El art. 322 del CC y </w:t>
      </w:r>
      <w:proofErr w:type="spellStart"/>
      <w:r w:rsidRPr="005E5497">
        <w:rPr>
          <w:rFonts w:cstheme="minorHAnsi"/>
          <w:sz w:val="24"/>
          <w:szCs w:val="24"/>
        </w:rPr>
        <w:t>Com</w:t>
      </w:r>
      <w:proofErr w:type="spellEnd"/>
      <w:r w:rsidRPr="005E5497">
        <w:rPr>
          <w:rFonts w:cstheme="minorHAnsi"/>
          <w:sz w:val="24"/>
          <w:szCs w:val="24"/>
        </w:rPr>
        <w:t xml:space="preserve"> dice: </w:t>
      </w:r>
    </w:p>
    <w:p w:rsidR="009C4FB4" w:rsidRPr="005E5497" w:rsidRDefault="009C4FB4" w:rsidP="009C4FB4">
      <w:pPr>
        <w:pStyle w:val="Prrafodelista"/>
        <w:ind w:left="420"/>
        <w:jc w:val="both"/>
        <w:rPr>
          <w:rFonts w:cstheme="minorHAnsi"/>
          <w:b/>
          <w:i/>
          <w:sz w:val="24"/>
          <w:szCs w:val="24"/>
        </w:rPr>
      </w:pPr>
      <w:r w:rsidRPr="005E5497">
        <w:rPr>
          <w:rFonts w:cstheme="minorHAnsi"/>
          <w:b/>
          <w:i/>
          <w:sz w:val="24"/>
          <w:szCs w:val="24"/>
        </w:rPr>
        <w:t xml:space="preserve">                                             Son registros indispensables, los siguientes:</w:t>
      </w:r>
    </w:p>
    <w:p w:rsidR="009C4FB4" w:rsidRPr="005E5497" w:rsidRDefault="009C4FB4" w:rsidP="009C4FB4">
      <w:pPr>
        <w:pStyle w:val="Prrafodelista"/>
        <w:ind w:left="420"/>
        <w:jc w:val="both"/>
        <w:rPr>
          <w:rFonts w:cstheme="minorHAnsi"/>
          <w:b/>
          <w:i/>
          <w:sz w:val="24"/>
          <w:szCs w:val="24"/>
        </w:rPr>
      </w:pPr>
      <w:r w:rsidRPr="005E5497">
        <w:rPr>
          <w:rFonts w:cstheme="minorHAnsi"/>
          <w:b/>
          <w:i/>
          <w:sz w:val="24"/>
          <w:szCs w:val="24"/>
        </w:rPr>
        <w:t>a) Diario; b) Inventario y Balances; c) Aquellos que corresponden a una adecuada integración de un sistema de contabilidad y que exige la importancia y la naturaleza de las actividades a desarrollar; d) Los que en forma especial impone este Código u otras leyes”.</w:t>
      </w:r>
    </w:p>
    <w:p w:rsidR="009C4FB4" w:rsidRPr="005E5497" w:rsidRDefault="009C4FB4" w:rsidP="009C4FB4">
      <w:pPr>
        <w:pStyle w:val="Prrafodelista"/>
        <w:ind w:left="420"/>
        <w:jc w:val="both"/>
        <w:rPr>
          <w:rFonts w:cstheme="minorHAnsi"/>
          <w:sz w:val="24"/>
          <w:szCs w:val="24"/>
        </w:rPr>
      </w:pPr>
      <w:r w:rsidRPr="005E5497">
        <w:rPr>
          <w:rFonts w:cstheme="minorHAnsi"/>
          <w:sz w:val="24"/>
          <w:szCs w:val="24"/>
        </w:rPr>
        <w:t>Utiliza la denominación REGISTRO en el lugar de LIBRO.</w:t>
      </w:r>
    </w:p>
    <w:p w:rsidR="0094236E" w:rsidRPr="005E5497" w:rsidRDefault="0094236E" w:rsidP="00C64152">
      <w:pPr>
        <w:pStyle w:val="Prrafodelista"/>
        <w:ind w:left="420"/>
        <w:jc w:val="both"/>
        <w:rPr>
          <w:rFonts w:cstheme="minorHAnsi"/>
          <w:sz w:val="24"/>
          <w:szCs w:val="24"/>
        </w:rPr>
      </w:pPr>
    </w:p>
    <w:p w:rsidR="00C64152" w:rsidRPr="005E5497" w:rsidRDefault="00C64152" w:rsidP="00C64152">
      <w:pPr>
        <w:pStyle w:val="Prrafodelista"/>
        <w:ind w:left="420"/>
        <w:jc w:val="both"/>
        <w:rPr>
          <w:rFonts w:cstheme="minorHAnsi"/>
          <w:sz w:val="24"/>
          <w:szCs w:val="24"/>
        </w:rPr>
      </w:pPr>
      <w:r w:rsidRPr="005E5497">
        <w:rPr>
          <w:rFonts w:cstheme="minorHAnsi"/>
          <w:sz w:val="24"/>
          <w:szCs w:val="24"/>
        </w:rPr>
        <w:t xml:space="preserve">El art. 323 agrega: </w:t>
      </w:r>
      <w:proofErr w:type="gramStart"/>
      <w:r w:rsidRPr="005E5497">
        <w:rPr>
          <w:rFonts w:cstheme="minorHAnsi"/>
          <w:b/>
          <w:i/>
          <w:sz w:val="24"/>
          <w:szCs w:val="24"/>
        </w:rPr>
        <w:t>“ Libros</w:t>
      </w:r>
      <w:proofErr w:type="gramEnd"/>
      <w:r w:rsidRPr="005E5497">
        <w:rPr>
          <w:rFonts w:cstheme="minorHAnsi"/>
          <w:b/>
          <w:i/>
          <w:sz w:val="24"/>
          <w:szCs w:val="24"/>
        </w:rPr>
        <w:t xml:space="preserve">. El interesado debe llevar su contabilidad mediante la utilización de libros y debe presentarlos, debidamente encuadernados, para su individualización en el Registro Público correspondiente. Tal individualización consiste en anotar, en el primer folio, nota fechada y firmada de su destino, del número de ejemplar, del nombre de su titular y del número de folios que contiene. El Registro debe llevar una nómina alfabética, de consulta pública, de las personas que solicitan </w:t>
      </w:r>
      <w:proofErr w:type="spellStart"/>
      <w:r w:rsidRPr="005E5497">
        <w:rPr>
          <w:rFonts w:cstheme="minorHAnsi"/>
          <w:b/>
          <w:i/>
          <w:sz w:val="24"/>
          <w:szCs w:val="24"/>
        </w:rPr>
        <w:t>rubricación</w:t>
      </w:r>
      <w:proofErr w:type="spellEnd"/>
      <w:r w:rsidRPr="005E5497">
        <w:rPr>
          <w:rFonts w:cstheme="minorHAnsi"/>
          <w:b/>
          <w:i/>
          <w:sz w:val="24"/>
          <w:szCs w:val="24"/>
        </w:rPr>
        <w:t xml:space="preserve"> de libros o autorización para llevar los registros contables de otra forma, de la que surgen los libros que les fueron rubricados y, en su caso, de las autorizaciones que se les confieren</w:t>
      </w:r>
      <w:r w:rsidRPr="005E5497">
        <w:rPr>
          <w:rFonts w:cstheme="minorHAnsi"/>
          <w:sz w:val="24"/>
          <w:szCs w:val="24"/>
        </w:rPr>
        <w:t>”.</w:t>
      </w:r>
    </w:p>
    <w:p w:rsidR="00C64152" w:rsidRPr="005E5497" w:rsidRDefault="00C64152" w:rsidP="00C64152">
      <w:pPr>
        <w:pStyle w:val="Prrafodelista"/>
        <w:ind w:left="420"/>
        <w:jc w:val="both"/>
        <w:rPr>
          <w:rFonts w:cstheme="minorHAnsi"/>
          <w:sz w:val="24"/>
          <w:szCs w:val="24"/>
        </w:rPr>
      </w:pPr>
    </w:p>
    <w:p w:rsidR="007B212B" w:rsidRPr="005E5497" w:rsidRDefault="00C64152" w:rsidP="007B212B">
      <w:pPr>
        <w:pStyle w:val="Prrafodelista"/>
        <w:ind w:left="420"/>
        <w:jc w:val="both"/>
        <w:rPr>
          <w:rFonts w:cstheme="minorHAnsi"/>
          <w:sz w:val="24"/>
          <w:szCs w:val="24"/>
        </w:rPr>
      </w:pPr>
      <w:r w:rsidRPr="005E5497">
        <w:rPr>
          <w:rFonts w:cstheme="minorHAnsi"/>
          <w:sz w:val="24"/>
          <w:szCs w:val="24"/>
        </w:rPr>
        <w:t>El término REGISTRO involucra las dos modalidades de almacenamiento:</w:t>
      </w:r>
      <w:r w:rsidR="007B212B" w:rsidRPr="005E5497">
        <w:rPr>
          <w:rFonts w:cstheme="minorHAnsi"/>
          <w:sz w:val="24"/>
          <w:szCs w:val="24"/>
        </w:rPr>
        <w:t xml:space="preserve"> 1</w:t>
      </w:r>
      <w:r w:rsidRPr="005E5497">
        <w:rPr>
          <w:rFonts w:cstheme="minorHAnsi"/>
          <w:sz w:val="24"/>
          <w:szCs w:val="24"/>
        </w:rPr>
        <w:t>Libros Rubricados 2.</w:t>
      </w:r>
      <w:r w:rsidR="0094236E" w:rsidRPr="005E5497">
        <w:rPr>
          <w:rFonts w:cstheme="minorHAnsi"/>
          <w:sz w:val="24"/>
          <w:szCs w:val="24"/>
        </w:rPr>
        <w:t xml:space="preserve"> Registros Autorizados</w:t>
      </w:r>
    </w:p>
    <w:p w:rsidR="007B212B" w:rsidRPr="005E5497" w:rsidRDefault="007B212B" w:rsidP="00102E9B">
      <w:pPr>
        <w:ind w:left="420"/>
        <w:jc w:val="both"/>
        <w:rPr>
          <w:rFonts w:cstheme="minorHAnsi"/>
          <w:b/>
          <w:color w:val="7030A0"/>
          <w:sz w:val="24"/>
          <w:szCs w:val="24"/>
          <w:u w:val="double"/>
        </w:rPr>
      </w:pPr>
      <w:r w:rsidRPr="005E5497">
        <w:rPr>
          <w:rFonts w:cstheme="minorHAnsi"/>
          <w:noProof/>
          <w:sz w:val="24"/>
          <w:szCs w:val="24"/>
          <w:lang w:val="en-US"/>
        </w:rPr>
        <w:lastRenderedPageBreak/>
        <w:drawing>
          <wp:inline distT="0" distB="0" distL="0" distR="0" wp14:anchorId="76ADF690" wp14:editId="27ACD458">
            <wp:extent cx="4857750" cy="6362700"/>
            <wp:effectExtent l="0" t="0" r="0" b="0"/>
            <wp:docPr id="2" name="Imagen 2" descr="https://www.monografias.com/trabajos63/contabilidad-basica/contabilidad-basica_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onografias.com/trabajos63/contabilidad-basica/contabilidad-basica_image00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0" cy="6362700"/>
                    </a:xfrm>
                    <a:prstGeom prst="rect">
                      <a:avLst/>
                    </a:prstGeom>
                    <a:noFill/>
                    <a:ln>
                      <a:noFill/>
                    </a:ln>
                  </pic:spPr>
                </pic:pic>
              </a:graphicData>
            </a:graphic>
          </wp:inline>
        </w:drawing>
      </w:r>
    </w:p>
    <w:p w:rsidR="007B212B" w:rsidRPr="005E5497" w:rsidRDefault="007B212B" w:rsidP="00102E9B">
      <w:pPr>
        <w:ind w:left="420"/>
        <w:jc w:val="both"/>
        <w:rPr>
          <w:rFonts w:cstheme="minorHAnsi"/>
          <w:b/>
          <w:color w:val="7030A0"/>
          <w:sz w:val="24"/>
          <w:szCs w:val="24"/>
          <w:u w:val="double"/>
        </w:rPr>
      </w:pPr>
    </w:p>
    <w:p w:rsidR="007B212B" w:rsidRPr="005E5497" w:rsidRDefault="007B212B" w:rsidP="00102E9B">
      <w:pPr>
        <w:ind w:left="420"/>
        <w:jc w:val="both"/>
        <w:rPr>
          <w:rFonts w:cstheme="minorHAnsi"/>
          <w:b/>
          <w:color w:val="7030A0"/>
          <w:sz w:val="24"/>
          <w:szCs w:val="24"/>
          <w:u w:val="double"/>
        </w:rPr>
      </w:pPr>
    </w:p>
    <w:p w:rsidR="00A90134" w:rsidRPr="005E5497" w:rsidRDefault="00102E9B" w:rsidP="00102E9B">
      <w:pPr>
        <w:ind w:left="420"/>
        <w:jc w:val="both"/>
        <w:rPr>
          <w:rFonts w:cstheme="minorHAnsi"/>
          <w:sz w:val="24"/>
          <w:szCs w:val="24"/>
        </w:rPr>
      </w:pPr>
      <w:r w:rsidRPr="005E5497">
        <w:rPr>
          <w:rFonts w:cstheme="minorHAnsi"/>
          <w:b/>
          <w:color w:val="7030A0"/>
          <w:sz w:val="24"/>
          <w:szCs w:val="24"/>
          <w:u w:val="double"/>
        </w:rPr>
        <w:t>PROHIBICIONES:  Art.</w:t>
      </w:r>
      <w:r w:rsidR="00A90134" w:rsidRPr="005E5497">
        <w:rPr>
          <w:rFonts w:cstheme="minorHAnsi"/>
          <w:b/>
          <w:color w:val="7030A0"/>
          <w:sz w:val="24"/>
          <w:szCs w:val="24"/>
          <w:u w:val="double"/>
        </w:rPr>
        <w:t xml:space="preserve"> 324.- Prohibiciones. Se prohíbe</w:t>
      </w:r>
      <w:r w:rsidR="00A90134" w:rsidRPr="005E5497">
        <w:rPr>
          <w:rFonts w:cstheme="minorHAnsi"/>
          <w:sz w:val="24"/>
          <w:szCs w:val="24"/>
        </w:rPr>
        <w:t>:</w:t>
      </w:r>
    </w:p>
    <w:p w:rsidR="00102E9B" w:rsidRPr="005E5497" w:rsidRDefault="00A90134" w:rsidP="00A90134">
      <w:pPr>
        <w:pStyle w:val="Prrafodelista"/>
        <w:ind w:left="780"/>
        <w:jc w:val="both"/>
        <w:rPr>
          <w:rFonts w:cstheme="minorHAnsi"/>
          <w:sz w:val="24"/>
          <w:szCs w:val="24"/>
        </w:rPr>
      </w:pPr>
      <w:r w:rsidRPr="005E5497">
        <w:rPr>
          <w:rFonts w:cstheme="minorHAnsi"/>
          <w:sz w:val="24"/>
          <w:szCs w:val="24"/>
        </w:rPr>
        <w:t xml:space="preserve">a) alterar el orden en que los asientos deben ser hechos; </w:t>
      </w:r>
    </w:p>
    <w:p w:rsidR="00102E9B" w:rsidRPr="005E5497" w:rsidRDefault="00A90134" w:rsidP="00A90134">
      <w:pPr>
        <w:pStyle w:val="Prrafodelista"/>
        <w:ind w:left="780"/>
        <w:jc w:val="both"/>
        <w:rPr>
          <w:rFonts w:cstheme="minorHAnsi"/>
          <w:sz w:val="24"/>
          <w:szCs w:val="24"/>
        </w:rPr>
      </w:pPr>
      <w:r w:rsidRPr="005E5497">
        <w:rPr>
          <w:rFonts w:cstheme="minorHAnsi"/>
          <w:sz w:val="24"/>
          <w:szCs w:val="24"/>
        </w:rPr>
        <w:t xml:space="preserve">b) dejar blancos que puedan utilizarse para intercalaciones o adiciones entre los asientos; </w:t>
      </w:r>
    </w:p>
    <w:p w:rsidR="00102E9B" w:rsidRPr="005E5497" w:rsidRDefault="00A90134" w:rsidP="00A90134">
      <w:pPr>
        <w:pStyle w:val="Prrafodelista"/>
        <w:ind w:left="780"/>
        <w:jc w:val="both"/>
        <w:rPr>
          <w:rFonts w:cstheme="minorHAnsi"/>
          <w:sz w:val="24"/>
          <w:szCs w:val="24"/>
        </w:rPr>
      </w:pPr>
      <w:r w:rsidRPr="005E5497">
        <w:rPr>
          <w:rFonts w:cstheme="minorHAnsi"/>
          <w:sz w:val="24"/>
          <w:szCs w:val="24"/>
        </w:rPr>
        <w:lastRenderedPageBreak/>
        <w:t xml:space="preserve">c) interlinear, raspar, emendar o tachar. Todas las equivocaciones y omisiones deben salvarse mediante un nuevo asiento hecho en la fecha en que se advierta la omisión o el error; </w:t>
      </w:r>
    </w:p>
    <w:p w:rsidR="00102E9B" w:rsidRPr="005E5497" w:rsidRDefault="00A90134" w:rsidP="00A90134">
      <w:pPr>
        <w:pStyle w:val="Prrafodelista"/>
        <w:ind w:left="780"/>
        <w:jc w:val="both"/>
        <w:rPr>
          <w:rFonts w:cstheme="minorHAnsi"/>
          <w:sz w:val="24"/>
          <w:szCs w:val="24"/>
        </w:rPr>
      </w:pPr>
      <w:r w:rsidRPr="005E5497">
        <w:rPr>
          <w:rFonts w:cstheme="minorHAnsi"/>
          <w:sz w:val="24"/>
          <w:szCs w:val="24"/>
        </w:rPr>
        <w:t xml:space="preserve">d) mutilar parte alguna del libro, arrancar hojas o alterar la encuadernación o foliatura; </w:t>
      </w:r>
    </w:p>
    <w:p w:rsidR="00A90134" w:rsidRPr="005E5497" w:rsidRDefault="00A90134" w:rsidP="00A90134">
      <w:pPr>
        <w:pStyle w:val="Prrafodelista"/>
        <w:ind w:left="780"/>
        <w:jc w:val="both"/>
        <w:rPr>
          <w:rFonts w:cstheme="minorHAnsi"/>
          <w:sz w:val="24"/>
          <w:szCs w:val="24"/>
        </w:rPr>
      </w:pPr>
      <w:r w:rsidRPr="005E5497">
        <w:rPr>
          <w:rFonts w:cstheme="minorHAnsi"/>
          <w:sz w:val="24"/>
          <w:szCs w:val="24"/>
        </w:rPr>
        <w:t>e) cualquier otra circunstancia que afecte la inalterabilidad de las registraciones”.</w:t>
      </w:r>
    </w:p>
    <w:p w:rsidR="004E286A" w:rsidRPr="005E5497" w:rsidRDefault="004E286A" w:rsidP="00A90134">
      <w:pPr>
        <w:pStyle w:val="Prrafodelista"/>
        <w:ind w:left="780"/>
        <w:jc w:val="both"/>
        <w:rPr>
          <w:rFonts w:cstheme="minorHAnsi"/>
          <w:sz w:val="24"/>
          <w:szCs w:val="24"/>
        </w:rPr>
      </w:pPr>
    </w:p>
    <w:p w:rsidR="004E286A" w:rsidRPr="005E5497" w:rsidRDefault="004E286A" w:rsidP="004E286A">
      <w:pPr>
        <w:pStyle w:val="Prrafodelista"/>
        <w:ind w:left="780"/>
        <w:jc w:val="both"/>
        <w:rPr>
          <w:rFonts w:cstheme="minorHAnsi"/>
          <w:b/>
          <w:color w:val="7030A0"/>
          <w:sz w:val="24"/>
          <w:szCs w:val="24"/>
          <w:u w:val="double"/>
        </w:rPr>
      </w:pPr>
      <w:r w:rsidRPr="005E5497">
        <w:rPr>
          <w:rFonts w:cstheme="minorHAnsi"/>
          <w:b/>
          <w:color w:val="7030A0"/>
          <w:sz w:val="24"/>
          <w:szCs w:val="24"/>
          <w:u w:val="double"/>
        </w:rPr>
        <w:t xml:space="preserve">FORMA DE LLEVAR LOS REGISTROS. ART. </w:t>
      </w:r>
      <w:proofErr w:type="gramStart"/>
      <w:r w:rsidRPr="005E5497">
        <w:rPr>
          <w:rFonts w:cstheme="minorHAnsi"/>
          <w:b/>
          <w:color w:val="7030A0"/>
          <w:sz w:val="24"/>
          <w:szCs w:val="24"/>
          <w:u w:val="double"/>
        </w:rPr>
        <w:t>325 :</w:t>
      </w:r>
      <w:proofErr w:type="gramEnd"/>
      <w:r w:rsidRPr="005E5497">
        <w:rPr>
          <w:rFonts w:cstheme="minorHAnsi"/>
          <w:b/>
          <w:color w:val="7030A0"/>
          <w:sz w:val="24"/>
          <w:szCs w:val="24"/>
          <w:u w:val="double"/>
        </w:rPr>
        <w:t xml:space="preserve"> </w:t>
      </w:r>
    </w:p>
    <w:p w:rsidR="004E286A" w:rsidRPr="005E5497" w:rsidRDefault="004E286A" w:rsidP="004E286A">
      <w:pPr>
        <w:pStyle w:val="Prrafodelista"/>
        <w:ind w:left="780"/>
        <w:jc w:val="both"/>
        <w:rPr>
          <w:rFonts w:cstheme="minorHAnsi"/>
          <w:b/>
          <w:color w:val="7030A0"/>
          <w:sz w:val="24"/>
          <w:szCs w:val="24"/>
          <w:u w:val="double"/>
        </w:rPr>
      </w:pPr>
    </w:p>
    <w:p w:rsidR="004E286A" w:rsidRPr="005E5497" w:rsidRDefault="004E286A" w:rsidP="004E286A">
      <w:pPr>
        <w:pStyle w:val="Prrafodelista"/>
        <w:ind w:left="780"/>
        <w:jc w:val="both"/>
        <w:rPr>
          <w:rFonts w:cstheme="minorHAnsi"/>
          <w:sz w:val="24"/>
          <w:szCs w:val="24"/>
        </w:rPr>
      </w:pPr>
      <w:r w:rsidRPr="005E5497">
        <w:rPr>
          <w:rFonts w:cstheme="minorHAnsi"/>
          <w:sz w:val="24"/>
          <w:szCs w:val="24"/>
        </w:rPr>
        <w:t xml:space="preserve">                                                 Los libros y registros contables deben ser llevados en forma cronológica, actualizada, sin alteración alguna que no haya sido debidamente salvada. También deben llevarse en idioma y moneda nacional.</w:t>
      </w:r>
    </w:p>
    <w:p w:rsidR="004E286A" w:rsidRPr="005E5497" w:rsidRDefault="004E286A" w:rsidP="004E286A">
      <w:pPr>
        <w:pStyle w:val="Prrafodelista"/>
        <w:ind w:left="780"/>
        <w:jc w:val="both"/>
        <w:rPr>
          <w:rFonts w:cstheme="minorHAnsi"/>
          <w:sz w:val="24"/>
          <w:szCs w:val="24"/>
        </w:rPr>
      </w:pPr>
      <w:r w:rsidRPr="005E5497">
        <w:rPr>
          <w:rFonts w:cstheme="minorHAnsi"/>
          <w:sz w:val="24"/>
          <w:szCs w:val="24"/>
        </w:rPr>
        <w:t>Deben permitir determinar al cierre de cada ejercicio económico anual la situación patrimonial, su evolución y sus resultados.</w:t>
      </w:r>
    </w:p>
    <w:p w:rsidR="004E286A" w:rsidRPr="005E5497" w:rsidRDefault="004E286A" w:rsidP="004E286A">
      <w:pPr>
        <w:pStyle w:val="Prrafodelista"/>
        <w:ind w:left="780"/>
        <w:jc w:val="both"/>
        <w:rPr>
          <w:rFonts w:cstheme="minorHAnsi"/>
          <w:sz w:val="24"/>
          <w:szCs w:val="24"/>
        </w:rPr>
      </w:pPr>
      <w:r w:rsidRPr="005E5497">
        <w:rPr>
          <w:rFonts w:cstheme="minorHAnsi"/>
          <w:sz w:val="24"/>
          <w:szCs w:val="24"/>
        </w:rPr>
        <w:t>Los libros y registros del artículo 322 deben permanecer en el domicilio de su titular”.</w:t>
      </w:r>
    </w:p>
    <w:p w:rsidR="00CD7F73" w:rsidRPr="005E5497" w:rsidRDefault="00CD7F73" w:rsidP="004E286A">
      <w:pPr>
        <w:pStyle w:val="Prrafodelista"/>
        <w:ind w:left="780"/>
        <w:jc w:val="both"/>
        <w:rPr>
          <w:rFonts w:cstheme="minorHAnsi"/>
          <w:sz w:val="24"/>
          <w:szCs w:val="24"/>
        </w:rPr>
      </w:pPr>
    </w:p>
    <w:p w:rsidR="00CD7F73" w:rsidRPr="005E5497" w:rsidRDefault="00CD7F73" w:rsidP="00CD7F73">
      <w:pPr>
        <w:pStyle w:val="Prrafodelista"/>
        <w:ind w:left="780"/>
        <w:jc w:val="both"/>
        <w:rPr>
          <w:rFonts w:cstheme="minorHAnsi"/>
          <w:b/>
          <w:color w:val="7030A0"/>
          <w:sz w:val="24"/>
          <w:szCs w:val="24"/>
          <w:u w:val="double"/>
        </w:rPr>
      </w:pPr>
      <w:r w:rsidRPr="005E5497">
        <w:rPr>
          <w:rFonts w:cstheme="minorHAnsi"/>
          <w:b/>
          <w:color w:val="7030A0"/>
          <w:sz w:val="24"/>
          <w:szCs w:val="24"/>
          <w:u w:val="double"/>
        </w:rPr>
        <w:t>ESTADOS CONTABLES. ART. 326</w:t>
      </w:r>
    </w:p>
    <w:p w:rsidR="00CD7F73" w:rsidRPr="005E5497" w:rsidRDefault="00CD7F73" w:rsidP="00CD7F73">
      <w:pPr>
        <w:pStyle w:val="Prrafodelista"/>
        <w:ind w:left="780"/>
        <w:jc w:val="both"/>
        <w:rPr>
          <w:rFonts w:cstheme="minorHAnsi"/>
          <w:sz w:val="24"/>
          <w:szCs w:val="24"/>
        </w:rPr>
      </w:pPr>
    </w:p>
    <w:p w:rsidR="00CD7F73" w:rsidRPr="005E5497" w:rsidRDefault="00CD7F73" w:rsidP="00CD7F73">
      <w:pPr>
        <w:pStyle w:val="Prrafodelista"/>
        <w:ind w:left="780"/>
        <w:jc w:val="both"/>
        <w:rPr>
          <w:rFonts w:cstheme="minorHAnsi"/>
          <w:sz w:val="24"/>
          <w:szCs w:val="24"/>
        </w:rPr>
      </w:pPr>
      <w:r w:rsidRPr="005E5497">
        <w:rPr>
          <w:rFonts w:cstheme="minorHAnsi"/>
          <w:sz w:val="24"/>
          <w:szCs w:val="24"/>
        </w:rPr>
        <w:t>Al cierre del ejercicio quien lleva contabilidad obligada o voluntaria debe confeccionar sus estados contables, que comprenden como mínimo un estado de situación patrimonial y un estado de resultados que deben asentarse en el registro de inventarios y balances”.</w:t>
      </w:r>
    </w:p>
    <w:p w:rsidR="00CD7F73" w:rsidRPr="005E5497" w:rsidRDefault="00CD7F73" w:rsidP="00CD7F73">
      <w:pPr>
        <w:pStyle w:val="Prrafodelista"/>
        <w:ind w:left="780"/>
        <w:jc w:val="both"/>
        <w:rPr>
          <w:rFonts w:cstheme="minorHAnsi"/>
          <w:sz w:val="24"/>
          <w:szCs w:val="24"/>
        </w:rPr>
      </w:pPr>
      <w:r w:rsidRPr="005E5497">
        <w:rPr>
          <w:rFonts w:cstheme="minorHAnsi"/>
          <w:sz w:val="24"/>
          <w:szCs w:val="24"/>
        </w:rPr>
        <w:t>Además de los estados contables, por la RG 7/15 IGJ, en su Art. 327 dispone que se deben transcribir en el libro Inventario y Balances, lo siguiente:</w:t>
      </w:r>
    </w:p>
    <w:p w:rsidR="00CD7F73" w:rsidRPr="005E5497" w:rsidRDefault="00CD7F73" w:rsidP="00CD7F73">
      <w:pPr>
        <w:pStyle w:val="Prrafodelista"/>
        <w:ind w:left="780"/>
        <w:jc w:val="both"/>
        <w:rPr>
          <w:rFonts w:cstheme="minorHAnsi"/>
          <w:sz w:val="24"/>
          <w:szCs w:val="24"/>
        </w:rPr>
      </w:pPr>
      <w:r w:rsidRPr="005E5497">
        <w:rPr>
          <w:rFonts w:cstheme="minorHAnsi"/>
          <w:sz w:val="24"/>
          <w:szCs w:val="24"/>
        </w:rPr>
        <w:t>•Los detalles analíticos de los rubros que componen el activo y pasivo del Balance Patrimonial.</w:t>
      </w:r>
    </w:p>
    <w:p w:rsidR="00CD7F73" w:rsidRPr="005E5497" w:rsidRDefault="00CD7F73" w:rsidP="00CD7F73">
      <w:pPr>
        <w:pStyle w:val="Prrafodelista"/>
        <w:ind w:left="780"/>
        <w:jc w:val="both"/>
        <w:rPr>
          <w:rFonts w:cstheme="minorHAnsi"/>
          <w:sz w:val="24"/>
          <w:szCs w:val="24"/>
        </w:rPr>
      </w:pPr>
      <w:r w:rsidRPr="005E5497">
        <w:rPr>
          <w:rFonts w:cstheme="minorHAnsi"/>
          <w:sz w:val="24"/>
          <w:szCs w:val="24"/>
        </w:rPr>
        <w:t xml:space="preserve"> •Los informes que hubiere emitido el órgano de fiscalización y el Contador </w:t>
      </w:r>
      <w:proofErr w:type="spellStart"/>
      <w:r w:rsidRPr="005E5497">
        <w:rPr>
          <w:rFonts w:cstheme="minorHAnsi"/>
          <w:sz w:val="24"/>
          <w:szCs w:val="24"/>
        </w:rPr>
        <w:t>dictaminante</w:t>
      </w:r>
      <w:proofErr w:type="spellEnd"/>
      <w:r w:rsidRPr="005E5497">
        <w:rPr>
          <w:rFonts w:cstheme="minorHAnsi"/>
          <w:sz w:val="24"/>
          <w:szCs w:val="24"/>
        </w:rPr>
        <w:t xml:space="preserve">, requiriéndose de su firma. </w:t>
      </w:r>
    </w:p>
    <w:p w:rsidR="00CD7F73" w:rsidRPr="005E5497" w:rsidRDefault="00CD7F73" w:rsidP="00CD7F73">
      <w:pPr>
        <w:pStyle w:val="Prrafodelista"/>
        <w:ind w:left="780"/>
        <w:jc w:val="both"/>
        <w:rPr>
          <w:rFonts w:cstheme="minorHAnsi"/>
          <w:sz w:val="24"/>
          <w:szCs w:val="24"/>
        </w:rPr>
      </w:pPr>
      <w:r w:rsidRPr="005E5497">
        <w:rPr>
          <w:rFonts w:cstheme="minorHAnsi"/>
          <w:sz w:val="24"/>
          <w:szCs w:val="24"/>
        </w:rPr>
        <w:t xml:space="preserve">•Plan de Cuenta utilizado, firmado por Representante Legal, Órgano de Fiscalización y Contador </w:t>
      </w:r>
      <w:proofErr w:type="spellStart"/>
      <w:r w:rsidRPr="005E5497">
        <w:rPr>
          <w:rFonts w:cstheme="minorHAnsi"/>
          <w:sz w:val="24"/>
          <w:szCs w:val="24"/>
        </w:rPr>
        <w:t>dictaminante</w:t>
      </w:r>
      <w:proofErr w:type="spellEnd"/>
      <w:r w:rsidRPr="005E5497">
        <w:rPr>
          <w:rFonts w:cstheme="minorHAnsi"/>
          <w:sz w:val="24"/>
          <w:szCs w:val="24"/>
        </w:rPr>
        <w:t>.</w:t>
      </w:r>
    </w:p>
    <w:p w:rsidR="00CD7F73" w:rsidRPr="005E5497" w:rsidRDefault="00CD7F73" w:rsidP="00CD7F73">
      <w:pPr>
        <w:pStyle w:val="Prrafodelista"/>
        <w:ind w:left="780"/>
        <w:jc w:val="both"/>
        <w:rPr>
          <w:rFonts w:cstheme="minorHAnsi"/>
          <w:b/>
          <w:color w:val="92D050"/>
          <w:sz w:val="24"/>
          <w:szCs w:val="24"/>
          <w:u w:val="double"/>
        </w:rPr>
      </w:pPr>
    </w:p>
    <w:p w:rsidR="00CD7F73" w:rsidRPr="005E5497" w:rsidRDefault="00CD7F73" w:rsidP="00CD7F73">
      <w:pPr>
        <w:pStyle w:val="Prrafodelista"/>
        <w:ind w:left="780"/>
        <w:jc w:val="both"/>
        <w:rPr>
          <w:rFonts w:cstheme="minorHAnsi"/>
          <w:b/>
          <w:color w:val="00B050"/>
          <w:sz w:val="24"/>
          <w:szCs w:val="24"/>
          <w:u w:val="double"/>
        </w:rPr>
      </w:pPr>
      <w:r w:rsidRPr="005E5497">
        <w:rPr>
          <w:rFonts w:cstheme="minorHAnsi"/>
          <w:b/>
          <w:color w:val="92D050"/>
          <w:sz w:val="24"/>
          <w:szCs w:val="24"/>
          <w:u w:val="double"/>
        </w:rPr>
        <w:t>LIBRO DIARIO -</w:t>
      </w:r>
    </w:p>
    <w:p w:rsidR="00CD7F73" w:rsidRPr="005E5497" w:rsidRDefault="00CD7F73" w:rsidP="00CD7F73">
      <w:pPr>
        <w:pStyle w:val="Prrafodelista"/>
        <w:ind w:left="780"/>
        <w:jc w:val="both"/>
        <w:rPr>
          <w:rFonts w:cstheme="minorHAnsi"/>
          <w:b/>
          <w:sz w:val="24"/>
          <w:szCs w:val="24"/>
        </w:rPr>
      </w:pPr>
      <w:r w:rsidRPr="005E5497">
        <w:rPr>
          <w:rFonts w:cstheme="minorHAnsi"/>
          <w:sz w:val="24"/>
          <w:szCs w:val="24"/>
        </w:rPr>
        <w:t xml:space="preserve">                                 </w:t>
      </w:r>
      <w:r w:rsidRPr="005E5497">
        <w:rPr>
          <w:rFonts w:cstheme="minorHAnsi"/>
          <w:b/>
          <w:sz w:val="24"/>
          <w:szCs w:val="24"/>
        </w:rPr>
        <w:t xml:space="preserve">En el Diario se deben registrar todas las operaciones relativas a la actividad de la persona que tienen efecto sobre el patrimonio, individualmente o en registros resumidos que cubran períodos de duración no superiores al mes. </w:t>
      </w:r>
    </w:p>
    <w:p w:rsidR="00CD7F73" w:rsidRPr="005E5497" w:rsidRDefault="00CD7F73" w:rsidP="00CD7F73">
      <w:pPr>
        <w:pStyle w:val="Prrafodelista"/>
        <w:ind w:left="780"/>
        <w:jc w:val="both"/>
        <w:rPr>
          <w:rFonts w:cstheme="minorHAnsi"/>
          <w:b/>
          <w:sz w:val="24"/>
          <w:szCs w:val="24"/>
        </w:rPr>
      </w:pPr>
      <w:r w:rsidRPr="005E5497">
        <w:rPr>
          <w:rFonts w:cstheme="minorHAnsi"/>
          <w:b/>
          <w:sz w:val="24"/>
          <w:szCs w:val="24"/>
        </w:rPr>
        <w:t xml:space="preserve">                           El registro o Libro Caja y todo otro diario auxiliar que forma parte del sistema de registraciones contables integra el Diario y deben cumplirse las formalidades establecidas para el mismo”.</w:t>
      </w:r>
    </w:p>
    <w:p w:rsidR="00CD7F73" w:rsidRPr="005E5497" w:rsidRDefault="00CD7F73" w:rsidP="00CD7F73">
      <w:pPr>
        <w:pStyle w:val="Prrafodelista"/>
        <w:ind w:left="780"/>
        <w:jc w:val="both"/>
        <w:rPr>
          <w:rFonts w:cstheme="minorHAnsi"/>
          <w:b/>
          <w:sz w:val="24"/>
          <w:szCs w:val="24"/>
        </w:rPr>
      </w:pPr>
    </w:p>
    <w:p w:rsidR="00CD7F73" w:rsidRPr="005E5497" w:rsidRDefault="00CD7F73" w:rsidP="00CD7F73">
      <w:pPr>
        <w:pStyle w:val="Prrafodelista"/>
        <w:ind w:left="780"/>
        <w:jc w:val="both"/>
        <w:rPr>
          <w:rFonts w:cstheme="minorHAnsi"/>
          <w:b/>
          <w:color w:val="00B050"/>
          <w:sz w:val="24"/>
          <w:szCs w:val="24"/>
          <w:u w:val="double"/>
        </w:rPr>
      </w:pPr>
      <w:r w:rsidRPr="005E5497">
        <w:rPr>
          <w:rFonts w:cstheme="minorHAnsi"/>
          <w:b/>
          <w:color w:val="00B050"/>
          <w:sz w:val="24"/>
          <w:szCs w:val="24"/>
          <w:u w:val="double"/>
        </w:rPr>
        <w:t>CONSERVACIÓN.</w:t>
      </w:r>
    </w:p>
    <w:p w:rsidR="00CD7F73" w:rsidRPr="005E5497" w:rsidRDefault="00CD7F73" w:rsidP="00CD7F73">
      <w:pPr>
        <w:pStyle w:val="Prrafodelista"/>
        <w:ind w:left="780"/>
        <w:jc w:val="both"/>
        <w:rPr>
          <w:rFonts w:cstheme="minorHAnsi"/>
          <w:b/>
          <w:color w:val="00B050"/>
          <w:sz w:val="24"/>
          <w:szCs w:val="24"/>
          <w:u w:val="double"/>
        </w:rPr>
      </w:pPr>
    </w:p>
    <w:p w:rsidR="00CD7F73" w:rsidRPr="005E5497" w:rsidRDefault="00CD7F73" w:rsidP="00CD7F73">
      <w:pPr>
        <w:pStyle w:val="Prrafodelista"/>
        <w:ind w:left="780"/>
        <w:jc w:val="both"/>
        <w:rPr>
          <w:rFonts w:cstheme="minorHAnsi"/>
          <w:b/>
          <w:sz w:val="24"/>
          <w:szCs w:val="24"/>
        </w:rPr>
      </w:pPr>
      <w:r w:rsidRPr="005E5497">
        <w:rPr>
          <w:rFonts w:cstheme="minorHAnsi"/>
          <w:b/>
          <w:sz w:val="24"/>
          <w:szCs w:val="24"/>
        </w:rPr>
        <w:t>Excepto que leyes especiales establezcan plazos superiores, deben conservarse por diez años:</w:t>
      </w:r>
    </w:p>
    <w:p w:rsidR="00CD7F73" w:rsidRPr="005E5497" w:rsidRDefault="00CD7F73" w:rsidP="00CD7F73">
      <w:pPr>
        <w:pStyle w:val="Prrafodelista"/>
        <w:ind w:left="780"/>
        <w:jc w:val="both"/>
        <w:rPr>
          <w:rFonts w:cstheme="minorHAnsi"/>
          <w:b/>
          <w:sz w:val="24"/>
          <w:szCs w:val="24"/>
        </w:rPr>
      </w:pPr>
      <w:r w:rsidRPr="005E5497">
        <w:rPr>
          <w:rFonts w:cstheme="minorHAnsi"/>
          <w:b/>
          <w:sz w:val="24"/>
          <w:szCs w:val="24"/>
        </w:rPr>
        <w:t>a) los libros, contándose el plazo desde el último asiento;</w:t>
      </w:r>
    </w:p>
    <w:p w:rsidR="00CD7F73" w:rsidRPr="005E5497" w:rsidRDefault="00CD7F73" w:rsidP="00CD7F73">
      <w:pPr>
        <w:pStyle w:val="Prrafodelista"/>
        <w:ind w:left="780"/>
        <w:jc w:val="both"/>
        <w:rPr>
          <w:rFonts w:cstheme="minorHAnsi"/>
          <w:b/>
          <w:sz w:val="24"/>
          <w:szCs w:val="24"/>
        </w:rPr>
      </w:pPr>
      <w:r w:rsidRPr="005E5497">
        <w:rPr>
          <w:rFonts w:cstheme="minorHAnsi"/>
          <w:b/>
          <w:sz w:val="24"/>
          <w:szCs w:val="24"/>
        </w:rPr>
        <w:t>b) los demás registros, desde la fecha de la última anotación practicada sobre los mismos;</w:t>
      </w:r>
    </w:p>
    <w:p w:rsidR="00CD7F73" w:rsidRPr="005E5497" w:rsidRDefault="00CD7F73" w:rsidP="00CD7F73">
      <w:pPr>
        <w:pStyle w:val="Prrafodelista"/>
        <w:ind w:left="780"/>
        <w:jc w:val="both"/>
        <w:rPr>
          <w:rFonts w:cstheme="minorHAnsi"/>
          <w:b/>
          <w:sz w:val="24"/>
          <w:szCs w:val="24"/>
        </w:rPr>
      </w:pPr>
      <w:r w:rsidRPr="005E5497">
        <w:rPr>
          <w:rFonts w:cstheme="minorHAnsi"/>
          <w:b/>
          <w:sz w:val="24"/>
          <w:szCs w:val="24"/>
        </w:rPr>
        <w:t xml:space="preserve">c) los instrumentos </w:t>
      </w:r>
      <w:proofErr w:type="spellStart"/>
      <w:r w:rsidRPr="005E5497">
        <w:rPr>
          <w:rFonts w:cstheme="minorHAnsi"/>
          <w:b/>
          <w:sz w:val="24"/>
          <w:szCs w:val="24"/>
        </w:rPr>
        <w:t>respaldatorios</w:t>
      </w:r>
      <w:proofErr w:type="spellEnd"/>
      <w:r w:rsidRPr="005E5497">
        <w:rPr>
          <w:rFonts w:cstheme="minorHAnsi"/>
          <w:b/>
          <w:sz w:val="24"/>
          <w:szCs w:val="24"/>
        </w:rPr>
        <w:t>, desde su fecha.</w:t>
      </w:r>
    </w:p>
    <w:p w:rsidR="00CD7F73" w:rsidRPr="005E5497" w:rsidRDefault="00CD7F73" w:rsidP="00CD7F73">
      <w:pPr>
        <w:pStyle w:val="Prrafodelista"/>
        <w:ind w:left="780"/>
        <w:jc w:val="both"/>
        <w:rPr>
          <w:rFonts w:cstheme="minorHAnsi"/>
          <w:b/>
          <w:sz w:val="24"/>
          <w:szCs w:val="24"/>
        </w:rPr>
      </w:pPr>
      <w:r w:rsidRPr="005E5497">
        <w:rPr>
          <w:rFonts w:cstheme="minorHAnsi"/>
          <w:b/>
          <w:sz w:val="24"/>
          <w:szCs w:val="24"/>
        </w:rPr>
        <w:t>Los herederos deben conservar los libros del causante y, en su caso, exhibirlos en la forma prevista en el artículo 331, hasta que se cumplan los plazos indicados anteriormente”.</w:t>
      </w:r>
    </w:p>
    <w:p w:rsidR="00CC2A04" w:rsidRPr="005E5497" w:rsidRDefault="00CC2A04" w:rsidP="00CD7F73">
      <w:pPr>
        <w:pStyle w:val="Prrafodelista"/>
        <w:ind w:left="780"/>
        <w:jc w:val="both"/>
        <w:rPr>
          <w:rFonts w:cstheme="minorHAnsi"/>
          <w:b/>
          <w:sz w:val="24"/>
          <w:szCs w:val="24"/>
        </w:rPr>
      </w:pPr>
    </w:p>
    <w:p w:rsidR="00CC2A04" w:rsidRPr="005E5497" w:rsidRDefault="00CC2A04" w:rsidP="00CD7F73">
      <w:pPr>
        <w:pStyle w:val="Prrafodelista"/>
        <w:ind w:left="780"/>
        <w:jc w:val="both"/>
        <w:rPr>
          <w:rFonts w:cstheme="minorHAnsi"/>
          <w:b/>
          <w:color w:val="C00000"/>
          <w:sz w:val="24"/>
          <w:szCs w:val="24"/>
          <w:u w:val="double"/>
        </w:rPr>
      </w:pPr>
      <w:r w:rsidRPr="005E5497">
        <w:rPr>
          <w:rFonts w:cstheme="minorHAnsi"/>
          <w:b/>
          <w:color w:val="C00000"/>
          <w:sz w:val="24"/>
          <w:szCs w:val="24"/>
          <w:u w:val="double"/>
        </w:rPr>
        <w:t xml:space="preserve">REGISTRO PÚBLICO: </w:t>
      </w:r>
    </w:p>
    <w:p w:rsidR="00ED72DD" w:rsidRPr="005E5497" w:rsidRDefault="00ED72DD" w:rsidP="00CC2A04">
      <w:pPr>
        <w:pStyle w:val="Prrafodelista"/>
        <w:ind w:left="780"/>
        <w:jc w:val="both"/>
        <w:rPr>
          <w:rFonts w:cstheme="minorHAnsi"/>
          <w:b/>
          <w:i/>
          <w:sz w:val="24"/>
          <w:szCs w:val="24"/>
        </w:rPr>
      </w:pPr>
      <w:r w:rsidRPr="005E5497">
        <w:rPr>
          <w:rFonts w:cstheme="minorHAnsi"/>
          <w:color w:val="C00000"/>
          <w:sz w:val="24"/>
          <w:szCs w:val="24"/>
        </w:rPr>
        <w:t xml:space="preserve">                                      </w:t>
      </w:r>
      <w:r w:rsidR="00CC2A04" w:rsidRPr="005E5497">
        <w:rPr>
          <w:rFonts w:cstheme="minorHAnsi"/>
          <w:b/>
          <w:i/>
          <w:sz w:val="24"/>
          <w:szCs w:val="24"/>
        </w:rPr>
        <w:t>El Registro Público</w:t>
      </w:r>
      <w:r w:rsidRPr="005E5497">
        <w:rPr>
          <w:rFonts w:cstheme="minorHAnsi"/>
          <w:b/>
          <w:i/>
          <w:sz w:val="24"/>
          <w:szCs w:val="24"/>
        </w:rPr>
        <w:t>, antes denominado registro público de</w:t>
      </w:r>
      <w:r w:rsidR="00CC2A04" w:rsidRPr="005E5497">
        <w:rPr>
          <w:rFonts w:cstheme="minorHAnsi"/>
          <w:b/>
          <w:i/>
          <w:sz w:val="24"/>
          <w:szCs w:val="24"/>
        </w:rPr>
        <w:t xml:space="preserve"> Comercio</w:t>
      </w:r>
      <w:r w:rsidRPr="005E5497">
        <w:rPr>
          <w:rFonts w:cstheme="minorHAnsi"/>
          <w:b/>
          <w:i/>
          <w:sz w:val="24"/>
          <w:szCs w:val="24"/>
        </w:rPr>
        <w:t>, SON INSTRUMENTOS DE PUBLICIDAD LEGAL CUYA FUNCION CONSISTE EN DAR A CONOCER A TERCEROS, DETERMINADOS ACTOS Y DOCUMENTOS, DE FORMA TAL QUE AQUELLOS ACTOS Y DOCUMENTOS INSCRIPTOS SE PRESUMEN CONOCIDOS POR TODOS.</w:t>
      </w:r>
    </w:p>
    <w:p w:rsidR="00F1274A" w:rsidRPr="005E5497" w:rsidRDefault="00F1274A" w:rsidP="00CC2A04">
      <w:pPr>
        <w:pStyle w:val="Prrafodelista"/>
        <w:ind w:left="780"/>
        <w:jc w:val="both"/>
        <w:rPr>
          <w:rFonts w:cstheme="minorHAnsi"/>
          <w:b/>
          <w:i/>
          <w:sz w:val="24"/>
          <w:szCs w:val="24"/>
        </w:rPr>
      </w:pPr>
    </w:p>
    <w:p w:rsidR="00A77A39" w:rsidRPr="005E5497" w:rsidRDefault="00A77A39" w:rsidP="00CC2A04">
      <w:pPr>
        <w:pStyle w:val="Prrafodelista"/>
        <w:ind w:left="780"/>
        <w:jc w:val="both"/>
        <w:rPr>
          <w:rFonts w:cstheme="minorHAnsi"/>
          <w:b/>
          <w:i/>
          <w:color w:val="1F497D" w:themeColor="text2"/>
          <w:sz w:val="24"/>
          <w:szCs w:val="24"/>
        </w:rPr>
      </w:pPr>
      <w:r w:rsidRPr="005E5497">
        <w:rPr>
          <w:rFonts w:cstheme="minorHAnsi"/>
          <w:b/>
          <w:i/>
          <w:color w:val="1F497D" w:themeColor="text2"/>
          <w:sz w:val="24"/>
          <w:szCs w:val="24"/>
        </w:rPr>
        <w:t xml:space="preserve">Para entender la función del registro pueden ver: </w:t>
      </w:r>
    </w:p>
    <w:p w:rsidR="00A77A39" w:rsidRPr="005E5497" w:rsidRDefault="00A77A39" w:rsidP="00A77A39">
      <w:pPr>
        <w:pStyle w:val="Prrafodelista"/>
        <w:numPr>
          <w:ilvl w:val="0"/>
          <w:numId w:val="4"/>
        </w:numPr>
        <w:jc w:val="both"/>
        <w:rPr>
          <w:rFonts w:cstheme="minorHAnsi"/>
          <w:b/>
          <w:i/>
          <w:sz w:val="24"/>
          <w:szCs w:val="24"/>
        </w:rPr>
      </w:pPr>
      <w:r w:rsidRPr="005E5497">
        <w:rPr>
          <w:rFonts w:cstheme="minorHAnsi"/>
          <w:b/>
          <w:i/>
          <w:sz w:val="24"/>
          <w:szCs w:val="24"/>
        </w:rPr>
        <w:t xml:space="preserve">                                         </w:t>
      </w:r>
      <w:hyperlink r:id="rId6" w:history="1">
        <w:r w:rsidRPr="005E5497">
          <w:rPr>
            <w:rStyle w:val="Hipervnculo"/>
            <w:rFonts w:cstheme="minorHAnsi"/>
            <w:b/>
            <w:i/>
            <w:sz w:val="24"/>
            <w:szCs w:val="24"/>
          </w:rPr>
          <w:t>https://www.youtube.com/watch?v=GSk1UYvFmqk</w:t>
        </w:r>
      </w:hyperlink>
    </w:p>
    <w:p w:rsidR="00A77A39" w:rsidRPr="005E5497" w:rsidRDefault="00A77A39" w:rsidP="00A77A39">
      <w:pPr>
        <w:pStyle w:val="Prrafodelista"/>
        <w:numPr>
          <w:ilvl w:val="0"/>
          <w:numId w:val="4"/>
        </w:numPr>
        <w:jc w:val="both"/>
        <w:rPr>
          <w:rFonts w:cstheme="minorHAnsi"/>
          <w:b/>
          <w:i/>
          <w:sz w:val="24"/>
          <w:szCs w:val="24"/>
        </w:rPr>
      </w:pPr>
      <w:r w:rsidRPr="005E5497">
        <w:rPr>
          <w:rFonts w:cstheme="minorHAnsi"/>
          <w:b/>
          <w:i/>
          <w:sz w:val="24"/>
          <w:szCs w:val="24"/>
        </w:rPr>
        <w:t xml:space="preserve">                                          </w:t>
      </w:r>
      <w:hyperlink r:id="rId7" w:history="1">
        <w:r w:rsidRPr="005E5497">
          <w:rPr>
            <w:rStyle w:val="Hipervnculo"/>
            <w:rFonts w:cstheme="minorHAnsi"/>
            <w:b/>
            <w:i/>
            <w:sz w:val="24"/>
            <w:szCs w:val="24"/>
          </w:rPr>
          <w:t>https://www.youtube.com/watch?v=p3r8BraQcfI</w:t>
        </w:r>
      </w:hyperlink>
    </w:p>
    <w:p w:rsidR="00A77A39" w:rsidRPr="005E5497" w:rsidRDefault="00A77A39" w:rsidP="00CC2A04">
      <w:pPr>
        <w:pStyle w:val="Prrafodelista"/>
        <w:ind w:left="780"/>
        <w:jc w:val="both"/>
        <w:rPr>
          <w:rFonts w:cstheme="minorHAnsi"/>
          <w:b/>
          <w:i/>
          <w:sz w:val="24"/>
          <w:szCs w:val="24"/>
        </w:rPr>
      </w:pPr>
    </w:p>
    <w:p w:rsidR="005E5497" w:rsidRPr="005E5497" w:rsidRDefault="005E5497" w:rsidP="00CC2A04">
      <w:pPr>
        <w:pStyle w:val="Prrafodelista"/>
        <w:ind w:left="780"/>
        <w:jc w:val="both"/>
        <w:rPr>
          <w:rFonts w:cstheme="minorHAnsi"/>
          <w:b/>
          <w:i/>
          <w:sz w:val="24"/>
          <w:szCs w:val="24"/>
        </w:rPr>
      </w:pPr>
    </w:p>
    <w:p w:rsidR="007B212B" w:rsidRPr="005E5497" w:rsidRDefault="007B212B" w:rsidP="005E5497">
      <w:pPr>
        <w:pStyle w:val="Prrafodelista"/>
        <w:tabs>
          <w:tab w:val="left" w:pos="3544"/>
        </w:tabs>
        <w:spacing w:line="240" w:lineRule="auto"/>
        <w:ind w:left="780"/>
        <w:jc w:val="both"/>
        <w:rPr>
          <w:rFonts w:cstheme="minorHAnsi"/>
          <w:sz w:val="24"/>
          <w:szCs w:val="24"/>
        </w:rPr>
      </w:pPr>
      <w:r w:rsidRPr="005E5497">
        <w:rPr>
          <w:rFonts w:cstheme="minorHAnsi"/>
          <w:b/>
          <w:color w:val="7030A0"/>
          <w:sz w:val="24"/>
          <w:szCs w:val="24"/>
          <w:u w:val="single"/>
        </w:rPr>
        <w:t xml:space="preserve"> </w:t>
      </w:r>
      <w:r w:rsidRPr="005E5497">
        <w:rPr>
          <w:rFonts w:cstheme="minorHAnsi"/>
          <w:b/>
          <w:sz w:val="24"/>
          <w:szCs w:val="24"/>
          <w:u w:val="single"/>
        </w:rPr>
        <w:t>ACTIVIDADES</w:t>
      </w:r>
      <w:r w:rsidRPr="005E5497">
        <w:rPr>
          <w:rFonts w:cstheme="minorHAnsi"/>
          <w:sz w:val="24"/>
          <w:szCs w:val="24"/>
        </w:rPr>
        <w:t xml:space="preserve">: </w:t>
      </w:r>
    </w:p>
    <w:p w:rsidR="007B212B" w:rsidRPr="005E5497" w:rsidRDefault="007B212B" w:rsidP="005E5497">
      <w:pPr>
        <w:pStyle w:val="Prrafodelista"/>
        <w:tabs>
          <w:tab w:val="left" w:pos="3544"/>
        </w:tabs>
        <w:spacing w:line="240" w:lineRule="auto"/>
        <w:ind w:left="780"/>
        <w:jc w:val="both"/>
        <w:rPr>
          <w:rFonts w:cstheme="minorHAnsi"/>
          <w:sz w:val="24"/>
          <w:szCs w:val="24"/>
        </w:rPr>
      </w:pPr>
      <w:r w:rsidRPr="005E5497">
        <w:rPr>
          <w:rFonts w:cstheme="minorHAnsi"/>
          <w:sz w:val="24"/>
          <w:szCs w:val="24"/>
        </w:rPr>
        <w:t>1-Respecto a los deberes contables, ¿Cuáles son los registros indispensables que deben llevar los obligados contables?</w:t>
      </w:r>
    </w:p>
    <w:p w:rsidR="007B212B" w:rsidRPr="005E5497" w:rsidRDefault="007B212B" w:rsidP="005E5497">
      <w:pPr>
        <w:pStyle w:val="Prrafodelista"/>
        <w:tabs>
          <w:tab w:val="left" w:pos="3544"/>
        </w:tabs>
        <w:spacing w:line="240" w:lineRule="auto"/>
        <w:ind w:left="780"/>
        <w:jc w:val="both"/>
        <w:rPr>
          <w:rFonts w:cstheme="minorHAnsi"/>
          <w:sz w:val="24"/>
          <w:szCs w:val="24"/>
        </w:rPr>
      </w:pPr>
      <w:r w:rsidRPr="005E5497">
        <w:rPr>
          <w:rFonts w:cstheme="minorHAnsi"/>
          <w:sz w:val="24"/>
          <w:szCs w:val="24"/>
        </w:rPr>
        <w:t xml:space="preserve">2- Los libros y registros pueden ser </w:t>
      </w:r>
      <w:r w:rsidR="005E5497" w:rsidRPr="005E5497">
        <w:rPr>
          <w:rFonts w:cstheme="minorHAnsi"/>
          <w:sz w:val="24"/>
          <w:szCs w:val="24"/>
        </w:rPr>
        <w:t>llevados en</w:t>
      </w:r>
      <w:r w:rsidRPr="005E5497">
        <w:rPr>
          <w:rFonts w:cstheme="minorHAnsi"/>
          <w:sz w:val="24"/>
          <w:szCs w:val="24"/>
        </w:rPr>
        <w:t xml:space="preserve"> idioma y moneda extranjera?</w:t>
      </w:r>
    </w:p>
    <w:p w:rsidR="007B212B" w:rsidRPr="005E5497" w:rsidRDefault="007B212B" w:rsidP="005E5497">
      <w:pPr>
        <w:pStyle w:val="Prrafodelista"/>
        <w:tabs>
          <w:tab w:val="left" w:pos="3544"/>
        </w:tabs>
        <w:spacing w:line="240" w:lineRule="auto"/>
        <w:ind w:left="780"/>
        <w:jc w:val="both"/>
        <w:rPr>
          <w:rFonts w:cstheme="minorHAnsi"/>
          <w:sz w:val="24"/>
          <w:szCs w:val="24"/>
        </w:rPr>
      </w:pPr>
      <w:r w:rsidRPr="005E5497">
        <w:rPr>
          <w:rFonts w:cstheme="minorHAnsi"/>
          <w:sz w:val="24"/>
          <w:szCs w:val="24"/>
        </w:rPr>
        <w:t>3-Cuál es la utilidad de llevar en forma los libros y registros?</w:t>
      </w:r>
    </w:p>
    <w:p w:rsidR="007B212B" w:rsidRPr="005E5497" w:rsidRDefault="007B212B" w:rsidP="005E5497">
      <w:pPr>
        <w:pStyle w:val="Prrafodelista"/>
        <w:tabs>
          <w:tab w:val="left" w:pos="3544"/>
        </w:tabs>
        <w:spacing w:line="240" w:lineRule="auto"/>
        <w:ind w:left="780"/>
        <w:jc w:val="both"/>
        <w:rPr>
          <w:rFonts w:cstheme="minorHAnsi"/>
          <w:sz w:val="24"/>
          <w:szCs w:val="24"/>
        </w:rPr>
      </w:pPr>
      <w:r w:rsidRPr="005E5497">
        <w:rPr>
          <w:rFonts w:cstheme="minorHAnsi"/>
          <w:sz w:val="24"/>
          <w:szCs w:val="24"/>
        </w:rPr>
        <w:t xml:space="preserve">4-Por cuanto tiempo deben conservarse los libros registro y documentación? </w:t>
      </w:r>
    </w:p>
    <w:p w:rsidR="007B212B" w:rsidRPr="005E5497" w:rsidRDefault="007B212B" w:rsidP="005E5497">
      <w:pPr>
        <w:pStyle w:val="Prrafodelista"/>
        <w:tabs>
          <w:tab w:val="left" w:pos="3544"/>
        </w:tabs>
        <w:spacing w:line="240" w:lineRule="auto"/>
        <w:ind w:left="780"/>
        <w:jc w:val="both"/>
        <w:rPr>
          <w:rFonts w:cstheme="minorHAnsi"/>
          <w:sz w:val="24"/>
          <w:szCs w:val="24"/>
        </w:rPr>
      </w:pPr>
      <w:r w:rsidRPr="005E5497">
        <w:rPr>
          <w:rFonts w:cstheme="minorHAnsi"/>
          <w:sz w:val="24"/>
          <w:szCs w:val="24"/>
        </w:rPr>
        <w:t>5-</w:t>
      </w:r>
      <w:r w:rsidR="005E5497" w:rsidRPr="005E5497">
        <w:rPr>
          <w:rFonts w:cstheme="minorHAnsi"/>
          <w:sz w:val="24"/>
          <w:szCs w:val="24"/>
        </w:rPr>
        <w:t>Investigue:</w:t>
      </w:r>
      <w:r w:rsidRPr="005E5497">
        <w:rPr>
          <w:rFonts w:cstheme="minorHAnsi"/>
          <w:sz w:val="24"/>
          <w:szCs w:val="24"/>
        </w:rPr>
        <w:t xml:space="preserve"> </w:t>
      </w:r>
      <w:r w:rsidR="005E5497" w:rsidRPr="005E5497">
        <w:rPr>
          <w:rFonts w:cstheme="minorHAnsi"/>
          <w:sz w:val="24"/>
          <w:szCs w:val="24"/>
        </w:rPr>
        <w:t>¿Donde funciona en San Juan el Registro Público?</w:t>
      </w:r>
    </w:p>
    <w:p w:rsidR="007B212B" w:rsidRPr="005E5497" w:rsidRDefault="007B212B" w:rsidP="005E5497">
      <w:pPr>
        <w:pStyle w:val="Prrafodelista"/>
        <w:tabs>
          <w:tab w:val="left" w:pos="3544"/>
        </w:tabs>
        <w:spacing w:line="240" w:lineRule="auto"/>
        <w:ind w:left="780"/>
        <w:jc w:val="both"/>
        <w:rPr>
          <w:rFonts w:cstheme="minorHAnsi"/>
          <w:sz w:val="24"/>
          <w:szCs w:val="24"/>
        </w:rPr>
      </w:pPr>
      <w:r w:rsidRPr="005E5497">
        <w:rPr>
          <w:rFonts w:cstheme="minorHAnsi"/>
          <w:sz w:val="24"/>
          <w:szCs w:val="24"/>
        </w:rPr>
        <w:t>6</w:t>
      </w:r>
      <w:r w:rsidR="005E5497" w:rsidRPr="005E5497">
        <w:rPr>
          <w:rFonts w:cstheme="minorHAnsi"/>
          <w:sz w:val="24"/>
          <w:szCs w:val="24"/>
        </w:rPr>
        <w:t>- ¿Bajo qué autoridad, ministerio</w:t>
      </w:r>
      <w:bookmarkStart w:id="0" w:name="_GoBack"/>
      <w:bookmarkEnd w:id="0"/>
      <w:r w:rsidR="005E5497" w:rsidRPr="005E5497">
        <w:rPr>
          <w:rFonts w:cstheme="minorHAnsi"/>
          <w:sz w:val="24"/>
          <w:szCs w:val="24"/>
        </w:rPr>
        <w:t>, funciona el Registro Público?</w:t>
      </w:r>
    </w:p>
    <w:p w:rsidR="007B212B" w:rsidRPr="005E5497" w:rsidRDefault="007B212B" w:rsidP="005E5497">
      <w:pPr>
        <w:pStyle w:val="Prrafodelista"/>
        <w:tabs>
          <w:tab w:val="left" w:pos="3544"/>
        </w:tabs>
        <w:spacing w:line="240" w:lineRule="auto"/>
        <w:ind w:left="780"/>
        <w:jc w:val="both"/>
        <w:rPr>
          <w:rFonts w:cstheme="minorHAnsi"/>
          <w:sz w:val="24"/>
          <w:szCs w:val="24"/>
        </w:rPr>
      </w:pPr>
      <w:r w:rsidRPr="005E5497">
        <w:rPr>
          <w:rFonts w:cstheme="minorHAnsi"/>
          <w:sz w:val="24"/>
          <w:szCs w:val="24"/>
        </w:rPr>
        <w:t xml:space="preserve">7-Que función cumple? </w:t>
      </w:r>
      <w:r w:rsidR="005E5497" w:rsidRPr="005E5497">
        <w:rPr>
          <w:rFonts w:cstheme="minorHAnsi"/>
          <w:sz w:val="24"/>
          <w:szCs w:val="24"/>
        </w:rPr>
        <w:t>¿Qué documentos son los que usualmente se inscriben en él?</w:t>
      </w:r>
    </w:p>
    <w:p w:rsidR="007B212B" w:rsidRPr="005E5497" w:rsidRDefault="007B212B" w:rsidP="005E5497">
      <w:pPr>
        <w:pStyle w:val="Prrafodelista"/>
        <w:tabs>
          <w:tab w:val="left" w:pos="3544"/>
        </w:tabs>
        <w:spacing w:line="240" w:lineRule="auto"/>
        <w:ind w:left="780"/>
        <w:jc w:val="both"/>
        <w:rPr>
          <w:rFonts w:cstheme="minorHAnsi"/>
          <w:color w:val="C00000"/>
          <w:sz w:val="24"/>
          <w:szCs w:val="24"/>
        </w:rPr>
      </w:pPr>
    </w:p>
    <w:p w:rsidR="007B212B" w:rsidRPr="005E5497" w:rsidRDefault="007B212B" w:rsidP="005E5497">
      <w:pPr>
        <w:pStyle w:val="Prrafodelista"/>
        <w:tabs>
          <w:tab w:val="left" w:pos="3544"/>
        </w:tabs>
        <w:spacing w:line="240" w:lineRule="auto"/>
        <w:ind w:left="780"/>
        <w:jc w:val="both"/>
        <w:rPr>
          <w:rFonts w:cstheme="minorHAnsi"/>
          <w:color w:val="C00000"/>
          <w:sz w:val="24"/>
          <w:szCs w:val="24"/>
        </w:rPr>
      </w:pPr>
    </w:p>
    <w:p w:rsidR="009B3C0E" w:rsidRPr="005E5497" w:rsidRDefault="009B3C0E" w:rsidP="005E5497">
      <w:pPr>
        <w:pStyle w:val="Prrafodelista"/>
        <w:tabs>
          <w:tab w:val="left" w:pos="3544"/>
        </w:tabs>
        <w:spacing w:line="240" w:lineRule="auto"/>
        <w:ind w:left="780"/>
        <w:jc w:val="both"/>
        <w:rPr>
          <w:rFonts w:cstheme="minorHAnsi"/>
          <w:color w:val="C00000"/>
          <w:sz w:val="24"/>
          <w:szCs w:val="24"/>
        </w:rPr>
      </w:pPr>
    </w:p>
    <w:p w:rsidR="009B3C0E" w:rsidRPr="005E5497" w:rsidRDefault="009B3C0E" w:rsidP="005E5497">
      <w:pPr>
        <w:pStyle w:val="Prrafodelista"/>
        <w:tabs>
          <w:tab w:val="left" w:pos="3544"/>
        </w:tabs>
        <w:spacing w:line="240" w:lineRule="auto"/>
        <w:ind w:left="780"/>
        <w:jc w:val="both"/>
        <w:rPr>
          <w:rFonts w:cstheme="minorHAnsi"/>
          <w:color w:val="C00000"/>
          <w:sz w:val="24"/>
          <w:szCs w:val="24"/>
        </w:rPr>
      </w:pPr>
    </w:p>
    <w:p w:rsidR="009B3C0E" w:rsidRPr="005E5497" w:rsidRDefault="009B3C0E" w:rsidP="005E5497">
      <w:pPr>
        <w:pStyle w:val="Prrafodelista"/>
        <w:tabs>
          <w:tab w:val="left" w:pos="3544"/>
        </w:tabs>
        <w:spacing w:line="240" w:lineRule="auto"/>
        <w:ind w:left="780"/>
        <w:jc w:val="both"/>
        <w:rPr>
          <w:rFonts w:cstheme="minorHAnsi"/>
          <w:color w:val="C00000"/>
          <w:sz w:val="24"/>
          <w:szCs w:val="24"/>
        </w:rPr>
      </w:pPr>
    </w:p>
    <w:p w:rsidR="009B3C0E" w:rsidRPr="005E5497" w:rsidRDefault="009B3C0E" w:rsidP="005E5497">
      <w:pPr>
        <w:pStyle w:val="Prrafodelista"/>
        <w:tabs>
          <w:tab w:val="left" w:pos="3544"/>
        </w:tabs>
        <w:spacing w:line="240" w:lineRule="auto"/>
        <w:ind w:left="780"/>
        <w:jc w:val="both"/>
        <w:rPr>
          <w:rFonts w:cstheme="minorHAnsi"/>
          <w:color w:val="C00000"/>
          <w:sz w:val="24"/>
          <w:szCs w:val="24"/>
        </w:rPr>
      </w:pPr>
    </w:p>
    <w:p w:rsidR="009B3C0E" w:rsidRPr="005E5497" w:rsidRDefault="009B3C0E" w:rsidP="005E5497">
      <w:pPr>
        <w:pStyle w:val="Prrafodelista"/>
        <w:tabs>
          <w:tab w:val="left" w:pos="3544"/>
        </w:tabs>
        <w:spacing w:line="240" w:lineRule="auto"/>
        <w:ind w:left="780"/>
        <w:jc w:val="both"/>
        <w:rPr>
          <w:rFonts w:cstheme="minorHAnsi"/>
          <w:color w:val="C00000"/>
          <w:sz w:val="24"/>
          <w:szCs w:val="24"/>
        </w:rPr>
      </w:pPr>
    </w:p>
    <w:p w:rsidR="009B3C0E" w:rsidRPr="005E5497" w:rsidRDefault="009B3C0E" w:rsidP="005E5497">
      <w:pPr>
        <w:pStyle w:val="Prrafodelista"/>
        <w:tabs>
          <w:tab w:val="left" w:pos="3544"/>
        </w:tabs>
        <w:spacing w:line="240" w:lineRule="auto"/>
        <w:ind w:left="780"/>
        <w:jc w:val="both"/>
        <w:rPr>
          <w:rFonts w:cstheme="minorHAnsi"/>
          <w:color w:val="C00000"/>
          <w:sz w:val="24"/>
          <w:szCs w:val="24"/>
        </w:rPr>
      </w:pPr>
    </w:p>
    <w:p w:rsidR="009B3C0E" w:rsidRPr="005E5497" w:rsidRDefault="009B3C0E" w:rsidP="005E5497">
      <w:pPr>
        <w:pStyle w:val="Prrafodelista"/>
        <w:tabs>
          <w:tab w:val="left" w:pos="3544"/>
        </w:tabs>
        <w:spacing w:line="240" w:lineRule="auto"/>
        <w:ind w:left="780"/>
        <w:jc w:val="both"/>
        <w:rPr>
          <w:rFonts w:cstheme="minorHAnsi"/>
          <w:color w:val="C00000"/>
          <w:sz w:val="24"/>
          <w:szCs w:val="24"/>
        </w:rPr>
      </w:pPr>
    </w:p>
    <w:p w:rsidR="009B3C0E" w:rsidRPr="005E5497" w:rsidRDefault="009B3C0E" w:rsidP="005E5497">
      <w:pPr>
        <w:pStyle w:val="Prrafodelista"/>
        <w:tabs>
          <w:tab w:val="left" w:pos="3544"/>
        </w:tabs>
        <w:spacing w:line="240" w:lineRule="auto"/>
        <w:ind w:left="780"/>
        <w:jc w:val="both"/>
        <w:rPr>
          <w:rFonts w:cstheme="minorHAnsi"/>
          <w:color w:val="C00000"/>
          <w:sz w:val="24"/>
          <w:szCs w:val="24"/>
        </w:rPr>
      </w:pPr>
    </w:p>
    <w:p w:rsidR="009B3C0E" w:rsidRPr="005E5497" w:rsidRDefault="009B3C0E" w:rsidP="005E5497">
      <w:pPr>
        <w:pStyle w:val="Prrafodelista"/>
        <w:tabs>
          <w:tab w:val="left" w:pos="3544"/>
        </w:tabs>
        <w:spacing w:line="240" w:lineRule="auto"/>
        <w:ind w:left="780"/>
        <w:jc w:val="both"/>
        <w:rPr>
          <w:rFonts w:cstheme="minorHAnsi"/>
          <w:color w:val="C00000"/>
          <w:sz w:val="24"/>
          <w:szCs w:val="24"/>
        </w:rPr>
      </w:pPr>
    </w:p>
    <w:p w:rsidR="009B3C0E" w:rsidRPr="005E5497" w:rsidRDefault="009B3C0E" w:rsidP="005E5497">
      <w:pPr>
        <w:pStyle w:val="Prrafodelista"/>
        <w:tabs>
          <w:tab w:val="left" w:pos="3544"/>
        </w:tabs>
        <w:spacing w:line="240" w:lineRule="auto"/>
        <w:ind w:left="780"/>
        <w:jc w:val="both"/>
        <w:rPr>
          <w:rFonts w:cstheme="minorHAnsi"/>
          <w:color w:val="C00000"/>
          <w:sz w:val="24"/>
          <w:szCs w:val="24"/>
        </w:rPr>
      </w:pPr>
    </w:p>
    <w:p w:rsidR="009B3C0E" w:rsidRPr="005E5497" w:rsidRDefault="009B3C0E" w:rsidP="005E5497">
      <w:pPr>
        <w:pStyle w:val="Prrafodelista"/>
        <w:tabs>
          <w:tab w:val="left" w:pos="3544"/>
        </w:tabs>
        <w:spacing w:line="240" w:lineRule="auto"/>
        <w:ind w:left="780"/>
        <w:jc w:val="both"/>
        <w:rPr>
          <w:rFonts w:cstheme="minorHAnsi"/>
          <w:color w:val="C00000"/>
          <w:sz w:val="24"/>
          <w:szCs w:val="24"/>
        </w:rPr>
      </w:pPr>
    </w:p>
    <w:p w:rsidR="009B3C0E" w:rsidRPr="005E5497" w:rsidRDefault="009B3C0E" w:rsidP="005E5497">
      <w:pPr>
        <w:pStyle w:val="Prrafodelista"/>
        <w:tabs>
          <w:tab w:val="left" w:pos="3544"/>
        </w:tabs>
        <w:spacing w:line="240" w:lineRule="auto"/>
        <w:ind w:left="780"/>
        <w:jc w:val="both"/>
        <w:rPr>
          <w:rFonts w:cstheme="minorHAnsi"/>
          <w:color w:val="C00000"/>
          <w:sz w:val="24"/>
          <w:szCs w:val="24"/>
        </w:rPr>
      </w:pPr>
    </w:p>
    <w:p w:rsidR="009B3C0E" w:rsidRPr="005E5497" w:rsidRDefault="009B3C0E" w:rsidP="005E5497">
      <w:pPr>
        <w:pStyle w:val="Prrafodelista"/>
        <w:tabs>
          <w:tab w:val="left" w:pos="3544"/>
        </w:tabs>
        <w:spacing w:line="240" w:lineRule="auto"/>
        <w:ind w:left="780"/>
        <w:jc w:val="both"/>
        <w:rPr>
          <w:rFonts w:cstheme="minorHAnsi"/>
          <w:color w:val="C00000"/>
          <w:sz w:val="24"/>
          <w:szCs w:val="24"/>
        </w:rPr>
      </w:pPr>
    </w:p>
    <w:p w:rsidR="009B3C0E" w:rsidRPr="005E5497" w:rsidRDefault="009B3C0E" w:rsidP="005E5497">
      <w:pPr>
        <w:pStyle w:val="Prrafodelista"/>
        <w:tabs>
          <w:tab w:val="left" w:pos="3544"/>
        </w:tabs>
        <w:spacing w:line="240" w:lineRule="auto"/>
        <w:ind w:left="780"/>
        <w:jc w:val="both"/>
        <w:rPr>
          <w:rFonts w:cstheme="minorHAnsi"/>
          <w:color w:val="C00000"/>
          <w:sz w:val="24"/>
          <w:szCs w:val="24"/>
        </w:rPr>
      </w:pPr>
    </w:p>
    <w:p w:rsidR="009B3C0E" w:rsidRPr="005E5497" w:rsidRDefault="009B3C0E" w:rsidP="005E5497">
      <w:pPr>
        <w:pStyle w:val="Prrafodelista"/>
        <w:tabs>
          <w:tab w:val="left" w:pos="3544"/>
        </w:tabs>
        <w:spacing w:line="240" w:lineRule="auto"/>
        <w:ind w:left="780"/>
        <w:jc w:val="both"/>
        <w:rPr>
          <w:rFonts w:cstheme="minorHAnsi"/>
          <w:color w:val="C00000"/>
          <w:sz w:val="24"/>
          <w:szCs w:val="24"/>
        </w:rPr>
      </w:pPr>
    </w:p>
    <w:p w:rsidR="009B3C0E" w:rsidRPr="005E5497" w:rsidRDefault="009B3C0E" w:rsidP="005E5497">
      <w:pPr>
        <w:pStyle w:val="Prrafodelista"/>
        <w:tabs>
          <w:tab w:val="left" w:pos="3544"/>
        </w:tabs>
        <w:spacing w:line="240" w:lineRule="auto"/>
        <w:ind w:left="780"/>
        <w:jc w:val="both"/>
        <w:rPr>
          <w:rFonts w:cstheme="minorHAnsi"/>
          <w:color w:val="C00000"/>
          <w:sz w:val="24"/>
          <w:szCs w:val="24"/>
        </w:rPr>
      </w:pPr>
    </w:p>
    <w:p w:rsidR="009B3C0E" w:rsidRPr="005E5497" w:rsidRDefault="009B3C0E" w:rsidP="00CC2A04">
      <w:pPr>
        <w:pStyle w:val="Prrafodelista"/>
        <w:ind w:left="780"/>
        <w:jc w:val="both"/>
        <w:rPr>
          <w:rFonts w:cstheme="minorHAnsi"/>
          <w:color w:val="C00000"/>
          <w:sz w:val="24"/>
          <w:szCs w:val="24"/>
        </w:rPr>
      </w:pPr>
    </w:p>
    <w:p w:rsidR="009B3C0E" w:rsidRPr="005E5497" w:rsidRDefault="009B3C0E" w:rsidP="00CC2A04">
      <w:pPr>
        <w:pStyle w:val="Prrafodelista"/>
        <w:ind w:left="780"/>
        <w:jc w:val="both"/>
        <w:rPr>
          <w:rFonts w:cstheme="minorHAnsi"/>
          <w:color w:val="C00000"/>
          <w:sz w:val="24"/>
          <w:szCs w:val="24"/>
        </w:rPr>
      </w:pPr>
    </w:p>
    <w:p w:rsidR="009B3C0E" w:rsidRPr="005E5497" w:rsidRDefault="009B3C0E" w:rsidP="00CC2A04">
      <w:pPr>
        <w:pStyle w:val="Prrafodelista"/>
        <w:ind w:left="780"/>
        <w:jc w:val="both"/>
        <w:rPr>
          <w:rFonts w:cstheme="minorHAnsi"/>
          <w:color w:val="C00000"/>
          <w:sz w:val="24"/>
          <w:szCs w:val="24"/>
        </w:rPr>
      </w:pPr>
    </w:p>
    <w:p w:rsidR="009B3C0E" w:rsidRPr="005E5497" w:rsidRDefault="009B3C0E" w:rsidP="00CC2A04">
      <w:pPr>
        <w:pStyle w:val="Prrafodelista"/>
        <w:ind w:left="780"/>
        <w:jc w:val="both"/>
        <w:rPr>
          <w:rFonts w:cstheme="minorHAnsi"/>
          <w:color w:val="C00000"/>
          <w:sz w:val="24"/>
          <w:szCs w:val="24"/>
        </w:rPr>
      </w:pPr>
    </w:p>
    <w:p w:rsidR="009B3C0E" w:rsidRPr="005E5497" w:rsidRDefault="009B3C0E" w:rsidP="00CC2A04">
      <w:pPr>
        <w:pStyle w:val="Prrafodelista"/>
        <w:ind w:left="780"/>
        <w:jc w:val="both"/>
        <w:rPr>
          <w:rFonts w:cstheme="minorHAnsi"/>
          <w:color w:val="C00000"/>
          <w:sz w:val="24"/>
          <w:szCs w:val="24"/>
        </w:rPr>
      </w:pPr>
    </w:p>
    <w:p w:rsidR="009B3C0E" w:rsidRPr="005E5497" w:rsidRDefault="009B3C0E" w:rsidP="00CC2A04">
      <w:pPr>
        <w:pStyle w:val="Prrafodelista"/>
        <w:ind w:left="780"/>
        <w:jc w:val="both"/>
        <w:rPr>
          <w:rFonts w:cstheme="minorHAnsi"/>
          <w:color w:val="C00000"/>
          <w:sz w:val="24"/>
          <w:szCs w:val="24"/>
        </w:rPr>
      </w:pPr>
    </w:p>
    <w:p w:rsidR="009B3C0E" w:rsidRPr="005E5497" w:rsidRDefault="009B3C0E" w:rsidP="00CC2A04">
      <w:pPr>
        <w:pStyle w:val="Prrafodelista"/>
        <w:ind w:left="780"/>
        <w:jc w:val="both"/>
        <w:rPr>
          <w:rFonts w:cstheme="minorHAnsi"/>
          <w:color w:val="C00000"/>
          <w:sz w:val="24"/>
          <w:szCs w:val="24"/>
        </w:rPr>
      </w:pPr>
    </w:p>
    <w:p w:rsidR="009B3C0E" w:rsidRPr="005E5497" w:rsidRDefault="009B3C0E" w:rsidP="00CC2A04">
      <w:pPr>
        <w:pStyle w:val="Prrafodelista"/>
        <w:ind w:left="780"/>
        <w:jc w:val="both"/>
        <w:rPr>
          <w:rFonts w:cstheme="minorHAnsi"/>
          <w:b/>
          <w:sz w:val="24"/>
          <w:szCs w:val="24"/>
          <w:u w:val="dash"/>
        </w:rPr>
      </w:pPr>
      <w:r w:rsidRPr="005E5497">
        <w:rPr>
          <w:rFonts w:cstheme="minorHAnsi"/>
          <w:b/>
          <w:sz w:val="24"/>
          <w:szCs w:val="24"/>
          <w:u w:val="dash"/>
        </w:rPr>
        <w:t>ANEXO 1</w:t>
      </w:r>
    </w:p>
    <w:p w:rsidR="009B3C0E" w:rsidRPr="005E5497" w:rsidRDefault="009B3C0E" w:rsidP="00CC2A04">
      <w:pPr>
        <w:pStyle w:val="Prrafodelista"/>
        <w:ind w:left="780"/>
        <w:jc w:val="both"/>
        <w:rPr>
          <w:rFonts w:cstheme="minorHAnsi"/>
          <w:color w:val="C00000"/>
          <w:sz w:val="24"/>
          <w:szCs w:val="24"/>
        </w:rPr>
      </w:pPr>
    </w:p>
    <w:p w:rsidR="009B3C0E" w:rsidRPr="005E5497" w:rsidRDefault="009B3C0E" w:rsidP="00CC2A04">
      <w:pPr>
        <w:pStyle w:val="Prrafodelista"/>
        <w:ind w:left="780"/>
        <w:jc w:val="both"/>
        <w:rPr>
          <w:rFonts w:cstheme="minorHAnsi"/>
          <w:color w:val="C00000"/>
          <w:sz w:val="24"/>
          <w:szCs w:val="24"/>
        </w:rPr>
      </w:pPr>
    </w:p>
    <w:p w:rsidR="007B212B" w:rsidRPr="005E5497" w:rsidRDefault="007B212B" w:rsidP="00CC2A04">
      <w:pPr>
        <w:pStyle w:val="Prrafodelista"/>
        <w:ind w:left="780"/>
        <w:jc w:val="both"/>
        <w:rPr>
          <w:rFonts w:cstheme="minorHAnsi"/>
          <w:color w:val="C00000"/>
          <w:sz w:val="24"/>
          <w:szCs w:val="24"/>
        </w:rPr>
      </w:pPr>
      <w:r w:rsidRPr="005E5497">
        <w:rPr>
          <w:rFonts w:cstheme="minorHAnsi"/>
          <w:noProof/>
          <w:sz w:val="24"/>
          <w:szCs w:val="24"/>
          <w:lang w:val="en-US"/>
        </w:rPr>
        <w:lastRenderedPageBreak/>
        <w:drawing>
          <wp:inline distT="0" distB="0" distL="0" distR="0" wp14:anchorId="46A2DFA8" wp14:editId="716AFAF5">
            <wp:extent cx="6115050" cy="7439025"/>
            <wp:effectExtent l="0" t="0" r="0" b="9525"/>
            <wp:docPr id="3" name="Imagen 3" descr="https://lacontabilidadaplicada.files.wordpress.com/2012/04/contabilida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acontabilidadaplicada.files.wordpress.com/2012/04/contabilidad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0" cy="7439025"/>
                    </a:xfrm>
                    <a:prstGeom prst="rect">
                      <a:avLst/>
                    </a:prstGeom>
                    <a:noFill/>
                    <a:ln>
                      <a:noFill/>
                    </a:ln>
                  </pic:spPr>
                </pic:pic>
              </a:graphicData>
            </a:graphic>
          </wp:inline>
        </w:drawing>
      </w:r>
    </w:p>
    <w:p w:rsidR="009B3C0E" w:rsidRPr="005E5497" w:rsidRDefault="009B3C0E" w:rsidP="00CC2A04">
      <w:pPr>
        <w:pStyle w:val="Prrafodelista"/>
        <w:ind w:left="780"/>
        <w:jc w:val="both"/>
        <w:rPr>
          <w:rFonts w:cstheme="minorHAnsi"/>
          <w:color w:val="C00000"/>
          <w:sz w:val="24"/>
          <w:szCs w:val="24"/>
        </w:rPr>
      </w:pPr>
    </w:p>
    <w:p w:rsidR="009B3C0E" w:rsidRPr="005E5497" w:rsidRDefault="009B3C0E" w:rsidP="00CC2A04">
      <w:pPr>
        <w:pStyle w:val="Prrafodelista"/>
        <w:ind w:left="780"/>
        <w:jc w:val="both"/>
        <w:rPr>
          <w:rFonts w:cstheme="minorHAnsi"/>
          <w:color w:val="C00000"/>
          <w:sz w:val="24"/>
          <w:szCs w:val="24"/>
        </w:rPr>
      </w:pPr>
    </w:p>
    <w:p w:rsidR="009B3C0E" w:rsidRPr="005E5497" w:rsidRDefault="009B3C0E" w:rsidP="00CC2A04">
      <w:pPr>
        <w:pStyle w:val="Prrafodelista"/>
        <w:ind w:left="780"/>
        <w:jc w:val="both"/>
        <w:rPr>
          <w:rFonts w:cstheme="minorHAnsi"/>
          <w:color w:val="C00000"/>
          <w:sz w:val="24"/>
          <w:szCs w:val="24"/>
        </w:rPr>
      </w:pPr>
    </w:p>
    <w:p w:rsidR="009B3C0E" w:rsidRPr="005E5497" w:rsidRDefault="009B3C0E" w:rsidP="00CC2A04">
      <w:pPr>
        <w:pStyle w:val="Prrafodelista"/>
        <w:ind w:left="780"/>
        <w:jc w:val="both"/>
        <w:rPr>
          <w:rFonts w:cstheme="minorHAnsi"/>
          <w:color w:val="C00000"/>
          <w:sz w:val="24"/>
          <w:szCs w:val="24"/>
        </w:rPr>
      </w:pPr>
    </w:p>
    <w:p w:rsidR="009B3C0E" w:rsidRPr="005E5497" w:rsidRDefault="009B3C0E" w:rsidP="00CC2A04">
      <w:pPr>
        <w:pStyle w:val="Prrafodelista"/>
        <w:ind w:left="780"/>
        <w:jc w:val="both"/>
        <w:rPr>
          <w:rFonts w:cstheme="minorHAnsi"/>
          <w:color w:val="C00000"/>
          <w:sz w:val="24"/>
          <w:szCs w:val="24"/>
        </w:rPr>
      </w:pPr>
    </w:p>
    <w:p w:rsidR="009B3C0E" w:rsidRPr="005E5497" w:rsidRDefault="009B3C0E" w:rsidP="00CC2A04">
      <w:pPr>
        <w:pStyle w:val="Prrafodelista"/>
        <w:ind w:left="780"/>
        <w:jc w:val="both"/>
        <w:rPr>
          <w:rFonts w:cstheme="minorHAnsi"/>
          <w:color w:val="C00000"/>
          <w:sz w:val="24"/>
          <w:szCs w:val="24"/>
        </w:rPr>
      </w:pPr>
    </w:p>
    <w:p w:rsidR="009B3C0E" w:rsidRPr="005E5497" w:rsidRDefault="009B3C0E" w:rsidP="00CC2A04">
      <w:pPr>
        <w:pStyle w:val="Prrafodelista"/>
        <w:ind w:left="780"/>
        <w:jc w:val="both"/>
        <w:rPr>
          <w:rFonts w:cstheme="minorHAnsi"/>
          <w:color w:val="C00000"/>
          <w:sz w:val="24"/>
          <w:szCs w:val="24"/>
        </w:rPr>
      </w:pPr>
    </w:p>
    <w:p w:rsidR="009B3C0E" w:rsidRPr="005E5497" w:rsidRDefault="009B3C0E" w:rsidP="00CC2A04">
      <w:pPr>
        <w:pStyle w:val="Prrafodelista"/>
        <w:ind w:left="780"/>
        <w:jc w:val="both"/>
        <w:rPr>
          <w:rFonts w:cstheme="minorHAnsi"/>
          <w:color w:val="C00000"/>
          <w:sz w:val="24"/>
          <w:szCs w:val="24"/>
        </w:rPr>
      </w:pPr>
    </w:p>
    <w:p w:rsidR="009B3C0E" w:rsidRPr="005E5497" w:rsidRDefault="009B3C0E" w:rsidP="00CC2A04">
      <w:pPr>
        <w:pStyle w:val="Prrafodelista"/>
        <w:ind w:left="780"/>
        <w:jc w:val="both"/>
        <w:rPr>
          <w:rFonts w:cstheme="minorHAnsi"/>
          <w:b/>
          <w:i/>
          <w:sz w:val="24"/>
          <w:szCs w:val="24"/>
          <w:u w:val="dash"/>
        </w:rPr>
      </w:pPr>
      <w:r w:rsidRPr="005E5497">
        <w:rPr>
          <w:rFonts w:cstheme="minorHAnsi"/>
          <w:b/>
          <w:i/>
          <w:sz w:val="24"/>
          <w:szCs w:val="24"/>
          <w:u w:val="dash"/>
        </w:rPr>
        <w:t>ANEXO 2</w:t>
      </w:r>
    </w:p>
    <w:p w:rsidR="009B3C0E" w:rsidRPr="005E5497" w:rsidRDefault="009B3C0E" w:rsidP="00CC2A04">
      <w:pPr>
        <w:pStyle w:val="Prrafodelista"/>
        <w:ind w:left="780"/>
        <w:jc w:val="both"/>
        <w:rPr>
          <w:rFonts w:cstheme="minorHAnsi"/>
          <w:b/>
          <w:i/>
          <w:sz w:val="24"/>
          <w:szCs w:val="24"/>
          <w:u w:val="dash"/>
        </w:rPr>
      </w:pPr>
      <w:r w:rsidRPr="005E5497">
        <w:rPr>
          <w:rFonts w:cstheme="minorHAnsi"/>
          <w:b/>
          <w:i/>
          <w:noProof/>
          <w:sz w:val="24"/>
          <w:szCs w:val="24"/>
          <w:u w:val="dash"/>
          <w:lang w:val="en-US"/>
        </w:rPr>
        <w:drawing>
          <wp:anchor distT="0" distB="0" distL="114300" distR="114300" simplePos="0" relativeHeight="251658240" behindDoc="1" locked="0" layoutInCell="1" allowOverlap="1" wp14:anchorId="2732704D" wp14:editId="550AFE28">
            <wp:simplePos x="0" y="0"/>
            <wp:positionH relativeFrom="column">
              <wp:posOffset>494665</wp:posOffset>
            </wp:positionH>
            <wp:positionV relativeFrom="paragraph">
              <wp:posOffset>100965</wp:posOffset>
            </wp:positionV>
            <wp:extent cx="4143375" cy="5497195"/>
            <wp:effectExtent l="0" t="0" r="9525" b="8255"/>
            <wp:wrapTight wrapText="bothSides">
              <wp:wrapPolygon edited="0">
                <wp:start x="0" y="0"/>
                <wp:lineTo x="0" y="21558"/>
                <wp:lineTo x="21550" y="21558"/>
                <wp:lineTo x="21550"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3375" cy="5497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3C0E" w:rsidRPr="005E5497" w:rsidRDefault="009B3C0E" w:rsidP="00CC2A04">
      <w:pPr>
        <w:pStyle w:val="Prrafodelista"/>
        <w:ind w:left="780"/>
        <w:jc w:val="both"/>
        <w:rPr>
          <w:rFonts w:cstheme="minorHAnsi"/>
          <w:b/>
          <w:i/>
          <w:sz w:val="24"/>
          <w:szCs w:val="24"/>
          <w:u w:val="dash"/>
        </w:rPr>
      </w:pPr>
    </w:p>
    <w:p w:rsidR="009B3C0E" w:rsidRPr="005E5497" w:rsidRDefault="009B3C0E" w:rsidP="00CC2A04">
      <w:pPr>
        <w:pStyle w:val="Prrafodelista"/>
        <w:ind w:left="780"/>
        <w:jc w:val="both"/>
        <w:rPr>
          <w:rFonts w:cstheme="minorHAnsi"/>
          <w:b/>
          <w:i/>
          <w:sz w:val="24"/>
          <w:szCs w:val="24"/>
          <w:u w:val="dash"/>
        </w:rPr>
      </w:pPr>
    </w:p>
    <w:p w:rsidR="009B3C0E" w:rsidRPr="005E5497" w:rsidRDefault="009B3C0E" w:rsidP="00CC2A04">
      <w:pPr>
        <w:pStyle w:val="Prrafodelista"/>
        <w:ind w:left="780"/>
        <w:jc w:val="both"/>
        <w:rPr>
          <w:rFonts w:cstheme="minorHAnsi"/>
          <w:b/>
          <w:i/>
          <w:sz w:val="24"/>
          <w:szCs w:val="24"/>
          <w:u w:val="dash"/>
        </w:rPr>
      </w:pPr>
    </w:p>
    <w:p w:rsidR="009B3C0E" w:rsidRPr="005E5497" w:rsidRDefault="009B3C0E" w:rsidP="00CC2A04">
      <w:pPr>
        <w:pStyle w:val="Prrafodelista"/>
        <w:ind w:left="780"/>
        <w:jc w:val="both"/>
        <w:rPr>
          <w:rFonts w:cstheme="minorHAnsi"/>
          <w:b/>
          <w:i/>
          <w:sz w:val="24"/>
          <w:szCs w:val="24"/>
          <w:u w:val="dash"/>
        </w:rPr>
      </w:pPr>
    </w:p>
    <w:p w:rsidR="009B3C0E" w:rsidRPr="005E5497" w:rsidRDefault="009B3C0E" w:rsidP="00CC2A04">
      <w:pPr>
        <w:pStyle w:val="Prrafodelista"/>
        <w:ind w:left="780"/>
        <w:jc w:val="both"/>
        <w:rPr>
          <w:rFonts w:cstheme="minorHAnsi"/>
          <w:b/>
          <w:i/>
          <w:sz w:val="24"/>
          <w:szCs w:val="24"/>
          <w:u w:val="dash"/>
        </w:rPr>
      </w:pPr>
    </w:p>
    <w:p w:rsidR="009B3C0E" w:rsidRPr="005E5497" w:rsidRDefault="009B3C0E" w:rsidP="00CC2A04">
      <w:pPr>
        <w:pStyle w:val="Prrafodelista"/>
        <w:ind w:left="780"/>
        <w:jc w:val="both"/>
        <w:rPr>
          <w:rFonts w:cstheme="minorHAnsi"/>
          <w:b/>
          <w:i/>
          <w:sz w:val="24"/>
          <w:szCs w:val="24"/>
          <w:u w:val="dash"/>
        </w:rPr>
      </w:pPr>
    </w:p>
    <w:p w:rsidR="009B3C0E" w:rsidRPr="005E5497" w:rsidRDefault="009B3C0E" w:rsidP="00CC2A04">
      <w:pPr>
        <w:pStyle w:val="Prrafodelista"/>
        <w:ind w:left="780"/>
        <w:jc w:val="both"/>
        <w:rPr>
          <w:rFonts w:cstheme="minorHAnsi"/>
          <w:b/>
          <w:i/>
          <w:sz w:val="24"/>
          <w:szCs w:val="24"/>
          <w:u w:val="dash"/>
        </w:rPr>
      </w:pPr>
    </w:p>
    <w:p w:rsidR="009B3C0E" w:rsidRPr="005E5497" w:rsidRDefault="009B3C0E" w:rsidP="00CC2A04">
      <w:pPr>
        <w:pStyle w:val="Prrafodelista"/>
        <w:ind w:left="780"/>
        <w:jc w:val="both"/>
        <w:rPr>
          <w:rFonts w:cstheme="minorHAnsi"/>
          <w:b/>
          <w:i/>
          <w:sz w:val="24"/>
          <w:szCs w:val="24"/>
          <w:u w:val="dash"/>
        </w:rPr>
      </w:pPr>
    </w:p>
    <w:p w:rsidR="009B3C0E" w:rsidRPr="005E5497" w:rsidRDefault="009B3C0E" w:rsidP="00CC2A04">
      <w:pPr>
        <w:pStyle w:val="Prrafodelista"/>
        <w:ind w:left="780"/>
        <w:jc w:val="both"/>
        <w:rPr>
          <w:rFonts w:cstheme="minorHAnsi"/>
          <w:b/>
          <w:i/>
          <w:sz w:val="24"/>
          <w:szCs w:val="24"/>
          <w:u w:val="dash"/>
        </w:rPr>
      </w:pPr>
    </w:p>
    <w:p w:rsidR="009B3C0E" w:rsidRPr="005E5497" w:rsidRDefault="009B3C0E" w:rsidP="00CC2A04">
      <w:pPr>
        <w:pStyle w:val="Prrafodelista"/>
        <w:ind w:left="780"/>
        <w:jc w:val="both"/>
        <w:rPr>
          <w:rFonts w:cstheme="minorHAnsi"/>
          <w:color w:val="C00000"/>
          <w:sz w:val="24"/>
          <w:szCs w:val="24"/>
        </w:rPr>
      </w:pPr>
    </w:p>
    <w:p w:rsidR="007B212B" w:rsidRPr="005E5497" w:rsidRDefault="007B212B" w:rsidP="00CC2A04">
      <w:pPr>
        <w:pStyle w:val="Prrafodelista"/>
        <w:ind w:left="780"/>
        <w:jc w:val="both"/>
        <w:rPr>
          <w:rFonts w:cstheme="minorHAnsi"/>
          <w:color w:val="C00000"/>
          <w:sz w:val="24"/>
          <w:szCs w:val="24"/>
        </w:rPr>
      </w:pPr>
    </w:p>
    <w:p w:rsidR="00D9605F" w:rsidRPr="005E5497" w:rsidRDefault="00D9605F" w:rsidP="00CC2A04">
      <w:pPr>
        <w:pStyle w:val="Prrafodelista"/>
        <w:ind w:left="780"/>
        <w:jc w:val="both"/>
        <w:rPr>
          <w:rFonts w:cstheme="minorHAnsi"/>
          <w:color w:val="C00000"/>
          <w:sz w:val="24"/>
          <w:szCs w:val="24"/>
        </w:rPr>
      </w:pPr>
    </w:p>
    <w:p w:rsidR="00D9605F" w:rsidRPr="005E5497" w:rsidRDefault="00D9605F" w:rsidP="00CC2A04">
      <w:pPr>
        <w:pStyle w:val="Prrafodelista"/>
        <w:ind w:left="780"/>
        <w:jc w:val="both"/>
        <w:rPr>
          <w:rFonts w:cstheme="minorHAnsi"/>
          <w:color w:val="C00000"/>
          <w:sz w:val="24"/>
          <w:szCs w:val="24"/>
        </w:rPr>
      </w:pPr>
    </w:p>
    <w:p w:rsidR="00D9605F" w:rsidRPr="005E5497" w:rsidRDefault="00D9605F" w:rsidP="00CC2A04">
      <w:pPr>
        <w:pStyle w:val="Prrafodelista"/>
        <w:ind w:left="780"/>
        <w:jc w:val="both"/>
        <w:rPr>
          <w:rFonts w:cstheme="minorHAnsi"/>
          <w:color w:val="C00000"/>
          <w:sz w:val="24"/>
          <w:szCs w:val="24"/>
        </w:rPr>
      </w:pPr>
    </w:p>
    <w:p w:rsidR="00D9605F" w:rsidRPr="005E5497" w:rsidRDefault="00D9605F" w:rsidP="00CC2A04">
      <w:pPr>
        <w:pStyle w:val="Prrafodelista"/>
        <w:ind w:left="780"/>
        <w:jc w:val="both"/>
        <w:rPr>
          <w:rFonts w:cstheme="minorHAnsi"/>
          <w:color w:val="C00000"/>
          <w:sz w:val="24"/>
          <w:szCs w:val="24"/>
        </w:rPr>
      </w:pPr>
    </w:p>
    <w:p w:rsidR="00D9605F" w:rsidRPr="005E5497" w:rsidRDefault="00D9605F" w:rsidP="00CC2A04">
      <w:pPr>
        <w:pStyle w:val="Prrafodelista"/>
        <w:ind w:left="780"/>
        <w:jc w:val="both"/>
        <w:rPr>
          <w:rFonts w:cstheme="minorHAnsi"/>
          <w:color w:val="C00000"/>
          <w:sz w:val="24"/>
          <w:szCs w:val="24"/>
        </w:rPr>
      </w:pPr>
    </w:p>
    <w:p w:rsidR="00D9605F" w:rsidRPr="005E5497" w:rsidRDefault="00D9605F" w:rsidP="00CC2A04">
      <w:pPr>
        <w:pStyle w:val="Prrafodelista"/>
        <w:ind w:left="780"/>
        <w:jc w:val="both"/>
        <w:rPr>
          <w:rFonts w:cstheme="minorHAnsi"/>
          <w:color w:val="C00000"/>
          <w:sz w:val="24"/>
          <w:szCs w:val="24"/>
        </w:rPr>
      </w:pPr>
    </w:p>
    <w:p w:rsidR="00D9605F" w:rsidRPr="005E5497" w:rsidRDefault="00D9605F" w:rsidP="00CC2A04">
      <w:pPr>
        <w:pStyle w:val="Prrafodelista"/>
        <w:ind w:left="780"/>
        <w:jc w:val="both"/>
        <w:rPr>
          <w:rFonts w:cstheme="minorHAnsi"/>
          <w:color w:val="C00000"/>
          <w:sz w:val="24"/>
          <w:szCs w:val="24"/>
        </w:rPr>
      </w:pPr>
    </w:p>
    <w:p w:rsidR="00D9605F" w:rsidRPr="005E5497" w:rsidRDefault="00D9605F" w:rsidP="00CC2A04">
      <w:pPr>
        <w:pStyle w:val="Prrafodelista"/>
        <w:ind w:left="780"/>
        <w:jc w:val="both"/>
        <w:rPr>
          <w:rFonts w:cstheme="minorHAnsi"/>
          <w:color w:val="C00000"/>
          <w:sz w:val="24"/>
          <w:szCs w:val="24"/>
        </w:rPr>
      </w:pPr>
    </w:p>
    <w:p w:rsidR="00D9605F" w:rsidRPr="005E5497" w:rsidRDefault="00D9605F" w:rsidP="00CC2A04">
      <w:pPr>
        <w:pStyle w:val="Prrafodelista"/>
        <w:ind w:left="780"/>
        <w:jc w:val="both"/>
        <w:rPr>
          <w:rFonts w:cstheme="minorHAnsi"/>
          <w:color w:val="C00000"/>
          <w:sz w:val="24"/>
          <w:szCs w:val="24"/>
        </w:rPr>
      </w:pPr>
    </w:p>
    <w:p w:rsidR="00D9605F" w:rsidRPr="005E5497" w:rsidRDefault="00D9605F" w:rsidP="00CC2A04">
      <w:pPr>
        <w:pStyle w:val="Prrafodelista"/>
        <w:ind w:left="780"/>
        <w:jc w:val="both"/>
        <w:rPr>
          <w:rFonts w:cstheme="minorHAnsi"/>
          <w:color w:val="C00000"/>
          <w:sz w:val="24"/>
          <w:szCs w:val="24"/>
        </w:rPr>
      </w:pPr>
    </w:p>
    <w:p w:rsidR="00D9605F" w:rsidRPr="005E5497" w:rsidRDefault="00D9605F" w:rsidP="00CC2A04">
      <w:pPr>
        <w:pStyle w:val="Prrafodelista"/>
        <w:ind w:left="780"/>
        <w:jc w:val="both"/>
        <w:rPr>
          <w:rFonts w:cstheme="minorHAnsi"/>
          <w:color w:val="C00000"/>
          <w:sz w:val="24"/>
          <w:szCs w:val="24"/>
        </w:rPr>
      </w:pPr>
    </w:p>
    <w:p w:rsidR="00D9605F" w:rsidRPr="005E5497" w:rsidRDefault="00D9605F" w:rsidP="00CC2A04">
      <w:pPr>
        <w:pStyle w:val="Prrafodelista"/>
        <w:ind w:left="780"/>
        <w:jc w:val="both"/>
        <w:rPr>
          <w:rFonts w:cstheme="minorHAnsi"/>
          <w:color w:val="C00000"/>
          <w:sz w:val="24"/>
          <w:szCs w:val="24"/>
        </w:rPr>
      </w:pPr>
    </w:p>
    <w:p w:rsidR="00D9605F" w:rsidRPr="005E5497" w:rsidRDefault="00D9605F" w:rsidP="00CC2A04">
      <w:pPr>
        <w:pStyle w:val="Prrafodelista"/>
        <w:ind w:left="780"/>
        <w:jc w:val="both"/>
        <w:rPr>
          <w:rFonts w:cstheme="minorHAnsi"/>
          <w:color w:val="C00000"/>
          <w:sz w:val="24"/>
          <w:szCs w:val="24"/>
        </w:rPr>
      </w:pPr>
    </w:p>
    <w:p w:rsidR="00D9605F" w:rsidRPr="005E5497" w:rsidRDefault="00D9605F" w:rsidP="00CC2A04">
      <w:pPr>
        <w:pStyle w:val="Prrafodelista"/>
        <w:ind w:left="780"/>
        <w:jc w:val="both"/>
        <w:rPr>
          <w:rFonts w:cstheme="minorHAnsi"/>
          <w:color w:val="C00000"/>
          <w:sz w:val="24"/>
          <w:szCs w:val="24"/>
        </w:rPr>
      </w:pPr>
    </w:p>
    <w:sectPr w:rsidR="00D9605F" w:rsidRPr="005E5497" w:rsidSect="005E5497">
      <w:pgSz w:w="11906" w:h="16838"/>
      <w:pgMar w:top="1985" w:right="1134" w:bottom="147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29C7"/>
      </v:shape>
    </w:pict>
  </w:numPicBullet>
  <w:abstractNum w:abstractNumId="0" w15:restartNumberingAfterBreak="0">
    <w:nsid w:val="11E06D1D"/>
    <w:multiLevelType w:val="hybridMultilevel"/>
    <w:tmpl w:val="80F0E7C0"/>
    <w:lvl w:ilvl="0" w:tplc="2C0A0007">
      <w:start w:val="1"/>
      <w:numFmt w:val="bullet"/>
      <w:lvlText w:val=""/>
      <w:lvlPicBulletId w:val="0"/>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3B87859"/>
    <w:multiLevelType w:val="hybridMultilevel"/>
    <w:tmpl w:val="DF4641FE"/>
    <w:lvl w:ilvl="0" w:tplc="33DAB73A">
      <w:start w:val="1"/>
      <w:numFmt w:val="decimal"/>
      <w:lvlText w:val="%1."/>
      <w:lvlJc w:val="left"/>
      <w:pPr>
        <w:ind w:left="780" w:hanging="360"/>
      </w:pPr>
      <w:rPr>
        <w:rFonts w:hint="default"/>
      </w:rPr>
    </w:lvl>
    <w:lvl w:ilvl="1" w:tplc="2C0A0019" w:tentative="1">
      <w:start w:val="1"/>
      <w:numFmt w:val="lowerLetter"/>
      <w:lvlText w:val="%2."/>
      <w:lvlJc w:val="left"/>
      <w:pPr>
        <w:ind w:left="1500" w:hanging="360"/>
      </w:pPr>
    </w:lvl>
    <w:lvl w:ilvl="2" w:tplc="2C0A001B" w:tentative="1">
      <w:start w:val="1"/>
      <w:numFmt w:val="lowerRoman"/>
      <w:lvlText w:val="%3."/>
      <w:lvlJc w:val="right"/>
      <w:pPr>
        <w:ind w:left="2220" w:hanging="180"/>
      </w:pPr>
    </w:lvl>
    <w:lvl w:ilvl="3" w:tplc="2C0A000F" w:tentative="1">
      <w:start w:val="1"/>
      <w:numFmt w:val="decimal"/>
      <w:lvlText w:val="%4."/>
      <w:lvlJc w:val="left"/>
      <w:pPr>
        <w:ind w:left="2940" w:hanging="360"/>
      </w:pPr>
    </w:lvl>
    <w:lvl w:ilvl="4" w:tplc="2C0A0019" w:tentative="1">
      <w:start w:val="1"/>
      <w:numFmt w:val="lowerLetter"/>
      <w:lvlText w:val="%5."/>
      <w:lvlJc w:val="left"/>
      <w:pPr>
        <w:ind w:left="3660" w:hanging="360"/>
      </w:pPr>
    </w:lvl>
    <w:lvl w:ilvl="5" w:tplc="2C0A001B" w:tentative="1">
      <w:start w:val="1"/>
      <w:numFmt w:val="lowerRoman"/>
      <w:lvlText w:val="%6."/>
      <w:lvlJc w:val="right"/>
      <w:pPr>
        <w:ind w:left="4380" w:hanging="180"/>
      </w:pPr>
    </w:lvl>
    <w:lvl w:ilvl="6" w:tplc="2C0A000F" w:tentative="1">
      <w:start w:val="1"/>
      <w:numFmt w:val="decimal"/>
      <w:lvlText w:val="%7."/>
      <w:lvlJc w:val="left"/>
      <w:pPr>
        <w:ind w:left="5100" w:hanging="360"/>
      </w:pPr>
    </w:lvl>
    <w:lvl w:ilvl="7" w:tplc="2C0A0019" w:tentative="1">
      <w:start w:val="1"/>
      <w:numFmt w:val="lowerLetter"/>
      <w:lvlText w:val="%8."/>
      <w:lvlJc w:val="left"/>
      <w:pPr>
        <w:ind w:left="5820" w:hanging="360"/>
      </w:pPr>
    </w:lvl>
    <w:lvl w:ilvl="8" w:tplc="2C0A001B" w:tentative="1">
      <w:start w:val="1"/>
      <w:numFmt w:val="lowerRoman"/>
      <w:lvlText w:val="%9."/>
      <w:lvlJc w:val="right"/>
      <w:pPr>
        <w:ind w:left="6540" w:hanging="180"/>
      </w:pPr>
    </w:lvl>
  </w:abstractNum>
  <w:abstractNum w:abstractNumId="2" w15:restartNumberingAfterBreak="0">
    <w:nsid w:val="241859C2"/>
    <w:multiLevelType w:val="hybridMultilevel"/>
    <w:tmpl w:val="4C828A78"/>
    <w:lvl w:ilvl="0" w:tplc="2C0A0001">
      <w:start w:val="1"/>
      <w:numFmt w:val="bullet"/>
      <w:lvlText w:val=""/>
      <w:lvlJc w:val="left"/>
      <w:pPr>
        <w:ind w:left="1860" w:hanging="360"/>
      </w:pPr>
      <w:rPr>
        <w:rFonts w:ascii="Symbol" w:hAnsi="Symbol" w:hint="default"/>
      </w:rPr>
    </w:lvl>
    <w:lvl w:ilvl="1" w:tplc="2C0A0003" w:tentative="1">
      <w:start w:val="1"/>
      <w:numFmt w:val="bullet"/>
      <w:lvlText w:val="o"/>
      <w:lvlJc w:val="left"/>
      <w:pPr>
        <w:ind w:left="2580" w:hanging="360"/>
      </w:pPr>
      <w:rPr>
        <w:rFonts w:ascii="Courier New" w:hAnsi="Courier New" w:cs="Courier New" w:hint="default"/>
      </w:rPr>
    </w:lvl>
    <w:lvl w:ilvl="2" w:tplc="2C0A0005" w:tentative="1">
      <w:start w:val="1"/>
      <w:numFmt w:val="bullet"/>
      <w:lvlText w:val=""/>
      <w:lvlJc w:val="left"/>
      <w:pPr>
        <w:ind w:left="3300" w:hanging="360"/>
      </w:pPr>
      <w:rPr>
        <w:rFonts w:ascii="Wingdings" w:hAnsi="Wingdings" w:hint="default"/>
      </w:rPr>
    </w:lvl>
    <w:lvl w:ilvl="3" w:tplc="2C0A0001" w:tentative="1">
      <w:start w:val="1"/>
      <w:numFmt w:val="bullet"/>
      <w:lvlText w:val=""/>
      <w:lvlJc w:val="left"/>
      <w:pPr>
        <w:ind w:left="4020" w:hanging="360"/>
      </w:pPr>
      <w:rPr>
        <w:rFonts w:ascii="Symbol" w:hAnsi="Symbol" w:hint="default"/>
      </w:rPr>
    </w:lvl>
    <w:lvl w:ilvl="4" w:tplc="2C0A0003" w:tentative="1">
      <w:start w:val="1"/>
      <w:numFmt w:val="bullet"/>
      <w:lvlText w:val="o"/>
      <w:lvlJc w:val="left"/>
      <w:pPr>
        <w:ind w:left="4740" w:hanging="360"/>
      </w:pPr>
      <w:rPr>
        <w:rFonts w:ascii="Courier New" w:hAnsi="Courier New" w:cs="Courier New" w:hint="default"/>
      </w:rPr>
    </w:lvl>
    <w:lvl w:ilvl="5" w:tplc="2C0A0005" w:tentative="1">
      <w:start w:val="1"/>
      <w:numFmt w:val="bullet"/>
      <w:lvlText w:val=""/>
      <w:lvlJc w:val="left"/>
      <w:pPr>
        <w:ind w:left="5460" w:hanging="360"/>
      </w:pPr>
      <w:rPr>
        <w:rFonts w:ascii="Wingdings" w:hAnsi="Wingdings" w:hint="default"/>
      </w:rPr>
    </w:lvl>
    <w:lvl w:ilvl="6" w:tplc="2C0A0001" w:tentative="1">
      <w:start w:val="1"/>
      <w:numFmt w:val="bullet"/>
      <w:lvlText w:val=""/>
      <w:lvlJc w:val="left"/>
      <w:pPr>
        <w:ind w:left="6180" w:hanging="360"/>
      </w:pPr>
      <w:rPr>
        <w:rFonts w:ascii="Symbol" w:hAnsi="Symbol" w:hint="default"/>
      </w:rPr>
    </w:lvl>
    <w:lvl w:ilvl="7" w:tplc="2C0A0003" w:tentative="1">
      <w:start w:val="1"/>
      <w:numFmt w:val="bullet"/>
      <w:lvlText w:val="o"/>
      <w:lvlJc w:val="left"/>
      <w:pPr>
        <w:ind w:left="6900" w:hanging="360"/>
      </w:pPr>
      <w:rPr>
        <w:rFonts w:ascii="Courier New" w:hAnsi="Courier New" w:cs="Courier New" w:hint="default"/>
      </w:rPr>
    </w:lvl>
    <w:lvl w:ilvl="8" w:tplc="2C0A0005" w:tentative="1">
      <w:start w:val="1"/>
      <w:numFmt w:val="bullet"/>
      <w:lvlText w:val=""/>
      <w:lvlJc w:val="left"/>
      <w:pPr>
        <w:ind w:left="7620" w:hanging="360"/>
      </w:pPr>
      <w:rPr>
        <w:rFonts w:ascii="Wingdings" w:hAnsi="Wingdings" w:hint="default"/>
      </w:rPr>
    </w:lvl>
  </w:abstractNum>
  <w:abstractNum w:abstractNumId="3" w15:restartNumberingAfterBreak="0">
    <w:nsid w:val="2F2E40B0"/>
    <w:multiLevelType w:val="hybridMultilevel"/>
    <w:tmpl w:val="7FB6E856"/>
    <w:lvl w:ilvl="0" w:tplc="F90E2D26">
      <w:start w:val="1"/>
      <w:numFmt w:val="decimal"/>
      <w:lvlText w:val="%1."/>
      <w:lvlJc w:val="left"/>
      <w:pPr>
        <w:ind w:left="420" w:hanging="360"/>
      </w:pPr>
      <w:rPr>
        <w:rFonts w:hint="default"/>
      </w:rPr>
    </w:lvl>
    <w:lvl w:ilvl="1" w:tplc="2C0A0019" w:tentative="1">
      <w:start w:val="1"/>
      <w:numFmt w:val="lowerLetter"/>
      <w:lvlText w:val="%2."/>
      <w:lvlJc w:val="left"/>
      <w:pPr>
        <w:ind w:left="1140" w:hanging="360"/>
      </w:pPr>
    </w:lvl>
    <w:lvl w:ilvl="2" w:tplc="2C0A001B" w:tentative="1">
      <w:start w:val="1"/>
      <w:numFmt w:val="lowerRoman"/>
      <w:lvlText w:val="%3."/>
      <w:lvlJc w:val="right"/>
      <w:pPr>
        <w:ind w:left="1860" w:hanging="180"/>
      </w:pPr>
    </w:lvl>
    <w:lvl w:ilvl="3" w:tplc="2C0A000F" w:tentative="1">
      <w:start w:val="1"/>
      <w:numFmt w:val="decimal"/>
      <w:lvlText w:val="%4."/>
      <w:lvlJc w:val="left"/>
      <w:pPr>
        <w:ind w:left="2580" w:hanging="360"/>
      </w:pPr>
    </w:lvl>
    <w:lvl w:ilvl="4" w:tplc="2C0A0019" w:tentative="1">
      <w:start w:val="1"/>
      <w:numFmt w:val="lowerLetter"/>
      <w:lvlText w:val="%5."/>
      <w:lvlJc w:val="left"/>
      <w:pPr>
        <w:ind w:left="3300" w:hanging="360"/>
      </w:pPr>
    </w:lvl>
    <w:lvl w:ilvl="5" w:tplc="2C0A001B" w:tentative="1">
      <w:start w:val="1"/>
      <w:numFmt w:val="lowerRoman"/>
      <w:lvlText w:val="%6."/>
      <w:lvlJc w:val="right"/>
      <w:pPr>
        <w:ind w:left="4020" w:hanging="180"/>
      </w:pPr>
    </w:lvl>
    <w:lvl w:ilvl="6" w:tplc="2C0A000F" w:tentative="1">
      <w:start w:val="1"/>
      <w:numFmt w:val="decimal"/>
      <w:lvlText w:val="%7."/>
      <w:lvlJc w:val="left"/>
      <w:pPr>
        <w:ind w:left="4740" w:hanging="360"/>
      </w:pPr>
    </w:lvl>
    <w:lvl w:ilvl="7" w:tplc="2C0A0019" w:tentative="1">
      <w:start w:val="1"/>
      <w:numFmt w:val="lowerLetter"/>
      <w:lvlText w:val="%8."/>
      <w:lvlJc w:val="left"/>
      <w:pPr>
        <w:ind w:left="5460" w:hanging="360"/>
      </w:pPr>
    </w:lvl>
    <w:lvl w:ilvl="8" w:tplc="2C0A001B" w:tentative="1">
      <w:start w:val="1"/>
      <w:numFmt w:val="lowerRoman"/>
      <w:lvlText w:val="%9."/>
      <w:lvlJc w:val="right"/>
      <w:pPr>
        <w:ind w:left="6180" w:hanging="180"/>
      </w:pPr>
    </w:lvl>
  </w:abstractNum>
  <w:abstractNum w:abstractNumId="4" w15:restartNumberingAfterBreak="0">
    <w:nsid w:val="2F4C2127"/>
    <w:multiLevelType w:val="hybridMultilevel"/>
    <w:tmpl w:val="6104355E"/>
    <w:lvl w:ilvl="0" w:tplc="EC088096">
      <w:start w:val="1"/>
      <w:numFmt w:val="decimal"/>
      <w:lvlText w:val="%1-"/>
      <w:lvlJc w:val="left"/>
      <w:pPr>
        <w:ind w:left="1140" w:hanging="360"/>
      </w:pPr>
      <w:rPr>
        <w:rFonts w:hint="default"/>
      </w:rPr>
    </w:lvl>
    <w:lvl w:ilvl="1" w:tplc="2C0A0019">
      <w:start w:val="1"/>
      <w:numFmt w:val="lowerLetter"/>
      <w:lvlText w:val="%2."/>
      <w:lvlJc w:val="left"/>
      <w:pPr>
        <w:ind w:left="1860" w:hanging="360"/>
      </w:pPr>
    </w:lvl>
    <w:lvl w:ilvl="2" w:tplc="2C0A001B" w:tentative="1">
      <w:start w:val="1"/>
      <w:numFmt w:val="lowerRoman"/>
      <w:lvlText w:val="%3."/>
      <w:lvlJc w:val="right"/>
      <w:pPr>
        <w:ind w:left="2580" w:hanging="180"/>
      </w:pPr>
    </w:lvl>
    <w:lvl w:ilvl="3" w:tplc="2C0A000F" w:tentative="1">
      <w:start w:val="1"/>
      <w:numFmt w:val="decimal"/>
      <w:lvlText w:val="%4."/>
      <w:lvlJc w:val="left"/>
      <w:pPr>
        <w:ind w:left="3300" w:hanging="360"/>
      </w:pPr>
    </w:lvl>
    <w:lvl w:ilvl="4" w:tplc="2C0A0019" w:tentative="1">
      <w:start w:val="1"/>
      <w:numFmt w:val="lowerLetter"/>
      <w:lvlText w:val="%5."/>
      <w:lvlJc w:val="left"/>
      <w:pPr>
        <w:ind w:left="4020" w:hanging="360"/>
      </w:pPr>
    </w:lvl>
    <w:lvl w:ilvl="5" w:tplc="2C0A001B" w:tentative="1">
      <w:start w:val="1"/>
      <w:numFmt w:val="lowerRoman"/>
      <w:lvlText w:val="%6."/>
      <w:lvlJc w:val="right"/>
      <w:pPr>
        <w:ind w:left="4740" w:hanging="180"/>
      </w:pPr>
    </w:lvl>
    <w:lvl w:ilvl="6" w:tplc="2C0A000F" w:tentative="1">
      <w:start w:val="1"/>
      <w:numFmt w:val="decimal"/>
      <w:lvlText w:val="%7."/>
      <w:lvlJc w:val="left"/>
      <w:pPr>
        <w:ind w:left="5460" w:hanging="360"/>
      </w:pPr>
    </w:lvl>
    <w:lvl w:ilvl="7" w:tplc="2C0A0019" w:tentative="1">
      <w:start w:val="1"/>
      <w:numFmt w:val="lowerLetter"/>
      <w:lvlText w:val="%8."/>
      <w:lvlJc w:val="left"/>
      <w:pPr>
        <w:ind w:left="6180" w:hanging="360"/>
      </w:pPr>
    </w:lvl>
    <w:lvl w:ilvl="8" w:tplc="2C0A001B" w:tentative="1">
      <w:start w:val="1"/>
      <w:numFmt w:val="lowerRoman"/>
      <w:lvlText w:val="%9."/>
      <w:lvlJc w:val="right"/>
      <w:pPr>
        <w:ind w:left="6900" w:hanging="180"/>
      </w:pPr>
    </w:lvl>
  </w:abstractNum>
  <w:abstractNum w:abstractNumId="5" w15:restartNumberingAfterBreak="0">
    <w:nsid w:val="4F680FD5"/>
    <w:multiLevelType w:val="hybridMultilevel"/>
    <w:tmpl w:val="8B3CF728"/>
    <w:lvl w:ilvl="0" w:tplc="2C0A000D">
      <w:start w:val="1"/>
      <w:numFmt w:val="bullet"/>
      <w:lvlText w:val=""/>
      <w:lvlJc w:val="left"/>
      <w:pPr>
        <w:ind w:left="3900" w:hanging="360"/>
      </w:pPr>
      <w:rPr>
        <w:rFonts w:ascii="Wingdings" w:hAnsi="Wingdings" w:hint="default"/>
      </w:rPr>
    </w:lvl>
    <w:lvl w:ilvl="1" w:tplc="2C0A0003" w:tentative="1">
      <w:start w:val="1"/>
      <w:numFmt w:val="bullet"/>
      <w:lvlText w:val="o"/>
      <w:lvlJc w:val="left"/>
      <w:pPr>
        <w:ind w:left="4620" w:hanging="360"/>
      </w:pPr>
      <w:rPr>
        <w:rFonts w:ascii="Courier New" w:hAnsi="Courier New" w:cs="Courier New" w:hint="default"/>
      </w:rPr>
    </w:lvl>
    <w:lvl w:ilvl="2" w:tplc="2C0A0005" w:tentative="1">
      <w:start w:val="1"/>
      <w:numFmt w:val="bullet"/>
      <w:lvlText w:val=""/>
      <w:lvlJc w:val="left"/>
      <w:pPr>
        <w:ind w:left="5340" w:hanging="360"/>
      </w:pPr>
      <w:rPr>
        <w:rFonts w:ascii="Wingdings" w:hAnsi="Wingdings" w:hint="default"/>
      </w:rPr>
    </w:lvl>
    <w:lvl w:ilvl="3" w:tplc="2C0A0001" w:tentative="1">
      <w:start w:val="1"/>
      <w:numFmt w:val="bullet"/>
      <w:lvlText w:val=""/>
      <w:lvlJc w:val="left"/>
      <w:pPr>
        <w:ind w:left="6060" w:hanging="360"/>
      </w:pPr>
      <w:rPr>
        <w:rFonts w:ascii="Symbol" w:hAnsi="Symbol" w:hint="default"/>
      </w:rPr>
    </w:lvl>
    <w:lvl w:ilvl="4" w:tplc="2C0A0003" w:tentative="1">
      <w:start w:val="1"/>
      <w:numFmt w:val="bullet"/>
      <w:lvlText w:val="o"/>
      <w:lvlJc w:val="left"/>
      <w:pPr>
        <w:ind w:left="6780" w:hanging="360"/>
      </w:pPr>
      <w:rPr>
        <w:rFonts w:ascii="Courier New" w:hAnsi="Courier New" w:cs="Courier New" w:hint="default"/>
      </w:rPr>
    </w:lvl>
    <w:lvl w:ilvl="5" w:tplc="2C0A0005" w:tentative="1">
      <w:start w:val="1"/>
      <w:numFmt w:val="bullet"/>
      <w:lvlText w:val=""/>
      <w:lvlJc w:val="left"/>
      <w:pPr>
        <w:ind w:left="7500" w:hanging="360"/>
      </w:pPr>
      <w:rPr>
        <w:rFonts w:ascii="Wingdings" w:hAnsi="Wingdings" w:hint="default"/>
      </w:rPr>
    </w:lvl>
    <w:lvl w:ilvl="6" w:tplc="2C0A0001" w:tentative="1">
      <w:start w:val="1"/>
      <w:numFmt w:val="bullet"/>
      <w:lvlText w:val=""/>
      <w:lvlJc w:val="left"/>
      <w:pPr>
        <w:ind w:left="8220" w:hanging="360"/>
      </w:pPr>
      <w:rPr>
        <w:rFonts w:ascii="Symbol" w:hAnsi="Symbol" w:hint="default"/>
      </w:rPr>
    </w:lvl>
    <w:lvl w:ilvl="7" w:tplc="2C0A0003" w:tentative="1">
      <w:start w:val="1"/>
      <w:numFmt w:val="bullet"/>
      <w:lvlText w:val="o"/>
      <w:lvlJc w:val="left"/>
      <w:pPr>
        <w:ind w:left="8940" w:hanging="360"/>
      </w:pPr>
      <w:rPr>
        <w:rFonts w:ascii="Courier New" w:hAnsi="Courier New" w:cs="Courier New" w:hint="default"/>
      </w:rPr>
    </w:lvl>
    <w:lvl w:ilvl="8" w:tplc="2C0A0005" w:tentative="1">
      <w:start w:val="1"/>
      <w:numFmt w:val="bullet"/>
      <w:lvlText w:val=""/>
      <w:lvlJc w:val="left"/>
      <w:pPr>
        <w:ind w:left="966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DA9"/>
    <w:rsid w:val="00102E9B"/>
    <w:rsid w:val="00141A76"/>
    <w:rsid w:val="00465000"/>
    <w:rsid w:val="004711AD"/>
    <w:rsid w:val="004E286A"/>
    <w:rsid w:val="005E5497"/>
    <w:rsid w:val="00680F32"/>
    <w:rsid w:val="006E1217"/>
    <w:rsid w:val="00753474"/>
    <w:rsid w:val="00783046"/>
    <w:rsid w:val="007B212B"/>
    <w:rsid w:val="00825DA9"/>
    <w:rsid w:val="008351B6"/>
    <w:rsid w:val="0094236E"/>
    <w:rsid w:val="009B3C0E"/>
    <w:rsid w:val="009C4FB4"/>
    <w:rsid w:val="00A77A39"/>
    <w:rsid w:val="00A90134"/>
    <w:rsid w:val="00AB2663"/>
    <w:rsid w:val="00C432D5"/>
    <w:rsid w:val="00C64152"/>
    <w:rsid w:val="00CC2A04"/>
    <w:rsid w:val="00CD6E44"/>
    <w:rsid w:val="00CD7F73"/>
    <w:rsid w:val="00D9605F"/>
    <w:rsid w:val="00E030C7"/>
    <w:rsid w:val="00E1130C"/>
    <w:rsid w:val="00ED72DD"/>
    <w:rsid w:val="00F1274A"/>
    <w:rsid w:val="00FB05D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2568F"/>
  <w15:docId w15:val="{365DD19B-18F7-46C4-8DB9-02D2AFE32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C4FB4"/>
    <w:pPr>
      <w:ind w:left="720"/>
      <w:contextualSpacing/>
    </w:pPr>
  </w:style>
  <w:style w:type="character" w:styleId="Hipervnculo">
    <w:name w:val="Hyperlink"/>
    <w:basedOn w:val="Fuentedeprrafopredeter"/>
    <w:uiPriority w:val="99"/>
    <w:unhideWhenUsed/>
    <w:rsid w:val="00A77A39"/>
    <w:rPr>
      <w:color w:val="0000FF" w:themeColor="hyperlink"/>
      <w:u w:val="single"/>
    </w:rPr>
  </w:style>
  <w:style w:type="paragraph" w:styleId="Textodeglobo">
    <w:name w:val="Balloon Text"/>
    <w:basedOn w:val="Normal"/>
    <w:link w:val="TextodegloboCar"/>
    <w:uiPriority w:val="99"/>
    <w:semiHidden/>
    <w:unhideWhenUsed/>
    <w:rsid w:val="007B21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B21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www.youtube.com/watch?v=p3r8BraQc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GSk1UYvFmqk"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1538</Words>
  <Characters>8768</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Operador</cp:lastModifiedBy>
  <cp:revision>3</cp:revision>
  <dcterms:created xsi:type="dcterms:W3CDTF">2022-04-20T12:45:00Z</dcterms:created>
  <dcterms:modified xsi:type="dcterms:W3CDTF">2022-04-20T12:50:00Z</dcterms:modified>
</cp:coreProperties>
</file>