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C4" w:rsidRDefault="00D36AC4">
      <w:pPr>
        <w:spacing w:after="200" w:line="276" w:lineRule="auto"/>
        <w:jc w:val="right"/>
        <w:rPr>
          <w:rFonts w:ascii="Arial" w:hAnsi="Arial"/>
        </w:rPr>
      </w:pPr>
    </w:p>
    <w:p w:rsidR="00D36AC4" w:rsidRDefault="00D36AC4">
      <w:pPr>
        <w:spacing w:after="200" w:line="276" w:lineRule="auto"/>
        <w:jc w:val="right"/>
        <w:rPr>
          <w:rFonts w:ascii="Arial" w:hAnsi="Arial"/>
        </w:rPr>
      </w:pPr>
    </w:p>
    <w:p w:rsidR="00D36AC4" w:rsidRPr="00D36AC4" w:rsidRDefault="0060231D" w:rsidP="00D36AC4">
      <w:pPr>
        <w:spacing w:after="200" w:line="276" w:lineRule="auto"/>
        <w:jc w:val="right"/>
      </w:pPr>
      <w:r>
        <w:rPr>
          <w:rFonts w:ascii="Arial" w:hAnsi="Arial"/>
        </w:rPr>
        <w:t xml:space="preserve">: ECONOMÍA  4B                                                               </w:t>
      </w:r>
    </w:p>
    <w:p w:rsidR="00C908E6" w:rsidRDefault="00C908E6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COLEGIO SANTA ROSA DE LIMA</w:t>
      </w:r>
    </w:p>
    <w:p w:rsidR="00C908E6" w:rsidRDefault="00C908E6">
      <w:pPr>
        <w:spacing w:after="200" w:line="276" w:lineRule="auto"/>
        <w:rPr>
          <w:rFonts w:ascii="Arial" w:hAnsi="Arial"/>
        </w:rPr>
      </w:pP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Prof.: </w:t>
      </w:r>
      <w:r w:rsidR="00C908E6">
        <w:rPr>
          <w:rFonts w:ascii="Arial" w:hAnsi="Arial"/>
        </w:rPr>
        <w:t>María</w:t>
      </w:r>
      <w:r>
        <w:rPr>
          <w:rFonts w:ascii="Arial" w:hAnsi="Arial"/>
        </w:rPr>
        <w:t xml:space="preserve"> Del Valle Sánchez</w:t>
      </w:r>
    </w:p>
    <w:p w:rsidR="0032762C" w:rsidRDefault="0060231D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TEMA.: ECONOMIA  Y ACTIVIDAD ECONÓMICA</w:t>
      </w:r>
    </w:p>
    <w:p w:rsidR="00D36AC4" w:rsidRDefault="00D36AC4">
      <w:pPr>
        <w:spacing w:after="200" w:line="276" w:lineRule="auto"/>
      </w:pPr>
      <w:r>
        <w:rPr>
          <w:rFonts w:ascii="Arial" w:hAnsi="Arial"/>
        </w:rPr>
        <w:t>NOMBRE Y APELLIDO:</w:t>
      </w:r>
    </w:p>
    <w:p w:rsidR="0032762C" w:rsidRDefault="0032762C">
      <w:pPr>
        <w:spacing w:after="200" w:line="276" w:lineRule="auto"/>
        <w:rPr>
          <w:rFonts w:ascii="Arial" w:hAnsi="Arial"/>
        </w:rPr>
      </w:pPr>
    </w:p>
    <w:p w:rsidR="0032762C" w:rsidRDefault="00D36AC4">
      <w:pPr>
        <w:spacing w:after="200" w:line="276" w:lineRule="auto"/>
      </w:pPr>
      <w:r>
        <w:rPr>
          <w:rFonts w:ascii="Arial" w:hAnsi="Arial"/>
        </w:rPr>
        <w:t>RESOLVER EL</w:t>
      </w:r>
      <w:r w:rsidR="0060231D">
        <w:rPr>
          <w:rFonts w:ascii="Arial" w:hAnsi="Arial"/>
        </w:rPr>
        <w:t xml:space="preserve"> SIGUIENTE </w:t>
      </w:r>
      <w:r>
        <w:rPr>
          <w:rFonts w:ascii="Arial" w:hAnsi="Arial"/>
        </w:rPr>
        <w:t>PRÁCTICO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1) Defina Economía. (0,50p)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2) Microeconomía y Macroeconomía: concepto de cada una. Buscar    artículo periodístico que haga referencia  a la microeconomía (uno) y otro a la macroeconomía (uno).  (1p)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3) ¿Qué problema trata de resolver la Economía? Explique. (1p)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4) Investigar, que son las necesidades y cuáles son sus clases (defina cada una y de ejemplos). (1p)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5) ¿Qué son los bienes? (1p)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6) Bienes económicos: concepto y características (1p)</w:t>
      </w:r>
    </w:p>
    <w:p w:rsidR="0032762C" w:rsidRDefault="0060231D">
      <w:pPr>
        <w:spacing w:after="200" w:line="276" w:lineRule="auto"/>
      </w:pPr>
      <w:r>
        <w:rPr>
          <w:rFonts w:ascii="Arial" w:hAnsi="Arial"/>
        </w:rPr>
        <w:t xml:space="preserve">     7) Completar el siguiente cuadro con las necesidades o los bienes según corresponda.      (1p)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62C" w:rsidRDefault="0060231D">
      <w:pPr>
        <w:tabs>
          <w:tab w:val="left" w:pos="1425"/>
        </w:tabs>
        <w:spacing w:after="200" w:line="276" w:lineRule="auto"/>
      </w:pPr>
      <w:r>
        <w:rPr>
          <w:rFonts w:ascii="Calibri" w:hAnsi="Calibri"/>
          <w:sz w:val="22"/>
        </w:rPr>
        <w:tab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6"/>
        <w:gridCol w:w="4353"/>
      </w:tblGrid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 xml:space="preserve">        NECESIDADES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 xml:space="preserve">      BIENES</w:t>
            </w:r>
          </w:p>
        </w:tc>
      </w:tr>
      <w:tr w:rsidR="0032762C">
        <w:trPr>
          <w:trHeight w:val="240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Sándwich</w:t>
            </w: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 xml:space="preserve"> Transporte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Remedios</w:t>
            </w: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Educación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Pantalón</w:t>
            </w: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Casa</w:t>
            </w:r>
          </w:p>
        </w:tc>
      </w:tr>
      <w:tr w:rsidR="0032762C">
        <w:trPr>
          <w:trHeight w:val="1"/>
        </w:trPr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60231D">
            <w:pPr>
              <w:tabs>
                <w:tab w:val="left" w:pos="1425"/>
              </w:tabs>
            </w:pPr>
            <w:r>
              <w:rPr>
                <w:rFonts w:ascii="Calibri" w:hAnsi="Calibri"/>
                <w:sz w:val="22"/>
              </w:rPr>
              <w:t>Recreación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62C" w:rsidRDefault="0032762C">
            <w:pPr>
              <w:tabs>
                <w:tab w:val="left" w:pos="1425"/>
              </w:tabs>
              <w:rPr>
                <w:rFonts w:ascii="Calibri" w:hAnsi="Calibri"/>
              </w:rPr>
            </w:pPr>
          </w:p>
        </w:tc>
      </w:tr>
    </w:tbl>
    <w:p w:rsidR="0032762C" w:rsidRDefault="0032762C">
      <w:pPr>
        <w:tabs>
          <w:tab w:val="left" w:pos="1425"/>
        </w:tabs>
        <w:spacing w:after="200" w:line="276" w:lineRule="auto"/>
        <w:rPr>
          <w:rFonts w:ascii="Calibri" w:hAnsi="Calibri"/>
          <w:sz w:val="22"/>
        </w:rPr>
      </w:pPr>
    </w:p>
    <w:p w:rsidR="0032762C" w:rsidRDefault="0060231D">
      <w:pPr>
        <w:tabs>
          <w:tab w:val="left" w:pos="1425"/>
        </w:tabs>
        <w:spacing w:after="200" w:line="276" w:lineRule="auto"/>
      </w:pPr>
      <w:r>
        <w:rPr>
          <w:rFonts w:ascii="Arial" w:hAnsi="Arial"/>
        </w:rPr>
        <w:t>8. Realizar la clasificación de bienes económicos. Explique cada uno. (1p)</w:t>
      </w:r>
    </w:p>
    <w:p w:rsidR="0032762C" w:rsidRDefault="0060231D">
      <w:pPr>
        <w:tabs>
          <w:tab w:val="left" w:pos="1425"/>
        </w:tabs>
        <w:spacing w:after="200" w:line="276" w:lineRule="auto"/>
      </w:pPr>
      <w:r>
        <w:rPr>
          <w:rFonts w:ascii="Arial" w:hAnsi="Arial"/>
        </w:rPr>
        <w:t>9. Grafique del circuito económico simple, SOLAMENTE la relación entre sector familia y el sector empresa. (0,50p)</w:t>
      </w:r>
    </w:p>
    <w:p w:rsidR="0032762C" w:rsidRDefault="0060231D" w:rsidP="00D43495">
      <w:pPr>
        <w:tabs>
          <w:tab w:val="left" w:pos="1425"/>
        </w:tabs>
        <w:spacing w:after="200" w:line="276" w:lineRule="auto"/>
      </w:pPr>
      <w:r>
        <w:rPr>
          <w:rFonts w:ascii="Arial" w:hAnsi="Arial"/>
        </w:rPr>
        <w:t>10. Investigue qué es una empresa y cuáles son los medios para poder producir (factores de la producción). Defina cada uno. Buscar, recortar y pegar publicidades de empresas (2p</w:t>
      </w:r>
      <w:r>
        <w:rPr>
          <w:rFonts w:ascii="Calibri" w:hAnsi="Calibri"/>
        </w:rPr>
        <w:t>)</w:t>
      </w:r>
    </w:p>
    <w:p w:rsidR="0060231D" w:rsidRDefault="0060231D">
      <w:pPr>
        <w:spacing w:after="200" w:line="276" w:lineRule="auto"/>
      </w:pPr>
    </w:p>
    <w:sectPr w:rsidR="0060231D" w:rsidSect="0032762C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BF7" w:rsidRDefault="00B45BF7">
      <w:r>
        <w:separator/>
      </w:r>
    </w:p>
  </w:endnote>
  <w:endnote w:type="continuationSeparator" w:id="1">
    <w:p w:rsidR="00B45BF7" w:rsidRDefault="00B4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BF7" w:rsidRDefault="00B45BF7">
      <w:r>
        <w:rPr>
          <w:rFonts w:eastAsiaTheme="minorEastAsia"/>
          <w:kern w:val="0"/>
          <w:lang w:val="es-AR" w:eastAsia="es-AR" w:bidi="ar-SA"/>
        </w:rPr>
        <w:separator/>
      </w:r>
    </w:p>
  </w:footnote>
  <w:footnote w:type="continuationSeparator" w:id="1">
    <w:p w:rsidR="00B45BF7" w:rsidRDefault="00B45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135"/>
    <w:rsid w:val="002A6880"/>
    <w:rsid w:val="0032762C"/>
    <w:rsid w:val="005614A3"/>
    <w:rsid w:val="0060231D"/>
    <w:rsid w:val="00903901"/>
    <w:rsid w:val="00B45BF7"/>
    <w:rsid w:val="00B92385"/>
    <w:rsid w:val="00BE7135"/>
    <w:rsid w:val="00C908E6"/>
    <w:rsid w:val="00D36AC4"/>
    <w:rsid w:val="00D4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2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dtulo">
    <w:name w:val="Tíedtulo"/>
    <w:basedOn w:val="Normal"/>
    <w:next w:val="Cuerpodetexto"/>
    <w:uiPriority w:val="99"/>
    <w:rsid w:val="0032762C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es-AR" w:eastAsia="es-AR" w:bidi="ar-SA"/>
    </w:rPr>
  </w:style>
  <w:style w:type="paragraph" w:customStyle="1" w:styleId="Cuerpodetexto">
    <w:name w:val="Cuerpo de texto"/>
    <w:basedOn w:val="Normal"/>
    <w:uiPriority w:val="99"/>
    <w:rsid w:val="0032762C"/>
    <w:pPr>
      <w:suppressAutoHyphens w:val="0"/>
      <w:spacing w:after="140" w:line="276" w:lineRule="auto"/>
    </w:pPr>
    <w:rPr>
      <w:rFonts w:eastAsiaTheme="minorEastAsia"/>
      <w:kern w:val="0"/>
      <w:lang w:val="es-AR" w:eastAsia="es-AR" w:bidi="ar-SA"/>
    </w:rPr>
  </w:style>
  <w:style w:type="paragraph" w:styleId="Lista">
    <w:name w:val="List"/>
    <w:basedOn w:val="Cuerpodetexto"/>
    <w:uiPriority w:val="99"/>
    <w:rsid w:val="0032762C"/>
    <w:rPr>
      <w:rFonts w:eastAsia="Times New Roman"/>
    </w:rPr>
  </w:style>
  <w:style w:type="paragraph" w:customStyle="1" w:styleId="Leyenda">
    <w:name w:val="Leyenda"/>
    <w:basedOn w:val="Normal"/>
    <w:uiPriority w:val="99"/>
    <w:rsid w:val="0032762C"/>
    <w:pPr>
      <w:suppressLineNumbers/>
      <w:suppressAutoHyphens w:val="0"/>
      <w:spacing w:before="120" w:after="120"/>
    </w:pPr>
    <w:rPr>
      <w:i/>
      <w:iCs/>
      <w:kern w:val="0"/>
      <w:lang w:val="es-AR" w:eastAsia="es-AR" w:bidi="ar-SA"/>
    </w:rPr>
  </w:style>
  <w:style w:type="paragraph" w:customStyle="1" w:styleId="cdndice">
    <w:name w:val="Ícdndice"/>
    <w:basedOn w:val="Normal"/>
    <w:uiPriority w:val="99"/>
    <w:rsid w:val="0032762C"/>
    <w:pPr>
      <w:suppressLineNumbers/>
      <w:suppressAutoHyphens w:val="0"/>
    </w:pPr>
    <w:rPr>
      <w:kern w:val="0"/>
      <w:lang w:val="es-AR" w:eastAsia="es-AR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495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495"/>
    <w:rPr>
      <w:rFonts w:ascii="Tahoma" w:eastAsia="Times New Roman" w:hAnsi="Tahoma" w:cs="Mangal"/>
      <w:kern w:val="1"/>
      <w:sz w:val="16"/>
      <w:szCs w:val="14"/>
      <w:lang w:val="es-E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7</cp:revision>
  <dcterms:created xsi:type="dcterms:W3CDTF">2020-04-14T22:01:00Z</dcterms:created>
  <dcterms:modified xsi:type="dcterms:W3CDTF">2022-04-29T09:14:00Z</dcterms:modified>
</cp:coreProperties>
</file>