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9C3" w:rsidRDefault="00F259C3" w:rsidP="00F259C3">
      <w:pPr>
        <w:jc w:val="center"/>
        <w:rPr>
          <w:rFonts w:ascii="Cambria" w:eastAsia="Cambria" w:hAnsi="Cambria" w:cs="Cambria"/>
          <w:b/>
          <w:sz w:val="36"/>
          <w:szCs w:val="36"/>
          <w:highlight w:val="green"/>
        </w:rPr>
      </w:pPr>
      <w:r>
        <w:rPr>
          <w:noProof/>
          <w:lang w:val="es-ES" w:eastAsia="es-ES"/>
        </w:rPr>
        <w:drawing>
          <wp:inline distT="0" distB="0" distL="0" distR="0" wp14:anchorId="3009ACB5" wp14:editId="7E337344">
            <wp:extent cx="842010" cy="1106805"/>
            <wp:effectExtent l="0" t="0" r="0"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6"/>
                    <a:srcRect/>
                    <a:stretch>
                      <a:fillRect/>
                    </a:stretch>
                  </pic:blipFill>
                  <pic:spPr>
                    <a:xfrm>
                      <a:off x="0" y="0"/>
                      <a:ext cx="842010" cy="1106805"/>
                    </a:xfrm>
                    <a:prstGeom prst="rect">
                      <a:avLst/>
                    </a:prstGeom>
                    <a:ln/>
                  </pic:spPr>
                </pic:pic>
              </a:graphicData>
            </a:graphic>
          </wp:inline>
        </w:drawing>
      </w:r>
    </w:p>
    <w:p w:rsidR="00F259C3" w:rsidRDefault="00F259C3" w:rsidP="00F259C3">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F259C3" w:rsidRDefault="00F259C3" w:rsidP="00F259C3">
      <w:pPr>
        <w:spacing w:after="200" w:line="240" w:lineRule="auto"/>
        <w:rPr>
          <w:rFonts w:ascii="Cambria" w:eastAsia="Times New Roman" w:hAnsi="Cambria" w:cs="Times New Roman"/>
          <w:b/>
          <w:bCs/>
          <w:color w:val="000000"/>
          <w:sz w:val="28"/>
          <w:szCs w:val="28"/>
          <w:u w:val="single"/>
          <w:shd w:val="clear" w:color="auto" w:fill="00FF00"/>
          <w:lang w:eastAsia="es-AR"/>
        </w:rPr>
      </w:pPr>
    </w:p>
    <w:p w:rsidR="00F259C3" w:rsidRPr="00081749" w:rsidRDefault="00F259C3" w:rsidP="00F259C3">
      <w:pPr>
        <w:spacing w:after="200" w:line="240" w:lineRule="auto"/>
        <w:jc w:val="center"/>
        <w:rPr>
          <w:rFonts w:ascii="Times New Roman" w:eastAsia="Times New Roman" w:hAnsi="Times New Roman" w:cs="Times New Roman"/>
          <w:sz w:val="24"/>
          <w:szCs w:val="24"/>
          <w:lang w:eastAsia="es-AR"/>
        </w:rPr>
      </w:pPr>
      <w:r w:rsidRPr="00081749">
        <w:rPr>
          <w:rFonts w:ascii="Cambria" w:eastAsia="Times New Roman" w:hAnsi="Cambria" w:cs="Times New Roman"/>
          <w:b/>
          <w:bCs/>
          <w:color w:val="000000"/>
          <w:sz w:val="28"/>
          <w:szCs w:val="28"/>
          <w:u w:val="single"/>
          <w:shd w:val="clear" w:color="auto" w:fill="00FF00"/>
          <w:lang w:eastAsia="es-AR"/>
        </w:rPr>
        <w:t xml:space="preserve">GUÍA N° </w:t>
      </w:r>
      <w:r>
        <w:rPr>
          <w:rFonts w:ascii="Cambria" w:eastAsia="Times New Roman" w:hAnsi="Cambria" w:cs="Times New Roman"/>
          <w:b/>
          <w:bCs/>
          <w:color w:val="000000"/>
          <w:sz w:val="28"/>
          <w:szCs w:val="28"/>
          <w:u w:val="single"/>
          <w:shd w:val="clear" w:color="auto" w:fill="00FF00"/>
          <w:lang w:eastAsia="es-AR"/>
        </w:rPr>
        <w:t>3</w:t>
      </w:r>
      <w:r w:rsidRPr="00081749">
        <w:rPr>
          <w:rFonts w:ascii="Cambria" w:eastAsia="Times New Roman" w:hAnsi="Cambria" w:cs="Times New Roman"/>
          <w:b/>
          <w:bCs/>
          <w:color w:val="000000"/>
          <w:sz w:val="28"/>
          <w:szCs w:val="28"/>
          <w:u w:val="single"/>
          <w:shd w:val="clear" w:color="auto" w:fill="00FF00"/>
          <w:lang w:eastAsia="es-AR"/>
        </w:rPr>
        <w:t xml:space="preserve"> DE FILOSOFÍA</w:t>
      </w:r>
    </w:p>
    <w:p w:rsidR="00F259C3" w:rsidRPr="00081749" w:rsidRDefault="00F259C3" w:rsidP="00F259C3">
      <w:pPr>
        <w:spacing w:after="0" w:line="240" w:lineRule="auto"/>
        <w:rPr>
          <w:rFonts w:ascii="Times New Roman" w:eastAsia="Times New Roman" w:hAnsi="Times New Roman" w:cs="Times New Roman"/>
          <w:sz w:val="24"/>
          <w:szCs w:val="24"/>
          <w:lang w:eastAsia="es-AR"/>
        </w:rPr>
      </w:pP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Espacio Curricular: Filosofía</w:t>
      </w: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Docente: CARLOS SANCHEZ </w:t>
      </w: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Curso: 6° “A” </w:t>
      </w:r>
      <w:r w:rsidR="00772765">
        <w:rPr>
          <w:rFonts w:ascii="Bookman Old Style" w:eastAsia="Times New Roman" w:hAnsi="Bookman Old Style" w:cs="Times New Roman"/>
          <w:b/>
          <w:bCs/>
          <w:color w:val="000000"/>
          <w:sz w:val="28"/>
          <w:szCs w:val="28"/>
          <w:lang w:eastAsia="es-AR"/>
        </w:rPr>
        <w:t>y “B”</w:t>
      </w:r>
    </w:p>
    <w:p w:rsidR="00F259C3" w:rsidRPr="00081749" w:rsidRDefault="00F259C3" w:rsidP="00F259C3">
      <w:pPr>
        <w:spacing w:after="0" w:line="240" w:lineRule="auto"/>
        <w:jc w:val="both"/>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Unidad: I</w:t>
      </w:r>
    </w:p>
    <w:p w:rsidR="00F259C3" w:rsidRPr="00081749" w:rsidRDefault="00F259C3" w:rsidP="00F259C3">
      <w:pPr>
        <w:spacing w:after="0" w:line="240" w:lineRule="auto"/>
        <w:rPr>
          <w:rFonts w:ascii="Bookman Old Style" w:eastAsia="Times New Roman" w:hAnsi="Bookman Old Style" w:cs="Times New Roman"/>
          <w:b/>
          <w:bCs/>
          <w:color w:val="000000"/>
          <w:sz w:val="28"/>
          <w:szCs w:val="28"/>
          <w:lang w:eastAsia="es-AR"/>
        </w:rPr>
      </w:pPr>
      <w:r w:rsidRPr="00081749">
        <w:rPr>
          <w:rFonts w:ascii="Bookman Old Style" w:eastAsia="Times New Roman" w:hAnsi="Bookman Old Style" w:cs="Times New Roman"/>
          <w:b/>
          <w:bCs/>
          <w:color w:val="000000"/>
          <w:sz w:val="28"/>
          <w:szCs w:val="28"/>
          <w:lang w:eastAsia="es-AR"/>
        </w:rPr>
        <w:t xml:space="preserve">Fecha: 20/04/22 </w:t>
      </w:r>
    </w:p>
    <w:p w:rsidR="00F259C3" w:rsidRPr="00081749" w:rsidRDefault="0075515A" w:rsidP="00F259C3">
      <w:pPr>
        <w:spacing w:after="0" w:line="240" w:lineRule="auto"/>
        <w:rPr>
          <w:rFonts w:ascii="Bookman Old Style" w:eastAsia="Times New Roman" w:hAnsi="Bookman Old Style" w:cs="Times New Roman"/>
          <w:sz w:val="28"/>
          <w:szCs w:val="28"/>
          <w:lang w:eastAsia="es-AR"/>
        </w:rPr>
      </w:pPr>
      <w:r>
        <w:rPr>
          <w:rFonts w:ascii="Bookman Old Style" w:eastAsia="Times New Roman" w:hAnsi="Bookman Old Style" w:cs="Times New Roman"/>
          <w:b/>
          <w:bCs/>
          <w:color w:val="000000"/>
          <w:sz w:val="28"/>
          <w:szCs w:val="28"/>
          <w:lang w:eastAsia="es-AR"/>
        </w:rPr>
        <w:t xml:space="preserve">Alumno/a: Rosales Ana Paula </w:t>
      </w:r>
    </w:p>
    <w:p w:rsidR="00F259C3" w:rsidRDefault="00F259C3" w:rsidP="00F259C3">
      <w:pPr>
        <w:rPr>
          <w:sz w:val="28"/>
          <w:szCs w:val="28"/>
        </w:rPr>
      </w:pPr>
    </w:p>
    <w:p w:rsidR="00F259C3" w:rsidRPr="00081749" w:rsidRDefault="00F259C3" w:rsidP="00F259C3">
      <w:pPr>
        <w:rPr>
          <w:sz w:val="28"/>
          <w:szCs w:val="28"/>
        </w:rPr>
      </w:pPr>
      <w:r>
        <w:rPr>
          <w:sz w:val="28"/>
          <w:szCs w:val="28"/>
        </w:rPr>
        <w:t xml:space="preserve">TEMA: Historia de la filosofía (presocráticos) </w:t>
      </w:r>
    </w:p>
    <w:p w:rsidR="00F259C3" w:rsidRDefault="00F259C3" w:rsidP="00F259C3">
      <w:pPr>
        <w:rPr>
          <w:sz w:val="28"/>
          <w:szCs w:val="28"/>
        </w:rPr>
      </w:pPr>
      <w:r>
        <w:rPr>
          <w:sz w:val="28"/>
          <w:szCs w:val="28"/>
        </w:rPr>
        <w:t>ACTIVIDADES</w:t>
      </w:r>
    </w:p>
    <w:p w:rsidR="00F259C3" w:rsidRPr="00C30907" w:rsidRDefault="00F259C3" w:rsidP="00F259C3">
      <w:pPr>
        <w:pStyle w:val="Prrafodelista"/>
        <w:numPr>
          <w:ilvl w:val="0"/>
          <w:numId w:val="1"/>
        </w:numPr>
        <w:rPr>
          <w:sz w:val="28"/>
          <w:szCs w:val="28"/>
        </w:rPr>
      </w:pPr>
      <w:r w:rsidRPr="00C30907">
        <w:rPr>
          <w:sz w:val="28"/>
          <w:szCs w:val="28"/>
        </w:rPr>
        <w:t>Lea el documento de información desde la página 1 hasta la 5.</w:t>
      </w:r>
    </w:p>
    <w:p w:rsidR="00F259C3" w:rsidRDefault="00F259C3" w:rsidP="00F259C3">
      <w:pPr>
        <w:pStyle w:val="Prrafodelista"/>
        <w:numPr>
          <w:ilvl w:val="0"/>
          <w:numId w:val="1"/>
        </w:numPr>
        <w:rPr>
          <w:sz w:val="28"/>
          <w:szCs w:val="28"/>
        </w:rPr>
      </w:pPr>
      <w:r w:rsidRPr="00C30907">
        <w:rPr>
          <w:sz w:val="28"/>
          <w:szCs w:val="28"/>
        </w:rPr>
        <w:t xml:space="preserve">¿Cuál es la relación entre </w:t>
      </w:r>
      <w:r w:rsidRPr="00C30907">
        <w:rPr>
          <w:b/>
          <w:sz w:val="28"/>
          <w:szCs w:val="28"/>
        </w:rPr>
        <w:t>mitos y logos</w:t>
      </w:r>
      <w:r w:rsidRPr="00C30907">
        <w:rPr>
          <w:sz w:val="28"/>
          <w:szCs w:val="28"/>
        </w:rPr>
        <w:t>? Diferencias y semejanzas.</w:t>
      </w:r>
    </w:p>
    <w:p w:rsidR="00062353" w:rsidRDefault="00062353" w:rsidP="00D8536B">
      <w:pPr>
        <w:rPr>
          <w:rFonts w:cs="Arial"/>
          <w:sz w:val="28"/>
          <w:szCs w:val="28"/>
        </w:rPr>
      </w:pPr>
      <w:r>
        <w:rPr>
          <w:rFonts w:cs="Arial"/>
          <w:sz w:val="28"/>
          <w:szCs w:val="28"/>
        </w:rPr>
        <w:t xml:space="preserve">Los mitos </w:t>
      </w:r>
      <w:r w:rsidRPr="00062353">
        <w:rPr>
          <w:rFonts w:cs="Arial"/>
          <w:sz w:val="28"/>
          <w:szCs w:val="28"/>
        </w:rPr>
        <w:t>son relatos de</w:t>
      </w:r>
      <w:r>
        <w:rPr>
          <w:rFonts w:cs="Arial"/>
          <w:sz w:val="28"/>
          <w:szCs w:val="28"/>
        </w:rPr>
        <w:t xml:space="preserve"> </w:t>
      </w:r>
      <w:r w:rsidRPr="00062353">
        <w:rPr>
          <w:rFonts w:cs="Arial"/>
          <w:sz w:val="28"/>
          <w:szCs w:val="28"/>
        </w:rPr>
        <w:t>carácter fabuloso o fantástico en los que se</w:t>
      </w:r>
      <w:r w:rsidRPr="00062353">
        <w:rPr>
          <w:sz w:val="28"/>
          <w:szCs w:val="28"/>
        </w:rPr>
        <w:br/>
      </w:r>
      <w:r w:rsidRPr="00062353">
        <w:rPr>
          <w:rFonts w:cs="Arial"/>
          <w:sz w:val="28"/>
          <w:szCs w:val="28"/>
        </w:rPr>
        <w:t>relatan las hazañas de personajes divinos</w:t>
      </w:r>
      <w:r>
        <w:rPr>
          <w:rFonts w:cs="Arial"/>
          <w:sz w:val="28"/>
          <w:szCs w:val="28"/>
        </w:rPr>
        <w:t xml:space="preserve"> </w:t>
      </w:r>
      <w:r w:rsidRPr="00062353">
        <w:rPr>
          <w:rFonts w:cs="Arial"/>
          <w:sz w:val="28"/>
          <w:szCs w:val="28"/>
        </w:rPr>
        <w:t>y la intervención de fuerzas sobrenaturales</w:t>
      </w:r>
      <w:r>
        <w:rPr>
          <w:rFonts w:cs="Arial"/>
          <w:sz w:val="28"/>
          <w:szCs w:val="28"/>
        </w:rPr>
        <w:t xml:space="preserve"> </w:t>
      </w:r>
      <w:r w:rsidRPr="00062353">
        <w:rPr>
          <w:rFonts w:cs="Arial"/>
          <w:sz w:val="28"/>
          <w:szCs w:val="28"/>
        </w:rPr>
        <w:t>en los fenómenos de la Naturaleza. Guardan</w:t>
      </w:r>
      <w:r w:rsidRPr="00062353">
        <w:rPr>
          <w:sz w:val="28"/>
          <w:szCs w:val="28"/>
        </w:rPr>
        <w:br/>
      </w:r>
      <w:r w:rsidRPr="00062353">
        <w:rPr>
          <w:rFonts w:cs="Arial"/>
          <w:sz w:val="28"/>
          <w:szCs w:val="28"/>
        </w:rPr>
        <w:t>una estrecha relación con las creencias</w:t>
      </w:r>
      <w:r>
        <w:rPr>
          <w:rFonts w:cs="Arial"/>
          <w:sz w:val="28"/>
          <w:szCs w:val="28"/>
        </w:rPr>
        <w:t xml:space="preserve"> </w:t>
      </w:r>
      <w:r w:rsidRPr="00062353">
        <w:rPr>
          <w:rFonts w:cs="Arial"/>
          <w:sz w:val="28"/>
          <w:szCs w:val="28"/>
        </w:rPr>
        <w:t>religiosas y las tradiciones culturales</w:t>
      </w:r>
      <w:r>
        <w:rPr>
          <w:rFonts w:cs="Arial"/>
          <w:sz w:val="28"/>
          <w:szCs w:val="28"/>
        </w:rPr>
        <w:t>.</w:t>
      </w:r>
    </w:p>
    <w:p w:rsidR="00062353" w:rsidRPr="00062353" w:rsidRDefault="00062353" w:rsidP="00062353">
      <w:pPr>
        <w:pStyle w:val="Prrafodelista"/>
        <w:numPr>
          <w:ilvl w:val="0"/>
          <w:numId w:val="2"/>
        </w:numPr>
        <w:rPr>
          <w:sz w:val="28"/>
          <w:szCs w:val="28"/>
        </w:rPr>
      </w:pPr>
      <w:r w:rsidRPr="00062353">
        <w:rPr>
          <w:sz w:val="28"/>
          <w:szCs w:val="28"/>
        </w:rPr>
        <w:t>Una de las características que definen al ser humano es su capacidad de interrogarse, de buscar explicaciones a lo que le rodea.</w:t>
      </w:r>
    </w:p>
    <w:p w:rsidR="00062353" w:rsidRDefault="00062353" w:rsidP="00062353">
      <w:pPr>
        <w:pStyle w:val="Prrafodelista"/>
        <w:numPr>
          <w:ilvl w:val="0"/>
          <w:numId w:val="2"/>
        </w:numPr>
        <w:rPr>
          <w:sz w:val="28"/>
          <w:szCs w:val="28"/>
        </w:rPr>
      </w:pPr>
      <w:r w:rsidRPr="00062353">
        <w:rPr>
          <w:sz w:val="28"/>
          <w:szCs w:val="28"/>
        </w:rPr>
        <w:t>Al principio, situado ante los fenómenos más sorprendentes del mundo (terremotos, inundaciones, día y noche, tormentas, etc.), construye sobre ellos explicaciones fantástico-religiosas (=mitos).</w:t>
      </w:r>
    </w:p>
    <w:p w:rsidR="00062353" w:rsidRDefault="00062353" w:rsidP="00062353">
      <w:pPr>
        <w:pStyle w:val="Prrafodelista"/>
        <w:rPr>
          <w:sz w:val="28"/>
          <w:szCs w:val="28"/>
        </w:rPr>
      </w:pPr>
    </w:p>
    <w:p w:rsidR="00D8536B" w:rsidRPr="00062353" w:rsidRDefault="00062353" w:rsidP="00062353">
      <w:pPr>
        <w:pStyle w:val="Prrafodelista"/>
        <w:numPr>
          <w:ilvl w:val="0"/>
          <w:numId w:val="2"/>
        </w:numPr>
        <w:rPr>
          <w:sz w:val="28"/>
          <w:szCs w:val="28"/>
        </w:rPr>
      </w:pPr>
      <w:r w:rsidRPr="00062353">
        <w:rPr>
          <w:sz w:val="28"/>
          <w:szCs w:val="28"/>
        </w:rPr>
        <w:t xml:space="preserve">Antes del nacimiento de la Filosofía, es decir, en el llamado periodo mitológico, las explicaciones acuden a dioses poderosos, inmortales </w:t>
      </w:r>
      <w:r w:rsidRPr="00062353">
        <w:rPr>
          <w:sz w:val="28"/>
          <w:szCs w:val="28"/>
        </w:rPr>
        <w:lastRenderedPageBreak/>
        <w:t>y caprichosos, con Zeus (Theos) como Dios supremo, y al</w:t>
      </w:r>
      <w:r w:rsidRPr="00062353">
        <w:rPr>
          <w:sz w:val="28"/>
          <w:szCs w:val="28"/>
        </w:rPr>
        <w:br/>
        <w:t>Destino (Moira) que lo gobierna todo con mano de hierro.</w:t>
      </w:r>
    </w:p>
    <w:p w:rsidR="00D8536B" w:rsidRDefault="00D8536B" w:rsidP="00D8536B">
      <w:pPr>
        <w:rPr>
          <w:sz w:val="28"/>
          <w:szCs w:val="28"/>
        </w:rPr>
      </w:pPr>
    </w:p>
    <w:p w:rsidR="00062353" w:rsidRDefault="00D30F53" w:rsidP="00D8536B">
      <w:pPr>
        <w:rPr>
          <w:sz w:val="28"/>
          <w:szCs w:val="28"/>
        </w:rPr>
      </w:pPr>
      <w:r w:rsidRPr="00D30F53">
        <w:rPr>
          <w:sz w:val="28"/>
          <w:szCs w:val="28"/>
        </w:rPr>
        <w:t xml:space="preserve"> </w:t>
      </w:r>
      <w:r w:rsidRPr="00D30F53">
        <w:rPr>
          <w:rFonts w:cs="Arial"/>
          <w:sz w:val="28"/>
          <w:szCs w:val="28"/>
        </w:rPr>
        <w:t>Palabra griega que significa</w:t>
      </w:r>
      <w:r>
        <w:rPr>
          <w:rFonts w:cs="Arial"/>
          <w:sz w:val="28"/>
          <w:szCs w:val="28"/>
        </w:rPr>
        <w:t xml:space="preserve"> </w:t>
      </w:r>
      <w:r w:rsidRPr="00D30F53">
        <w:rPr>
          <w:rFonts w:cs="Arial"/>
          <w:sz w:val="28"/>
          <w:szCs w:val="28"/>
        </w:rPr>
        <w:t>pensamiento, inteligencia, razón ordenada y, en</w:t>
      </w:r>
      <w:r>
        <w:rPr>
          <w:rFonts w:cs="Arial"/>
          <w:sz w:val="28"/>
          <w:szCs w:val="28"/>
        </w:rPr>
        <w:t xml:space="preserve"> </w:t>
      </w:r>
      <w:r w:rsidRPr="00D30F53">
        <w:rPr>
          <w:rFonts w:cs="Arial"/>
          <w:sz w:val="28"/>
          <w:szCs w:val="28"/>
        </w:rPr>
        <w:t>general, toda actividad intelectual destinada a</w:t>
      </w:r>
      <w:r>
        <w:rPr>
          <w:rFonts w:cs="Arial"/>
          <w:sz w:val="28"/>
          <w:szCs w:val="28"/>
        </w:rPr>
        <w:t xml:space="preserve"> comprender</w:t>
      </w:r>
      <w:r w:rsidRPr="00D30F53">
        <w:rPr>
          <w:rFonts w:cs="Arial"/>
          <w:sz w:val="28"/>
          <w:szCs w:val="28"/>
        </w:rPr>
        <w:t xml:space="preserve"> la realidad en sí misma, sin referencia</w:t>
      </w:r>
      <w:r>
        <w:rPr>
          <w:rFonts w:cs="Arial"/>
          <w:sz w:val="28"/>
          <w:szCs w:val="28"/>
        </w:rPr>
        <w:t xml:space="preserve"> </w:t>
      </w:r>
      <w:r w:rsidRPr="00D30F53">
        <w:rPr>
          <w:rFonts w:cs="Arial"/>
          <w:sz w:val="28"/>
          <w:szCs w:val="28"/>
        </w:rPr>
        <w:t>a lo sobrenatural. Pero logos también significa</w:t>
      </w:r>
      <w:r w:rsidRPr="00D30F53">
        <w:rPr>
          <w:sz w:val="28"/>
          <w:szCs w:val="28"/>
        </w:rPr>
        <w:br/>
      </w:r>
      <w:r w:rsidRPr="00D30F53">
        <w:rPr>
          <w:rFonts w:cs="Arial"/>
          <w:sz w:val="28"/>
          <w:szCs w:val="28"/>
        </w:rPr>
        <w:t>palabra (de légein: decir, hablar). Pues el pensar</w:t>
      </w:r>
      <w:r>
        <w:rPr>
          <w:rFonts w:cs="Arial"/>
          <w:sz w:val="28"/>
          <w:szCs w:val="28"/>
        </w:rPr>
        <w:t xml:space="preserve"> </w:t>
      </w:r>
      <w:r w:rsidRPr="00D30F53">
        <w:rPr>
          <w:rFonts w:cs="Arial"/>
          <w:sz w:val="28"/>
          <w:szCs w:val="28"/>
        </w:rPr>
        <w:t>se manifiesta y expresa mediante palabras</w:t>
      </w:r>
      <w:r>
        <w:rPr>
          <w:rFonts w:ascii="Arial" w:hAnsi="Arial" w:cs="Arial"/>
          <w:sz w:val="17"/>
          <w:szCs w:val="17"/>
        </w:rPr>
        <w:t>.</w:t>
      </w:r>
    </w:p>
    <w:p w:rsidR="00062353" w:rsidRPr="00D30F53" w:rsidRDefault="00062353" w:rsidP="00D30F53">
      <w:pPr>
        <w:pStyle w:val="Prrafodelista"/>
        <w:numPr>
          <w:ilvl w:val="0"/>
          <w:numId w:val="4"/>
        </w:numPr>
        <w:rPr>
          <w:sz w:val="28"/>
          <w:szCs w:val="28"/>
        </w:rPr>
      </w:pPr>
      <w:r w:rsidRPr="00D30F53">
        <w:rPr>
          <w:sz w:val="28"/>
          <w:szCs w:val="28"/>
        </w:rPr>
        <w:br/>
        <w:t xml:space="preserve"> En torno al siglo VI a. C. comienza a difuminarse la antigua fe en los mitos, que serán sustituidos por explicaciones racionales de la naturaleza, es decir, explicaciones que acuden a causas puramente naturales para dar cuenta de los fenómenos observados en la Naturaleza.</w:t>
      </w:r>
    </w:p>
    <w:p w:rsidR="00D30F53" w:rsidRPr="00D30F53" w:rsidRDefault="00062353" w:rsidP="00D30F53">
      <w:pPr>
        <w:pStyle w:val="Prrafodelista"/>
        <w:numPr>
          <w:ilvl w:val="0"/>
          <w:numId w:val="4"/>
        </w:numPr>
        <w:rPr>
          <w:sz w:val="28"/>
          <w:szCs w:val="28"/>
        </w:rPr>
      </w:pPr>
      <w:r w:rsidRPr="00D30F53">
        <w:rPr>
          <w:sz w:val="28"/>
          <w:szCs w:val="28"/>
        </w:rPr>
        <w:br/>
        <w:t xml:space="preserve"> La ‘racionalidad’ de los primeros pensadores buscará en la propia naturaleza la explicación de lo que sucede en la realidad que nos rodea, sin acudir a lo fantástico ni apelar a lo sobrenatural.</w:t>
      </w:r>
    </w:p>
    <w:p w:rsidR="00D8536B" w:rsidRPr="00D30F53" w:rsidRDefault="00062353" w:rsidP="00D30F53">
      <w:pPr>
        <w:pStyle w:val="Prrafodelista"/>
        <w:numPr>
          <w:ilvl w:val="0"/>
          <w:numId w:val="4"/>
        </w:numPr>
        <w:rPr>
          <w:sz w:val="28"/>
          <w:szCs w:val="28"/>
        </w:rPr>
      </w:pPr>
      <w:r w:rsidRPr="00D30F53">
        <w:rPr>
          <w:sz w:val="28"/>
          <w:szCs w:val="28"/>
        </w:rPr>
        <w:br/>
        <w:t xml:space="preserve"> El paso paulatino de la explicación mítica a la explicación racional (o lógica) es producto del</w:t>
      </w:r>
      <w:r w:rsidR="00D30F53" w:rsidRPr="00D30F53">
        <w:rPr>
          <w:sz w:val="28"/>
          <w:szCs w:val="28"/>
        </w:rPr>
        <w:t xml:space="preserve"> </w:t>
      </w:r>
      <w:r w:rsidRPr="00D30F53">
        <w:rPr>
          <w:sz w:val="28"/>
          <w:szCs w:val="28"/>
        </w:rPr>
        <w:t>siguiente contexto histórico: el pujante desarrollo económico de las «polis» griegas gracias al</w:t>
      </w:r>
      <w:r w:rsidR="00D30F53" w:rsidRPr="00D30F53">
        <w:rPr>
          <w:sz w:val="28"/>
          <w:szCs w:val="28"/>
        </w:rPr>
        <w:t xml:space="preserve"> </w:t>
      </w:r>
      <w:r w:rsidRPr="00D30F53">
        <w:rPr>
          <w:sz w:val="28"/>
          <w:szCs w:val="28"/>
        </w:rPr>
        <w:t>comercio irá socavando la estructura política tradicional monárquico-aristocrática, dando paso a</w:t>
      </w:r>
      <w:r w:rsidRPr="00D30F53">
        <w:rPr>
          <w:sz w:val="28"/>
          <w:szCs w:val="28"/>
        </w:rPr>
        <w:br/>
        <w:t>la progresiva implantación de la democracia</w:t>
      </w:r>
    </w:p>
    <w:p w:rsidR="00F259C3" w:rsidRDefault="00F259C3" w:rsidP="00F259C3">
      <w:pPr>
        <w:pStyle w:val="Prrafodelista"/>
        <w:numPr>
          <w:ilvl w:val="0"/>
          <w:numId w:val="1"/>
        </w:numPr>
        <w:rPr>
          <w:sz w:val="28"/>
          <w:szCs w:val="28"/>
        </w:rPr>
      </w:pPr>
      <w:r w:rsidRPr="00C30907">
        <w:rPr>
          <w:sz w:val="28"/>
          <w:szCs w:val="28"/>
        </w:rPr>
        <w:t>Observa el mapa de la página 3 y describa: fechas, lugares, pueblos, actividades, etc.</w:t>
      </w:r>
    </w:p>
    <w:p w:rsidR="00151418" w:rsidRDefault="00151418" w:rsidP="00BD0DC0">
      <w:pPr>
        <w:pStyle w:val="Prrafodelista"/>
        <w:rPr>
          <w:sz w:val="28"/>
          <w:szCs w:val="28"/>
        </w:rPr>
      </w:pPr>
    </w:p>
    <w:p w:rsidR="00151418" w:rsidRDefault="00151418" w:rsidP="00BD0DC0">
      <w:pPr>
        <w:pStyle w:val="Prrafodelista"/>
        <w:rPr>
          <w:sz w:val="28"/>
          <w:szCs w:val="28"/>
        </w:rPr>
      </w:pPr>
      <w:r>
        <w:rPr>
          <w:sz w:val="28"/>
          <w:szCs w:val="28"/>
        </w:rPr>
        <w:t xml:space="preserve">En el mapa se observa las fechas en donde se encontraban </w:t>
      </w:r>
      <w:r w:rsidR="00CD170D">
        <w:rPr>
          <w:sz w:val="28"/>
          <w:szCs w:val="28"/>
        </w:rPr>
        <w:t xml:space="preserve">los territorios </w:t>
      </w:r>
      <w:r w:rsidR="00FA6E66">
        <w:rPr>
          <w:sz w:val="28"/>
          <w:szCs w:val="28"/>
        </w:rPr>
        <w:t>griegos que</w:t>
      </w:r>
      <w:r w:rsidR="00CD170D">
        <w:rPr>
          <w:sz w:val="28"/>
          <w:szCs w:val="28"/>
        </w:rPr>
        <w:t xml:space="preserve"> fue en siglo VIII a.C, también salen las zonas de expansión que ocurrieron en los siglos VIII </w:t>
      </w:r>
      <w:r w:rsidR="00CD55FA">
        <w:rPr>
          <w:sz w:val="28"/>
          <w:szCs w:val="28"/>
        </w:rPr>
        <w:t>–VI a.C</w:t>
      </w:r>
    </w:p>
    <w:p w:rsidR="00BD0DC0" w:rsidRDefault="00BD0DC0" w:rsidP="00BD0DC0">
      <w:pPr>
        <w:pStyle w:val="Prrafodelista"/>
        <w:rPr>
          <w:sz w:val="28"/>
          <w:szCs w:val="28"/>
        </w:rPr>
      </w:pPr>
    </w:p>
    <w:p w:rsidR="00FA6E66" w:rsidRDefault="00C0485B" w:rsidP="00BD0DC0">
      <w:pPr>
        <w:pStyle w:val="Prrafodelista"/>
        <w:rPr>
          <w:sz w:val="28"/>
          <w:szCs w:val="28"/>
        </w:rPr>
      </w:pPr>
      <w:r>
        <w:rPr>
          <w:sz w:val="28"/>
          <w:szCs w:val="28"/>
        </w:rPr>
        <w:t>También</w:t>
      </w:r>
      <w:r w:rsidR="00FA6E66">
        <w:rPr>
          <w:sz w:val="28"/>
          <w:szCs w:val="28"/>
        </w:rPr>
        <w:t xml:space="preserve"> se encontraba </w:t>
      </w:r>
      <w:r>
        <w:rPr>
          <w:sz w:val="28"/>
          <w:szCs w:val="28"/>
        </w:rPr>
        <w:t>el área</w:t>
      </w:r>
      <w:r w:rsidR="00FA6E66">
        <w:rPr>
          <w:sz w:val="28"/>
          <w:szCs w:val="28"/>
        </w:rPr>
        <w:t xml:space="preserve"> de influencia griega, </w:t>
      </w:r>
      <w:proofErr w:type="gramStart"/>
      <w:r w:rsidR="00FA6E66">
        <w:rPr>
          <w:sz w:val="28"/>
          <w:szCs w:val="28"/>
        </w:rPr>
        <w:t>la polis</w:t>
      </w:r>
      <w:proofErr w:type="gramEnd"/>
      <w:r w:rsidR="00FA6E66">
        <w:rPr>
          <w:sz w:val="28"/>
          <w:szCs w:val="28"/>
        </w:rPr>
        <w:t xml:space="preserve">, colonias y el recorrido de la expansión griega </w:t>
      </w:r>
    </w:p>
    <w:p w:rsidR="00BD0DC0" w:rsidRDefault="00BD0DC0" w:rsidP="00BD0DC0">
      <w:pPr>
        <w:pStyle w:val="Prrafodelista"/>
        <w:rPr>
          <w:sz w:val="28"/>
          <w:szCs w:val="28"/>
        </w:rPr>
      </w:pPr>
    </w:p>
    <w:p w:rsidR="0075515A" w:rsidRPr="00C30907" w:rsidRDefault="0075515A" w:rsidP="00BD0DC0">
      <w:pPr>
        <w:pStyle w:val="Prrafodelista"/>
        <w:rPr>
          <w:sz w:val="28"/>
          <w:szCs w:val="28"/>
        </w:rPr>
      </w:pPr>
    </w:p>
    <w:p w:rsidR="00F259C3" w:rsidRDefault="00F259C3" w:rsidP="00F259C3">
      <w:pPr>
        <w:pStyle w:val="Prrafodelista"/>
        <w:numPr>
          <w:ilvl w:val="0"/>
          <w:numId w:val="1"/>
        </w:numPr>
        <w:rPr>
          <w:sz w:val="28"/>
          <w:szCs w:val="28"/>
        </w:rPr>
      </w:pPr>
      <w:r w:rsidRPr="00C30907">
        <w:rPr>
          <w:sz w:val="28"/>
          <w:szCs w:val="28"/>
        </w:rPr>
        <w:lastRenderedPageBreak/>
        <w:t xml:space="preserve">De su opinión acerca del tema </w:t>
      </w:r>
      <w:r w:rsidR="00C0485B" w:rsidRPr="00C30907">
        <w:rPr>
          <w:sz w:val="28"/>
          <w:szCs w:val="28"/>
        </w:rPr>
        <w:t>de “</w:t>
      </w:r>
      <w:r w:rsidRPr="00C30907">
        <w:rPr>
          <w:b/>
          <w:sz w:val="28"/>
          <w:szCs w:val="28"/>
        </w:rPr>
        <w:t>los sentidos”</w:t>
      </w:r>
      <w:r w:rsidRPr="00C30907">
        <w:rPr>
          <w:sz w:val="28"/>
          <w:szCs w:val="28"/>
        </w:rPr>
        <w:t xml:space="preserve"> según los griegos.</w:t>
      </w:r>
    </w:p>
    <w:p w:rsidR="0075515A" w:rsidRDefault="0075515A" w:rsidP="0075515A">
      <w:pPr>
        <w:pBdr>
          <w:top w:val="nil"/>
          <w:left w:val="nil"/>
          <w:bottom w:val="nil"/>
          <w:right w:val="nil"/>
          <w:between w:val="nil"/>
        </w:pBdr>
        <w:spacing w:after="0"/>
        <w:ind w:left="720"/>
        <w:rPr>
          <w:sz w:val="28"/>
          <w:szCs w:val="28"/>
        </w:rPr>
      </w:pPr>
      <w:r>
        <w:rPr>
          <w:sz w:val="28"/>
          <w:szCs w:val="28"/>
        </w:rPr>
        <w:t>Yo estoy de acuerdo con los griegos sobre los sentidos, ya que siento que el verdadero conocimiento te lo da la ciencia</w:t>
      </w:r>
    </w:p>
    <w:p w:rsidR="0075515A" w:rsidRDefault="0075515A" w:rsidP="0075515A">
      <w:pPr>
        <w:rPr>
          <w:sz w:val="28"/>
          <w:szCs w:val="28"/>
        </w:rPr>
      </w:pPr>
    </w:p>
    <w:p w:rsidR="00F259C3" w:rsidRDefault="00F259C3" w:rsidP="00F259C3">
      <w:pPr>
        <w:pStyle w:val="Prrafodelista"/>
        <w:numPr>
          <w:ilvl w:val="0"/>
          <w:numId w:val="1"/>
        </w:numPr>
        <w:rPr>
          <w:sz w:val="28"/>
          <w:szCs w:val="28"/>
        </w:rPr>
      </w:pPr>
      <w:r w:rsidRPr="00C30907">
        <w:rPr>
          <w:sz w:val="28"/>
          <w:szCs w:val="28"/>
        </w:rPr>
        <w:t xml:space="preserve">¿Cuál es la relación entre los primeros filósofos griegos y el concepto de </w:t>
      </w:r>
      <w:r w:rsidRPr="00C30907">
        <w:rPr>
          <w:b/>
          <w:sz w:val="28"/>
          <w:szCs w:val="28"/>
        </w:rPr>
        <w:t>naturaleza</w:t>
      </w:r>
      <w:r w:rsidRPr="00C30907">
        <w:rPr>
          <w:sz w:val="28"/>
          <w:szCs w:val="28"/>
        </w:rPr>
        <w:t>?</w:t>
      </w:r>
    </w:p>
    <w:p w:rsidR="0075515A" w:rsidRDefault="0075515A" w:rsidP="0075515A">
      <w:pPr>
        <w:pBdr>
          <w:top w:val="nil"/>
          <w:left w:val="nil"/>
          <w:bottom w:val="nil"/>
          <w:right w:val="nil"/>
          <w:between w:val="nil"/>
        </w:pBdr>
        <w:spacing w:after="0"/>
        <w:ind w:left="720"/>
        <w:rPr>
          <w:sz w:val="28"/>
          <w:szCs w:val="28"/>
        </w:rPr>
      </w:pPr>
      <w:r>
        <w:rPr>
          <w:sz w:val="28"/>
          <w:szCs w:val="28"/>
        </w:rPr>
        <w:t xml:space="preserve">Los primeros filósofos, fueron grandes observadores de la naturaleza y que fue así como contribuyeron al </w:t>
      </w:r>
    </w:p>
    <w:p w:rsidR="0075515A" w:rsidRDefault="0075515A" w:rsidP="0075515A">
      <w:pPr>
        <w:pBdr>
          <w:top w:val="nil"/>
          <w:left w:val="nil"/>
          <w:bottom w:val="nil"/>
          <w:right w:val="nil"/>
          <w:between w:val="nil"/>
        </w:pBdr>
        <w:spacing w:after="0"/>
        <w:ind w:left="720"/>
        <w:rPr>
          <w:sz w:val="28"/>
          <w:szCs w:val="28"/>
        </w:rPr>
      </w:pPr>
      <w:r>
        <w:rPr>
          <w:sz w:val="28"/>
          <w:szCs w:val="28"/>
        </w:rPr>
        <w:t>desarrollo de la astronomía, la geografía o el arte de la navegación.</w:t>
      </w:r>
    </w:p>
    <w:p w:rsidR="0075515A" w:rsidRDefault="0075515A" w:rsidP="0075515A">
      <w:pPr>
        <w:pBdr>
          <w:top w:val="nil"/>
          <w:left w:val="nil"/>
          <w:bottom w:val="nil"/>
          <w:right w:val="nil"/>
          <w:between w:val="nil"/>
        </w:pBdr>
        <w:spacing w:after="0"/>
        <w:ind w:left="720"/>
        <w:rPr>
          <w:sz w:val="28"/>
          <w:szCs w:val="28"/>
        </w:rPr>
      </w:pPr>
    </w:p>
    <w:p w:rsidR="00F259C3" w:rsidRDefault="00F259C3" w:rsidP="00F259C3">
      <w:pPr>
        <w:pStyle w:val="Prrafodelista"/>
        <w:numPr>
          <w:ilvl w:val="0"/>
          <w:numId w:val="1"/>
        </w:numPr>
        <w:rPr>
          <w:sz w:val="28"/>
          <w:szCs w:val="28"/>
        </w:rPr>
      </w:pPr>
      <w:r w:rsidRPr="00C30907">
        <w:rPr>
          <w:sz w:val="28"/>
          <w:szCs w:val="28"/>
        </w:rPr>
        <w:t xml:space="preserve">Realice un cuadro comparativo entre </w:t>
      </w:r>
      <w:r w:rsidRPr="00C30907">
        <w:rPr>
          <w:b/>
          <w:sz w:val="28"/>
          <w:szCs w:val="28"/>
        </w:rPr>
        <w:t>Heráclito y Parménides</w:t>
      </w:r>
      <w:r w:rsidRPr="00C30907">
        <w:rPr>
          <w:sz w:val="28"/>
          <w:szCs w:val="28"/>
        </w:rPr>
        <w:t>. ¿Cuál es la importancia de estos dos filósofos para la filosofía posterior a ellos?</w:t>
      </w:r>
    </w:p>
    <w:p w:rsidR="00073363" w:rsidRPr="00497CF9" w:rsidRDefault="00497CF9" w:rsidP="00073363">
      <w:pPr>
        <w:pStyle w:val="Prrafodelista"/>
        <w:rPr>
          <w:sz w:val="28"/>
          <w:szCs w:val="28"/>
        </w:rPr>
      </w:pPr>
      <w:r w:rsidRPr="00497CF9">
        <w:rPr>
          <w:sz w:val="28"/>
          <w:szCs w:val="28"/>
        </w:rPr>
        <w:t>Heráclito y Parménides son dos «filósofos presocráticos» cuyas ideas se oponen radicalmente. Con ellos se puede</w:t>
      </w:r>
      <w:r w:rsidRPr="00497CF9">
        <w:rPr>
          <w:sz w:val="28"/>
          <w:szCs w:val="28"/>
        </w:rPr>
        <w:br/>
        <w:t>decir que comienza la Metafísica (=parte de la filosofía que se ocupa de reflexionar racionalmente sobre el "ser" en</w:t>
      </w:r>
      <w:r w:rsidRPr="00497CF9">
        <w:rPr>
          <w:sz w:val="28"/>
          <w:szCs w:val="28"/>
        </w:rPr>
        <w:br/>
        <w:t>general, es decir, sobre los aspectos generales y comunes de todo lo que existe). Su influencia en la filosofía posterior</w:t>
      </w:r>
      <w:r w:rsidRPr="00497CF9">
        <w:rPr>
          <w:sz w:val="28"/>
          <w:szCs w:val="28"/>
        </w:rPr>
        <w:br/>
        <w:t>es duradera: Parménides influirá en Platón, mientras que Heráclito lo hará sobre Aristóteles o Nietzsche.</w:t>
      </w:r>
    </w:p>
    <w:p w:rsidR="00433A4B" w:rsidRDefault="00433A4B" w:rsidP="00073363">
      <w:pPr>
        <w:pStyle w:val="Prrafodelista"/>
        <w:rPr>
          <w:sz w:val="28"/>
          <w:szCs w:val="28"/>
        </w:rPr>
      </w:pPr>
    </w:p>
    <w:tbl>
      <w:tblPr>
        <w:tblStyle w:val="Tablaconcuadrcula"/>
        <w:tblW w:w="0" w:type="auto"/>
        <w:tblInd w:w="720" w:type="dxa"/>
        <w:tblLook w:val="04A0" w:firstRow="1" w:lastRow="0" w:firstColumn="1" w:lastColumn="0" w:noHBand="0" w:noVBand="1"/>
      </w:tblPr>
      <w:tblGrid>
        <w:gridCol w:w="3905"/>
        <w:gridCol w:w="3025"/>
      </w:tblGrid>
      <w:tr w:rsidR="00433A4B" w:rsidTr="00497CF9">
        <w:tc>
          <w:tcPr>
            <w:tcW w:w="3905" w:type="dxa"/>
          </w:tcPr>
          <w:p w:rsidR="00433A4B" w:rsidRDefault="00433A4B" w:rsidP="00073363">
            <w:pPr>
              <w:pStyle w:val="Prrafodelista"/>
              <w:ind w:left="0"/>
              <w:rPr>
                <w:sz w:val="28"/>
                <w:szCs w:val="28"/>
              </w:rPr>
            </w:pPr>
            <w:r w:rsidRPr="00C30907">
              <w:rPr>
                <w:b/>
                <w:sz w:val="28"/>
                <w:szCs w:val="28"/>
              </w:rPr>
              <w:t>Heráclito</w:t>
            </w:r>
          </w:p>
        </w:tc>
        <w:tc>
          <w:tcPr>
            <w:tcW w:w="3025" w:type="dxa"/>
          </w:tcPr>
          <w:p w:rsidR="00433A4B" w:rsidRDefault="00433A4B" w:rsidP="00073363">
            <w:pPr>
              <w:pStyle w:val="Prrafodelista"/>
              <w:ind w:left="0"/>
              <w:rPr>
                <w:sz w:val="28"/>
                <w:szCs w:val="28"/>
              </w:rPr>
            </w:pPr>
            <w:r w:rsidRPr="00C30907">
              <w:rPr>
                <w:b/>
                <w:sz w:val="28"/>
                <w:szCs w:val="28"/>
              </w:rPr>
              <w:t>Parménides</w:t>
            </w:r>
          </w:p>
        </w:tc>
      </w:tr>
      <w:tr w:rsidR="00433A4B" w:rsidTr="00497CF9">
        <w:tc>
          <w:tcPr>
            <w:tcW w:w="3905" w:type="dxa"/>
          </w:tcPr>
          <w:p w:rsidR="00433A4B" w:rsidRPr="00433A4B" w:rsidRDefault="00433A4B" w:rsidP="00073363">
            <w:pPr>
              <w:pStyle w:val="Prrafodelista"/>
              <w:ind w:left="0"/>
              <w:rPr>
                <w:sz w:val="20"/>
                <w:szCs w:val="20"/>
              </w:rPr>
            </w:pPr>
            <w:r w:rsidRPr="00433A4B">
              <w:rPr>
                <w:sz w:val="20"/>
                <w:szCs w:val="20"/>
              </w:rPr>
              <w:t>Todo cambia o fluye, nada hay permanente. Su conocida frase “No podemos bañarnos dos veces en el</w:t>
            </w:r>
            <w:r w:rsidRPr="00433A4B">
              <w:rPr>
                <w:sz w:val="20"/>
                <w:szCs w:val="20"/>
              </w:rPr>
              <w:br/>
              <w:t>mismo río”, es una forma de decir que aunque el río/realidad en que hoy nos bañamos pensamos que es</w:t>
            </w:r>
            <w:r w:rsidRPr="00433A4B">
              <w:rPr>
                <w:sz w:val="20"/>
                <w:szCs w:val="20"/>
              </w:rPr>
              <w:br/>
              <w:t>el mismo de ayer, sin embargo es otro distinto, pues lo único permanente en la realidad es el perpetuo</w:t>
            </w:r>
            <w:r w:rsidRPr="00433A4B">
              <w:rPr>
                <w:sz w:val="20"/>
                <w:szCs w:val="20"/>
              </w:rPr>
              <w:br/>
              <w:t>Devenir de todas las cosas.</w:t>
            </w:r>
          </w:p>
        </w:tc>
        <w:tc>
          <w:tcPr>
            <w:tcW w:w="3025" w:type="dxa"/>
          </w:tcPr>
          <w:p w:rsidR="00433A4B" w:rsidRPr="00433A4B" w:rsidRDefault="00433A4B" w:rsidP="00073363">
            <w:pPr>
              <w:pStyle w:val="Prrafodelista"/>
              <w:ind w:left="0"/>
              <w:rPr>
                <w:sz w:val="20"/>
                <w:szCs w:val="20"/>
              </w:rPr>
            </w:pPr>
            <w:r w:rsidRPr="00433A4B">
              <w:rPr>
                <w:sz w:val="20"/>
                <w:szCs w:val="20"/>
              </w:rPr>
              <w:t>Su filosofía es radicalmente racionalista. Está construida en forma de deducción lógica a partir de</w:t>
            </w:r>
            <w:r w:rsidRPr="00433A4B">
              <w:rPr>
                <w:sz w:val="20"/>
                <w:szCs w:val="20"/>
              </w:rPr>
              <w:br/>
              <w:t>un solo principio lógico: que el ser es y el no-ser no es</w:t>
            </w:r>
          </w:p>
        </w:tc>
      </w:tr>
      <w:tr w:rsidR="00433A4B" w:rsidTr="00497CF9">
        <w:tc>
          <w:tcPr>
            <w:tcW w:w="3905" w:type="dxa"/>
          </w:tcPr>
          <w:p w:rsidR="00433A4B" w:rsidRPr="00433A4B" w:rsidRDefault="00433A4B" w:rsidP="00073363">
            <w:pPr>
              <w:pStyle w:val="Prrafodelista"/>
              <w:ind w:left="0"/>
              <w:rPr>
                <w:sz w:val="20"/>
                <w:szCs w:val="20"/>
              </w:rPr>
            </w:pPr>
            <w:r w:rsidRPr="00433A4B">
              <w:rPr>
                <w:sz w:val="20"/>
                <w:szCs w:val="20"/>
              </w:rPr>
              <w:t>Este ‘devenir’ no es caótico ni irracional, sino que está gobernado por un Lógos Universal, del cual</w:t>
            </w:r>
            <w:r w:rsidRPr="00433A4B">
              <w:rPr>
                <w:sz w:val="20"/>
                <w:szCs w:val="20"/>
              </w:rPr>
              <w:br/>
              <w:t>forma parte la razón humana, por lo que podemos llegar a intuirlo aunque no sin dificultad.</w:t>
            </w:r>
          </w:p>
        </w:tc>
        <w:tc>
          <w:tcPr>
            <w:tcW w:w="3025" w:type="dxa"/>
          </w:tcPr>
          <w:p w:rsidR="00433A4B" w:rsidRDefault="00433A4B" w:rsidP="00073363">
            <w:pPr>
              <w:pStyle w:val="Prrafodelista"/>
              <w:ind w:left="0"/>
              <w:rPr>
                <w:sz w:val="28"/>
                <w:szCs w:val="28"/>
              </w:rPr>
            </w:pPr>
            <w:r w:rsidRPr="00433A4B">
              <w:rPr>
                <w:sz w:val="20"/>
                <w:szCs w:val="20"/>
              </w:rPr>
              <w:t>El Ser no puede proceder del no-ser ni tampoco llegar al no-ser, pues tales afirmaciones son</w:t>
            </w:r>
            <w:r w:rsidRPr="00433A4B">
              <w:rPr>
                <w:sz w:val="20"/>
                <w:szCs w:val="20"/>
              </w:rPr>
              <w:br/>
              <w:t>lógicamente contradictorias e incomprensibles. Por tanto, el Ser es eterno, existe desde siempre y</w:t>
            </w:r>
            <w:r w:rsidRPr="00433A4B">
              <w:rPr>
                <w:sz w:val="20"/>
                <w:szCs w:val="20"/>
              </w:rPr>
              <w:br/>
              <w:t>existirá por siempre</w:t>
            </w:r>
            <w:r>
              <w:rPr>
                <w:sz w:val="27"/>
                <w:szCs w:val="27"/>
              </w:rPr>
              <w:t>.</w:t>
            </w:r>
          </w:p>
        </w:tc>
      </w:tr>
      <w:tr w:rsidR="00433A4B" w:rsidTr="00497CF9">
        <w:tc>
          <w:tcPr>
            <w:tcW w:w="3905" w:type="dxa"/>
          </w:tcPr>
          <w:p w:rsidR="00433A4B" w:rsidRPr="00433A4B" w:rsidRDefault="00433A4B" w:rsidP="00073363">
            <w:pPr>
              <w:pStyle w:val="Prrafodelista"/>
              <w:ind w:left="0"/>
              <w:rPr>
                <w:sz w:val="20"/>
                <w:szCs w:val="20"/>
              </w:rPr>
            </w:pPr>
            <w:r w:rsidRPr="00433A4B">
              <w:rPr>
                <w:sz w:val="20"/>
                <w:szCs w:val="20"/>
              </w:rPr>
              <w:t>La ley universal que rige el «devenir» es la lucha de contrarios (toda realidad está atravesada de</w:t>
            </w:r>
            <w:r w:rsidRPr="00433A4B">
              <w:rPr>
                <w:sz w:val="20"/>
                <w:szCs w:val="20"/>
              </w:rPr>
              <w:br/>
            </w:r>
            <w:r w:rsidRPr="00433A4B">
              <w:rPr>
                <w:sz w:val="20"/>
                <w:szCs w:val="20"/>
              </w:rPr>
              <w:lastRenderedPageBreak/>
              <w:t>contradicciones: día/noche, nacimiento/muerte, salud/enfermedad, alto/bajo, frío/caliente, etc.).</w:t>
            </w:r>
          </w:p>
        </w:tc>
        <w:tc>
          <w:tcPr>
            <w:tcW w:w="3025" w:type="dxa"/>
          </w:tcPr>
          <w:p w:rsidR="00433A4B" w:rsidRPr="00433A4B" w:rsidRDefault="00433A4B" w:rsidP="00073363">
            <w:pPr>
              <w:pStyle w:val="Prrafodelista"/>
              <w:ind w:left="0"/>
              <w:rPr>
                <w:sz w:val="20"/>
                <w:szCs w:val="20"/>
              </w:rPr>
            </w:pPr>
            <w:r w:rsidRPr="00433A4B">
              <w:rPr>
                <w:sz w:val="20"/>
                <w:szCs w:val="20"/>
              </w:rPr>
              <w:lastRenderedPageBreak/>
              <w:t>El no-ser lógicamente no es de ningún modo, no existe, luego el Ser, además de eterno, también</w:t>
            </w:r>
            <w:r w:rsidRPr="00433A4B">
              <w:rPr>
                <w:sz w:val="20"/>
                <w:szCs w:val="20"/>
              </w:rPr>
              <w:br/>
            </w:r>
            <w:r w:rsidRPr="00433A4B">
              <w:rPr>
                <w:sz w:val="20"/>
                <w:szCs w:val="20"/>
              </w:rPr>
              <w:lastRenderedPageBreak/>
              <w:t>es único. Y es infinito, es decir, lo ocupa todo, pues si no ocurriera así admitiríamos que en alguna</w:t>
            </w:r>
            <w:r w:rsidRPr="00433A4B">
              <w:rPr>
                <w:sz w:val="20"/>
                <w:szCs w:val="20"/>
              </w:rPr>
              <w:br/>
              <w:t>parte el no-ser existiría/sería, lo cual es absurdo</w:t>
            </w:r>
          </w:p>
        </w:tc>
      </w:tr>
      <w:tr w:rsidR="00433A4B" w:rsidTr="00497CF9">
        <w:tc>
          <w:tcPr>
            <w:tcW w:w="3905" w:type="dxa"/>
          </w:tcPr>
          <w:p w:rsidR="00433A4B" w:rsidRPr="00433A4B" w:rsidRDefault="00433A4B" w:rsidP="00073363">
            <w:pPr>
              <w:pStyle w:val="Prrafodelista"/>
              <w:ind w:left="0"/>
              <w:rPr>
                <w:sz w:val="20"/>
                <w:szCs w:val="20"/>
              </w:rPr>
            </w:pPr>
            <w:r w:rsidRPr="00433A4B">
              <w:rPr>
                <w:sz w:val="20"/>
                <w:szCs w:val="20"/>
              </w:rPr>
              <w:lastRenderedPageBreak/>
              <w:t>Por eso dirá que “La guerra (pólemos) es el padre de todas las cosas”.</w:t>
            </w:r>
          </w:p>
        </w:tc>
        <w:tc>
          <w:tcPr>
            <w:tcW w:w="3025" w:type="dxa"/>
          </w:tcPr>
          <w:p w:rsidR="00433A4B" w:rsidRPr="00CE25FD" w:rsidRDefault="00CE25FD" w:rsidP="00073363">
            <w:pPr>
              <w:pStyle w:val="Prrafodelista"/>
              <w:ind w:left="0"/>
              <w:rPr>
                <w:sz w:val="20"/>
                <w:szCs w:val="20"/>
              </w:rPr>
            </w:pPr>
            <w:r w:rsidRPr="00CE25FD">
              <w:rPr>
                <w:sz w:val="20"/>
                <w:szCs w:val="20"/>
              </w:rPr>
              <w:t>El Ser es, por último, inmutable, pues ¿hacia dónde podría moverse el ser? ¿Hacia el no-ser? Dado</w:t>
            </w:r>
            <w:r w:rsidRPr="00CE25FD">
              <w:rPr>
                <w:sz w:val="20"/>
                <w:szCs w:val="20"/>
              </w:rPr>
              <w:br/>
              <w:t>que como es lógico el no-ser no existe, cómo podría moverse hacia lo que no-existe. El ‘Ser’ es para</w:t>
            </w:r>
            <w:r w:rsidRPr="00CE25FD">
              <w:rPr>
                <w:sz w:val="20"/>
                <w:szCs w:val="20"/>
              </w:rPr>
              <w:br/>
              <w:t>Parménides una especie de infinita esfera compacta e inmóvil que todo lo abarca.</w:t>
            </w:r>
          </w:p>
        </w:tc>
      </w:tr>
      <w:tr w:rsidR="00433A4B" w:rsidTr="00497CF9">
        <w:tc>
          <w:tcPr>
            <w:tcW w:w="3905" w:type="dxa"/>
          </w:tcPr>
          <w:p w:rsidR="00433A4B" w:rsidRPr="00CE25FD" w:rsidRDefault="00CE25FD" w:rsidP="00073363">
            <w:pPr>
              <w:pStyle w:val="Prrafodelista"/>
              <w:ind w:left="0"/>
              <w:rPr>
                <w:sz w:val="20"/>
                <w:szCs w:val="20"/>
              </w:rPr>
            </w:pPr>
            <w:r w:rsidRPr="00CE25FD">
              <w:rPr>
                <w:sz w:val="20"/>
                <w:szCs w:val="20"/>
              </w:rPr>
              <w:t>Heráclito inaugura el pensamiento dialéctico (un modo de pensar que, a través de contradicciones</w:t>
            </w:r>
            <w:r w:rsidRPr="00CE25FD">
              <w:rPr>
                <w:sz w:val="20"/>
                <w:szCs w:val="20"/>
              </w:rPr>
              <w:br/>
              <w:t>y opuestos, trata de conocer el principio de la realidad).</w:t>
            </w:r>
          </w:p>
        </w:tc>
        <w:tc>
          <w:tcPr>
            <w:tcW w:w="3025" w:type="dxa"/>
          </w:tcPr>
          <w:p w:rsidR="00433A4B" w:rsidRPr="00CE25FD" w:rsidRDefault="00CE25FD" w:rsidP="00073363">
            <w:pPr>
              <w:pStyle w:val="Prrafodelista"/>
              <w:ind w:left="0"/>
              <w:rPr>
                <w:sz w:val="20"/>
                <w:szCs w:val="20"/>
              </w:rPr>
            </w:pPr>
            <w:r w:rsidRPr="00CE25FD">
              <w:rPr>
                <w:sz w:val="20"/>
                <w:szCs w:val="20"/>
              </w:rPr>
              <w:t>Ahora bien, los seres que percibimos por los sentidos, como este hombre, esta piedra o este pájaro,</w:t>
            </w:r>
            <w:r w:rsidRPr="00CE25FD">
              <w:rPr>
                <w:sz w:val="20"/>
                <w:szCs w:val="20"/>
              </w:rPr>
              <w:br/>
              <w:t>no son eternos, ni infinitos, ni inmutables, y los sentidos parecen asegurarnos que existen, que</w:t>
            </w:r>
            <w:r w:rsidRPr="00CE25FD">
              <w:rPr>
                <w:sz w:val="20"/>
                <w:szCs w:val="20"/>
              </w:rPr>
              <w:br/>
              <w:t>tienen algún ser.</w:t>
            </w:r>
          </w:p>
        </w:tc>
      </w:tr>
      <w:tr w:rsidR="00433A4B" w:rsidTr="00497CF9">
        <w:tc>
          <w:tcPr>
            <w:tcW w:w="3905" w:type="dxa"/>
          </w:tcPr>
          <w:p w:rsidR="00433A4B" w:rsidRPr="00497CF9" w:rsidRDefault="00497CF9" w:rsidP="00073363">
            <w:pPr>
              <w:pStyle w:val="Prrafodelista"/>
              <w:ind w:left="0"/>
              <w:rPr>
                <w:sz w:val="20"/>
                <w:szCs w:val="20"/>
              </w:rPr>
            </w:pPr>
            <w:r w:rsidRPr="00497CF9">
              <w:rPr>
                <w:sz w:val="20"/>
                <w:szCs w:val="20"/>
              </w:rPr>
              <w:t>Pero dichas contradicciones o realidades opuestas constituyen al fin una unidad original o</w:t>
            </w:r>
            <w:r w:rsidRPr="00497CF9">
              <w:rPr>
                <w:sz w:val="20"/>
                <w:szCs w:val="20"/>
              </w:rPr>
              <w:br/>
              <w:t>primigenia. Así dice: “Todas las cosas proceden del uno”. Es, pues, monista: afirma que hay un sólo</w:t>
            </w:r>
            <w:r w:rsidRPr="00497CF9">
              <w:rPr>
                <w:sz w:val="20"/>
                <w:szCs w:val="20"/>
              </w:rPr>
              <w:br/>
              <w:t>principio de todas las cosas.</w:t>
            </w:r>
          </w:p>
        </w:tc>
        <w:tc>
          <w:tcPr>
            <w:tcW w:w="3025" w:type="dxa"/>
          </w:tcPr>
          <w:p w:rsidR="00433A4B" w:rsidRPr="00497CF9" w:rsidRDefault="00497CF9" w:rsidP="00073363">
            <w:pPr>
              <w:pStyle w:val="Prrafodelista"/>
              <w:ind w:left="0"/>
              <w:rPr>
                <w:sz w:val="20"/>
                <w:szCs w:val="20"/>
              </w:rPr>
            </w:pPr>
            <w:r w:rsidRPr="00497CF9">
              <w:rPr>
                <w:sz w:val="20"/>
                <w:szCs w:val="20"/>
              </w:rPr>
              <w:t>S</w:t>
            </w:r>
            <w:r w:rsidRPr="00497CF9">
              <w:rPr>
                <w:sz w:val="20"/>
                <w:szCs w:val="20"/>
              </w:rPr>
              <w:t>egún Parménides, los seres que percibimos por los sentidos no son más que apariencias carentes</w:t>
            </w:r>
            <w:r w:rsidRPr="00497CF9">
              <w:rPr>
                <w:sz w:val="20"/>
                <w:szCs w:val="20"/>
              </w:rPr>
              <w:br/>
              <w:t>de verdadera realidad, una simple ilusión, una especie de sueño. El ‘Ser’ que existe realmente/</w:t>
            </w:r>
            <w:r w:rsidRPr="00497CF9">
              <w:rPr>
                <w:sz w:val="20"/>
                <w:szCs w:val="20"/>
              </w:rPr>
              <w:br/>
              <w:t>verdaderamente sólo se deja conocer por la Razón. Únicamente ésta nos encamina por la ‘vía de la</w:t>
            </w:r>
            <w:r w:rsidRPr="00497CF9">
              <w:rPr>
                <w:sz w:val="20"/>
                <w:szCs w:val="20"/>
              </w:rPr>
              <w:br/>
              <w:t>verdad’; mientras que los sentidos conducen, escribe este filósofo, por «el estrecho sendero en el</w:t>
            </w:r>
            <w:r w:rsidRPr="00497CF9">
              <w:rPr>
                <w:sz w:val="20"/>
                <w:szCs w:val="20"/>
              </w:rPr>
              <w:br/>
              <w:t>que nada iluminará tus pasos», es decir, por la ‘vía del error o de la opinión’</w:t>
            </w:r>
          </w:p>
        </w:tc>
      </w:tr>
      <w:tr w:rsidR="00433A4B" w:rsidTr="00497CF9">
        <w:tc>
          <w:tcPr>
            <w:tcW w:w="3905" w:type="dxa"/>
          </w:tcPr>
          <w:p w:rsidR="00433A4B" w:rsidRPr="00497CF9" w:rsidRDefault="00497CF9" w:rsidP="00073363">
            <w:pPr>
              <w:pStyle w:val="Prrafodelista"/>
              <w:ind w:left="0"/>
              <w:rPr>
                <w:sz w:val="20"/>
                <w:szCs w:val="20"/>
              </w:rPr>
            </w:pPr>
            <w:r w:rsidRPr="00497CF9">
              <w:rPr>
                <w:sz w:val="20"/>
                <w:szCs w:val="20"/>
              </w:rPr>
              <w:t>Esa unidad primera es el Fuego, que sería el arjé fundamental y eterno. La realidad está</w:t>
            </w:r>
            <w:r w:rsidRPr="00497CF9">
              <w:rPr>
                <w:sz w:val="20"/>
                <w:szCs w:val="20"/>
              </w:rPr>
              <w:br/>
              <w:t>esencialmente causada por un fuego eterno que es permanente cambio=devenir.</w:t>
            </w:r>
          </w:p>
        </w:tc>
        <w:tc>
          <w:tcPr>
            <w:tcW w:w="3025" w:type="dxa"/>
          </w:tcPr>
          <w:p w:rsidR="00433A4B" w:rsidRDefault="00433A4B" w:rsidP="00073363">
            <w:pPr>
              <w:pStyle w:val="Prrafodelista"/>
              <w:ind w:left="0"/>
              <w:rPr>
                <w:sz w:val="28"/>
                <w:szCs w:val="28"/>
              </w:rPr>
            </w:pPr>
          </w:p>
        </w:tc>
      </w:tr>
    </w:tbl>
    <w:p w:rsidR="00433A4B" w:rsidRDefault="00433A4B" w:rsidP="00073363">
      <w:pPr>
        <w:pStyle w:val="Prrafodelista"/>
        <w:rPr>
          <w:sz w:val="28"/>
          <w:szCs w:val="28"/>
        </w:rPr>
      </w:pPr>
    </w:p>
    <w:p w:rsidR="00433A4B" w:rsidRDefault="00433A4B" w:rsidP="00073363">
      <w:pPr>
        <w:pStyle w:val="Prrafodelista"/>
        <w:rPr>
          <w:sz w:val="28"/>
          <w:szCs w:val="28"/>
        </w:rPr>
      </w:pPr>
    </w:p>
    <w:p w:rsidR="00433A4B" w:rsidRDefault="00433A4B" w:rsidP="00073363">
      <w:pPr>
        <w:pStyle w:val="Prrafodelista"/>
        <w:rPr>
          <w:sz w:val="28"/>
          <w:szCs w:val="28"/>
        </w:rPr>
      </w:pPr>
    </w:p>
    <w:p w:rsidR="00433A4B" w:rsidRDefault="00433A4B" w:rsidP="00073363">
      <w:pPr>
        <w:pStyle w:val="Prrafodelista"/>
        <w:rPr>
          <w:sz w:val="28"/>
          <w:szCs w:val="28"/>
        </w:rPr>
      </w:pPr>
    </w:p>
    <w:p w:rsidR="00433A4B" w:rsidRDefault="00433A4B" w:rsidP="00073363">
      <w:pPr>
        <w:pStyle w:val="Prrafodelista"/>
        <w:rPr>
          <w:sz w:val="28"/>
          <w:szCs w:val="28"/>
        </w:rPr>
      </w:pPr>
    </w:p>
    <w:p w:rsidR="00433A4B" w:rsidRDefault="00433A4B" w:rsidP="00073363">
      <w:pPr>
        <w:pStyle w:val="Prrafodelista"/>
        <w:rPr>
          <w:sz w:val="28"/>
          <w:szCs w:val="28"/>
        </w:rPr>
      </w:pPr>
    </w:p>
    <w:p w:rsidR="00433A4B" w:rsidRDefault="00433A4B" w:rsidP="00073363">
      <w:pPr>
        <w:pStyle w:val="Prrafodelista"/>
        <w:rPr>
          <w:sz w:val="28"/>
          <w:szCs w:val="28"/>
        </w:rPr>
      </w:pPr>
    </w:p>
    <w:p w:rsidR="00433A4B" w:rsidRDefault="00433A4B" w:rsidP="00073363">
      <w:pPr>
        <w:pStyle w:val="Prrafodelista"/>
        <w:rPr>
          <w:sz w:val="28"/>
          <w:szCs w:val="28"/>
        </w:rPr>
      </w:pPr>
    </w:p>
    <w:p w:rsidR="00433A4B" w:rsidRDefault="00433A4B" w:rsidP="00073363">
      <w:pPr>
        <w:pStyle w:val="Prrafodelista"/>
        <w:rPr>
          <w:sz w:val="28"/>
          <w:szCs w:val="28"/>
        </w:rPr>
      </w:pPr>
    </w:p>
    <w:p w:rsidR="00F259C3" w:rsidRDefault="00F259C3" w:rsidP="00F259C3">
      <w:pPr>
        <w:pStyle w:val="Prrafodelista"/>
        <w:numPr>
          <w:ilvl w:val="0"/>
          <w:numId w:val="1"/>
        </w:numPr>
        <w:rPr>
          <w:sz w:val="28"/>
          <w:szCs w:val="28"/>
        </w:rPr>
      </w:pPr>
      <w:bookmarkStart w:id="0" w:name="_GoBack"/>
      <w:bookmarkEnd w:id="0"/>
      <w:r w:rsidRPr="00C30907">
        <w:rPr>
          <w:sz w:val="28"/>
          <w:szCs w:val="28"/>
        </w:rPr>
        <w:lastRenderedPageBreak/>
        <w:t xml:space="preserve">Complete el siguiente cuadro: </w:t>
      </w:r>
    </w:p>
    <w:tbl>
      <w:tblPr>
        <w:tblStyle w:val="Tablaconcuadrcula"/>
        <w:tblW w:w="10201" w:type="dxa"/>
        <w:tblLook w:val="04A0" w:firstRow="1" w:lastRow="0" w:firstColumn="1" w:lastColumn="0" w:noHBand="0" w:noVBand="1"/>
      </w:tblPr>
      <w:tblGrid>
        <w:gridCol w:w="1779"/>
        <w:gridCol w:w="1573"/>
        <w:gridCol w:w="976"/>
        <w:gridCol w:w="3180"/>
        <w:gridCol w:w="2693"/>
      </w:tblGrid>
      <w:tr w:rsidR="00F728D6" w:rsidTr="002B2E92">
        <w:tc>
          <w:tcPr>
            <w:tcW w:w="1779"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 xml:space="preserve">NOMBRE </w:t>
            </w:r>
          </w:p>
        </w:tc>
        <w:tc>
          <w:tcPr>
            <w:tcW w:w="1573"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CIUDAD</w:t>
            </w:r>
          </w:p>
        </w:tc>
        <w:tc>
          <w:tcPr>
            <w:tcW w:w="976"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FECHA (aprox.)</w:t>
            </w:r>
          </w:p>
        </w:tc>
        <w:tc>
          <w:tcPr>
            <w:tcW w:w="3180"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ARJÉ y LEYES DE LA NATURALEZA</w:t>
            </w:r>
          </w:p>
        </w:tc>
        <w:tc>
          <w:tcPr>
            <w:tcW w:w="2693" w:type="dxa"/>
            <w:tcBorders>
              <w:bottom w:val="single" w:sz="4" w:space="0" w:color="auto"/>
            </w:tcBorders>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 xml:space="preserve">ESCUELA </w:t>
            </w:r>
          </w:p>
        </w:tc>
      </w:tr>
      <w:tr w:rsidR="00C643AE" w:rsidTr="002B2E92">
        <w:tc>
          <w:tcPr>
            <w:tcW w:w="1779" w:type="dxa"/>
          </w:tcPr>
          <w:p w:rsidR="00C643AE" w:rsidRDefault="00C643AE" w:rsidP="00B47D18">
            <w:pPr>
              <w:rPr>
                <w:sz w:val="28"/>
                <w:szCs w:val="28"/>
              </w:rPr>
            </w:pPr>
            <w:r>
              <w:rPr>
                <w:sz w:val="28"/>
                <w:szCs w:val="28"/>
              </w:rPr>
              <w:t>Tales</w:t>
            </w:r>
          </w:p>
        </w:tc>
        <w:tc>
          <w:tcPr>
            <w:tcW w:w="1573" w:type="dxa"/>
          </w:tcPr>
          <w:p w:rsidR="00C643AE" w:rsidRDefault="00C643AE" w:rsidP="00B47D18">
            <w:pPr>
              <w:rPr>
                <w:sz w:val="28"/>
                <w:szCs w:val="28"/>
              </w:rPr>
            </w:pPr>
            <w:r>
              <w:rPr>
                <w:sz w:val="28"/>
                <w:szCs w:val="28"/>
              </w:rPr>
              <w:t xml:space="preserve">Mileto </w:t>
            </w:r>
          </w:p>
        </w:tc>
        <w:tc>
          <w:tcPr>
            <w:tcW w:w="976" w:type="dxa"/>
          </w:tcPr>
          <w:p w:rsidR="00C643AE" w:rsidRDefault="00C643AE" w:rsidP="00B47D18">
            <w:pPr>
              <w:rPr>
                <w:sz w:val="28"/>
                <w:szCs w:val="28"/>
              </w:rPr>
            </w:pPr>
            <w:r>
              <w:rPr>
                <w:sz w:val="28"/>
                <w:szCs w:val="28"/>
              </w:rPr>
              <w:t>585</w:t>
            </w:r>
          </w:p>
        </w:tc>
        <w:tc>
          <w:tcPr>
            <w:tcW w:w="3180" w:type="dxa"/>
          </w:tcPr>
          <w:p w:rsidR="00C643AE" w:rsidRDefault="00A1220D" w:rsidP="00B47D18">
            <w:pPr>
              <w:rPr>
                <w:sz w:val="28"/>
                <w:szCs w:val="28"/>
              </w:rPr>
            </w:pPr>
            <w:r>
              <w:rPr>
                <w:sz w:val="28"/>
                <w:szCs w:val="28"/>
              </w:rPr>
              <w:t xml:space="preserve">Agua </w:t>
            </w:r>
          </w:p>
        </w:tc>
        <w:tc>
          <w:tcPr>
            <w:tcW w:w="2693" w:type="dxa"/>
            <w:tcBorders>
              <w:bottom w:val="nil"/>
            </w:tcBorders>
          </w:tcPr>
          <w:p w:rsidR="00C643AE" w:rsidRDefault="00C643AE" w:rsidP="00C643AE">
            <w:pPr>
              <w:rPr>
                <w:sz w:val="28"/>
                <w:szCs w:val="28"/>
              </w:rPr>
            </w:pPr>
            <w:r>
              <w:rPr>
                <w:sz w:val="28"/>
                <w:szCs w:val="28"/>
              </w:rPr>
              <w:t xml:space="preserve">      </w:t>
            </w:r>
          </w:p>
        </w:tc>
      </w:tr>
      <w:tr w:rsidR="00C643AE" w:rsidTr="002B2E92">
        <w:tc>
          <w:tcPr>
            <w:tcW w:w="1779" w:type="dxa"/>
          </w:tcPr>
          <w:p w:rsidR="00C643AE" w:rsidRDefault="00C643AE" w:rsidP="00B47D18">
            <w:pPr>
              <w:rPr>
                <w:sz w:val="28"/>
                <w:szCs w:val="28"/>
              </w:rPr>
            </w:pPr>
            <w:r>
              <w:rPr>
                <w:sz w:val="28"/>
                <w:szCs w:val="28"/>
              </w:rPr>
              <w:t>Anaximandro</w:t>
            </w:r>
          </w:p>
        </w:tc>
        <w:tc>
          <w:tcPr>
            <w:tcW w:w="1573" w:type="dxa"/>
          </w:tcPr>
          <w:p w:rsidR="00C643AE" w:rsidRDefault="00C643AE" w:rsidP="00B47D18">
            <w:pPr>
              <w:rPr>
                <w:sz w:val="28"/>
                <w:szCs w:val="28"/>
              </w:rPr>
            </w:pPr>
            <w:r>
              <w:rPr>
                <w:sz w:val="28"/>
                <w:szCs w:val="28"/>
              </w:rPr>
              <w:t>Mileto</w:t>
            </w:r>
          </w:p>
        </w:tc>
        <w:tc>
          <w:tcPr>
            <w:tcW w:w="976" w:type="dxa"/>
          </w:tcPr>
          <w:p w:rsidR="00C643AE" w:rsidRDefault="00C643AE" w:rsidP="00B47D18">
            <w:pPr>
              <w:rPr>
                <w:sz w:val="28"/>
                <w:szCs w:val="28"/>
              </w:rPr>
            </w:pPr>
            <w:r>
              <w:rPr>
                <w:sz w:val="28"/>
                <w:szCs w:val="28"/>
              </w:rPr>
              <w:t>547</w:t>
            </w:r>
          </w:p>
        </w:tc>
        <w:tc>
          <w:tcPr>
            <w:tcW w:w="3180" w:type="dxa"/>
          </w:tcPr>
          <w:p w:rsidR="00C643AE" w:rsidRPr="00954C81" w:rsidRDefault="006F2914" w:rsidP="00954C81">
            <w:pPr>
              <w:jc w:val="both"/>
              <w:rPr>
                <w:sz w:val="20"/>
                <w:szCs w:val="20"/>
              </w:rPr>
            </w:pPr>
            <w:r>
              <w:rPr>
                <w:sz w:val="28"/>
                <w:szCs w:val="28"/>
              </w:rPr>
              <w:t xml:space="preserve">Apeiron </w:t>
            </w:r>
            <w:r w:rsidRPr="00954C81">
              <w:rPr>
                <w:sz w:val="20"/>
                <w:szCs w:val="20"/>
              </w:rPr>
              <w:t>(</w:t>
            </w:r>
            <w:r w:rsidR="00A1220D" w:rsidRPr="00954C81">
              <w:rPr>
                <w:sz w:val="20"/>
                <w:szCs w:val="20"/>
              </w:rPr>
              <w:t>=lo indeterminado, una materia indeterminada)</w:t>
            </w:r>
          </w:p>
          <w:p w:rsidR="00A1220D" w:rsidRDefault="00A1220D" w:rsidP="00954C81">
            <w:pPr>
              <w:jc w:val="both"/>
              <w:rPr>
                <w:sz w:val="28"/>
                <w:szCs w:val="28"/>
              </w:rPr>
            </w:pPr>
            <w:r w:rsidRPr="00954C81">
              <w:rPr>
                <w:sz w:val="20"/>
                <w:szCs w:val="20"/>
              </w:rPr>
              <w:t xml:space="preserve">Todo lo que existe con una forma determinada surge del apeiron y vuelve a </w:t>
            </w:r>
            <w:r w:rsidR="006F2914" w:rsidRPr="00954C81">
              <w:rPr>
                <w:sz w:val="20"/>
                <w:szCs w:val="20"/>
              </w:rPr>
              <w:t>él</w:t>
            </w:r>
            <w:r w:rsidRPr="00954C81">
              <w:rPr>
                <w:sz w:val="20"/>
                <w:szCs w:val="20"/>
              </w:rPr>
              <w:t xml:space="preserve"> según un ciclo necesario de </w:t>
            </w:r>
            <w:r w:rsidR="006F2914" w:rsidRPr="00954C81">
              <w:rPr>
                <w:sz w:val="20"/>
                <w:szCs w:val="20"/>
              </w:rPr>
              <w:t>armónica</w:t>
            </w:r>
            <w:r w:rsidRPr="00954C81">
              <w:rPr>
                <w:sz w:val="20"/>
                <w:szCs w:val="20"/>
              </w:rPr>
              <w:t xml:space="preserve"> justicia </w:t>
            </w:r>
            <w:r w:rsidR="00954C81" w:rsidRPr="00954C81">
              <w:rPr>
                <w:sz w:val="20"/>
                <w:szCs w:val="20"/>
              </w:rPr>
              <w:t>universal, es decir, d</w:t>
            </w:r>
            <w:r w:rsidR="00954C81">
              <w:rPr>
                <w:sz w:val="20"/>
                <w:szCs w:val="20"/>
              </w:rPr>
              <w:t>e equilibrio entre lo diferente.</w:t>
            </w:r>
          </w:p>
        </w:tc>
        <w:tc>
          <w:tcPr>
            <w:tcW w:w="2693" w:type="dxa"/>
            <w:tcBorders>
              <w:top w:val="nil"/>
              <w:bottom w:val="nil"/>
            </w:tcBorders>
          </w:tcPr>
          <w:p w:rsidR="00C643AE" w:rsidRDefault="00C643AE" w:rsidP="00C643AE">
            <w:pPr>
              <w:jc w:val="center"/>
              <w:rPr>
                <w:sz w:val="28"/>
                <w:szCs w:val="28"/>
              </w:rPr>
            </w:pPr>
            <w:r>
              <w:rPr>
                <w:sz w:val="28"/>
                <w:szCs w:val="28"/>
              </w:rPr>
              <w:t>Jónicos</w:t>
            </w:r>
          </w:p>
        </w:tc>
      </w:tr>
      <w:tr w:rsidR="00C643AE" w:rsidTr="002B2E92">
        <w:trPr>
          <w:trHeight w:val="360"/>
        </w:trPr>
        <w:tc>
          <w:tcPr>
            <w:tcW w:w="1779" w:type="dxa"/>
          </w:tcPr>
          <w:p w:rsidR="00C643AE" w:rsidRDefault="00C643AE" w:rsidP="00B47D18">
            <w:pPr>
              <w:rPr>
                <w:sz w:val="28"/>
                <w:szCs w:val="28"/>
              </w:rPr>
            </w:pPr>
            <w:r>
              <w:rPr>
                <w:sz w:val="28"/>
                <w:szCs w:val="28"/>
              </w:rPr>
              <w:t>Anaxímenes</w:t>
            </w:r>
          </w:p>
        </w:tc>
        <w:tc>
          <w:tcPr>
            <w:tcW w:w="1573" w:type="dxa"/>
          </w:tcPr>
          <w:p w:rsidR="00C643AE" w:rsidRDefault="00C643AE" w:rsidP="00B47D18">
            <w:pPr>
              <w:rPr>
                <w:sz w:val="28"/>
                <w:szCs w:val="28"/>
              </w:rPr>
            </w:pPr>
            <w:r>
              <w:rPr>
                <w:sz w:val="28"/>
                <w:szCs w:val="28"/>
              </w:rPr>
              <w:t>Mileto</w:t>
            </w:r>
          </w:p>
        </w:tc>
        <w:tc>
          <w:tcPr>
            <w:tcW w:w="976" w:type="dxa"/>
          </w:tcPr>
          <w:p w:rsidR="00C643AE" w:rsidRDefault="00C643AE" w:rsidP="00B47D18">
            <w:pPr>
              <w:rPr>
                <w:sz w:val="28"/>
                <w:szCs w:val="28"/>
              </w:rPr>
            </w:pPr>
            <w:r>
              <w:rPr>
                <w:sz w:val="28"/>
                <w:szCs w:val="28"/>
              </w:rPr>
              <w:t>525</w:t>
            </w:r>
          </w:p>
        </w:tc>
        <w:tc>
          <w:tcPr>
            <w:tcW w:w="3180" w:type="dxa"/>
          </w:tcPr>
          <w:p w:rsidR="00C643AE" w:rsidRDefault="00576E14" w:rsidP="00B47D18">
            <w:pPr>
              <w:rPr>
                <w:sz w:val="28"/>
                <w:szCs w:val="28"/>
              </w:rPr>
            </w:pPr>
            <w:r>
              <w:rPr>
                <w:sz w:val="28"/>
                <w:szCs w:val="28"/>
              </w:rPr>
              <w:t xml:space="preserve">Aire </w:t>
            </w:r>
          </w:p>
          <w:p w:rsidR="00576E14" w:rsidRPr="00576E14" w:rsidRDefault="00576E14" w:rsidP="00B47D18">
            <w:pPr>
              <w:rPr>
                <w:sz w:val="20"/>
                <w:szCs w:val="20"/>
              </w:rPr>
            </w:pPr>
            <w:r>
              <w:rPr>
                <w:sz w:val="20"/>
                <w:szCs w:val="20"/>
              </w:rPr>
              <w:t>Rarefaccion-Condensacion son las leyes de generación de to</w:t>
            </w:r>
            <w:r w:rsidR="006F2914">
              <w:rPr>
                <w:sz w:val="20"/>
                <w:szCs w:val="20"/>
              </w:rPr>
              <w:t>das las cosas a partir del aire.</w:t>
            </w:r>
          </w:p>
        </w:tc>
        <w:tc>
          <w:tcPr>
            <w:tcW w:w="2693" w:type="dxa"/>
            <w:tcBorders>
              <w:top w:val="nil"/>
              <w:bottom w:val="nil"/>
            </w:tcBorders>
          </w:tcPr>
          <w:p w:rsidR="00C643AE" w:rsidRDefault="00C643AE" w:rsidP="00B47D18">
            <w:pPr>
              <w:rPr>
                <w:sz w:val="28"/>
                <w:szCs w:val="28"/>
              </w:rPr>
            </w:pPr>
            <w:r>
              <w:rPr>
                <w:sz w:val="28"/>
                <w:szCs w:val="28"/>
              </w:rPr>
              <w:t xml:space="preserve">       o</w:t>
            </w:r>
          </w:p>
        </w:tc>
      </w:tr>
      <w:tr w:rsidR="00C643AE" w:rsidTr="002B2E92">
        <w:tc>
          <w:tcPr>
            <w:tcW w:w="1779" w:type="dxa"/>
          </w:tcPr>
          <w:p w:rsidR="00C643AE" w:rsidRPr="0012675F" w:rsidRDefault="00C643AE" w:rsidP="00B47D18">
            <w:pPr>
              <w:rPr>
                <w:b/>
                <w:sz w:val="28"/>
                <w:szCs w:val="28"/>
              </w:rPr>
            </w:pPr>
            <w:r w:rsidRPr="0012675F">
              <w:rPr>
                <w:b/>
                <w:sz w:val="28"/>
                <w:szCs w:val="28"/>
              </w:rPr>
              <w:t>HERÁCLITO</w:t>
            </w:r>
          </w:p>
        </w:tc>
        <w:tc>
          <w:tcPr>
            <w:tcW w:w="1573" w:type="dxa"/>
          </w:tcPr>
          <w:p w:rsidR="00C643AE" w:rsidRDefault="00C643AE" w:rsidP="00B47D18">
            <w:pPr>
              <w:rPr>
                <w:sz w:val="28"/>
                <w:szCs w:val="28"/>
              </w:rPr>
            </w:pPr>
            <w:r>
              <w:rPr>
                <w:sz w:val="28"/>
                <w:szCs w:val="28"/>
              </w:rPr>
              <w:t xml:space="preserve">Éfeso </w:t>
            </w:r>
          </w:p>
        </w:tc>
        <w:tc>
          <w:tcPr>
            <w:tcW w:w="976" w:type="dxa"/>
          </w:tcPr>
          <w:p w:rsidR="00C643AE" w:rsidRDefault="00C643AE" w:rsidP="00B47D18">
            <w:pPr>
              <w:rPr>
                <w:sz w:val="28"/>
                <w:szCs w:val="28"/>
              </w:rPr>
            </w:pPr>
            <w:r>
              <w:rPr>
                <w:sz w:val="28"/>
                <w:szCs w:val="28"/>
              </w:rPr>
              <w:t>500</w:t>
            </w:r>
          </w:p>
        </w:tc>
        <w:tc>
          <w:tcPr>
            <w:tcW w:w="3180" w:type="dxa"/>
          </w:tcPr>
          <w:p w:rsidR="00C643AE" w:rsidRDefault="00427D5F" w:rsidP="00B47D18">
            <w:pPr>
              <w:rPr>
                <w:sz w:val="28"/>
                <w:szCs w:val="28"/>
              </w:rPr>
            </w:pPr>
            <w:r>
              <w:rPr>
                <w:sz w:val="28"/>
                <w:szCs w:val="28"/>
              </w:rPr>
              <w:t xml:space="preserve">Fuego </w:t>
            </w:r>
          </w:p>
          <w:p w:rsidR="00427D5F" w:rsidRPr="00427D5F" w:rsidRDefault="00427D5F" w:rsidP="00B47D18">
            <w:pPr>
              <w:rPr>
                <w:sz w:val="20"/>
                <w:szCs w:val="20"/>
              </w:rPr>
            </w:pPr>
            <w:r>
              <w:rPr>
                <w:sz w:val="20"/>
                <w:szCs w:val="20"/>
              </w:rPr>
              <w:t xml:space="preserve">La lucha de contrarios es la ley del permanente devenir de todas las cosas </w:t>
            </w:r>
          </w:p>
        </w:tc>
        <w:tc>
          <w:tcPr>
            <w:tcW w:w="2693" w:type="dxa"/>
            <w:tcBorders>
              <w:top w:val="nil"/>
              <w:bottom w:val="single" w:sz="4" w:space="0" w:color="auto"/>
            </w:tcBorders>
          </w:tcPr>
          <w:p w:rsidR="00C643AE" w:rsidRDefault="00C643AE" w:rsidP="00B47D18">
            <w:pPr>
              <w:rPr>
                <w:sz w:val="28"/>
                <w:szCs w:val="28"/>
              </w:rPr>
            </w:pPr>
            <w:r>
              <w:rPr>
                <w:sz w:val="28"/>
                <w:szCs w:val="28"/>
              </w:rPr>
              <w:t xml:space="preserve">   Monistas </w:t>
            </w:r>
          </w:p>
        </w:tc>
      </w:tr>
      <w:tr w:rsidR="00C643AE" w:rsidTr="002B2E92">
        <w:tc>
          <w:tcPr>
            <w:tcW w:w="1779" w:type="dxa"/>
          </w:tcPr>
          <w:p w:rsidR="00C643AE" w:rsidRDefault="00C643AE" w:rsidP="00B47D18">
            <w:pPr>
              <w:rPr>
                <w:sz w:val="28"/>
                <w:szCs w:val="28"/>
              </w:rPr>
            </w:pPr>
            <w:r>
              <w:rPr>
                <w:sz w:val="28"/>
                <w:szCs w:val="28"/>
              </w:rPr>
              <w:t xml:space="preserve">Pitágoras </w:t>
            </w:r>
          </w:p>
        </w:tc>
        <w:tc>
          <w:tcPr>
            <w:tcW w:w="1573" w:type="dxa"/>
          </w:tcPr>
          <w:p w:rsidR="00C643AE" w:rsidRDefault="00C643AE" w:rsidP="00B47D18">
            <w:pPr>
              <w:rPr>
                <w:sz w:val="28"/>
                <w:szCs w:val="28"/>
              </w:rPr>
            </w:pPr>
            <w:r>
              <w:rPr>
                <w:sz w:val="28"/>
                <w:szCs w:val="28"/>
              </w:rPr>
              <w:t>Nació en Samos (isla cercana a la costa jónica)pero se instaló en Crotona(sur de Italia)</w:t>
            </w:r>
          </w:p>
        </w:tc>
        <w:tc>
          <w:tcPr>
            <w:tcW w:w="976" w:type="dxa"/>
          </w:tcPr>
          <w:p w:rsidR="00C643AE" w:rsidRDefault="00C643AE" w:rsidP="00C643AE">
            <w:pPr>
              <w:jc w:val="center"/>
              <w:rPr>
                <w:sz w:val="28"/>
                <w:szCs w:val="28"/>
              </w:rPr>
            </w:pPr>
          </w:p>
          <w:p w:rsidR="00C643AE" w:rsidRDefault="00C643AE" w:rsidP="00C643AE">
            <w:pPr>
              <w:jc w:val="center"/>
              <w:rPr>
                <w:sz w:val="28"/>
                <w:szCs w:val="28"/>
              </w:rPr>
            </w:pPr>
          </w:p>
          <w:p w:rsidR="00C643AE" w:rsidRDefault="00C643AE" w:rsidP="00C643AE">
            <w:pPr>
              <w:jc w:val="center"/>
              <w:rPr>
                <w:sz w:val="28"/>
                <w:szCs w:val="28"/>
              </w:rPr>
            </w:pPr>
          </w:p>
          <w:p w:rsidR="00C643AE" w:rsidRDefault="00C643AE" w:rsidP="00C643AE">
            <w:pPr>
              <w:jc w:val="center"/>
              <w:rPr>
                <w:sz w:val="28"/>
                <w:szCs w:val="28"/>
              </w:rPr>
            </w:pPr>
            <w:r>
              <w:rPr>
                <w:sz w:val="28"/>
                <w:szCs w:val="28"/>
              </w:rPr>
              <w:t>532</w:t>
            </w:r>
          </w:p>
        </w:tc>
        <w:tc>
          <w:tcPr>
            <w:tcW w:w="3180" w:type="dxa"/>
          </w:tcPr>
          <w:p w:rsidR="00C643AE" w:rsidRDefault="00190730" w:rsidP="00B47D18">
            <w:pPr>
              <w:rPr>
                <w:sz w:val="28"/>
                <w:szCs w:val="28"/>
              </w:rPr>
            </w:pPr>
            <w:r>
              <w:rPr>
                <w:sz w:val="28"/>
                <w:szCs w:val="28"/>
              </w:rPr>
              <w:t xml:space="preserve">Números </w:t>
            </w:r>
          </w:p>
          <w:p w:rsidR="00190730" w:rsidRDefault="00190730" w:rsidP="00B47D18">
            <w:pPr>
              <w:rPr>
                <w:sz w:val="20"/>
                <w:szCs w:val="20"/>
              </w:rPr>
            </w:pPr>
          </w:p>
          <w:p w:rsidR="00190730" w:rsidRDefault="00190730" w:rsidP="00B47D18">
            <w:pPr>
              <w:rPr>
                <w:sz w:val="20"/>
                <w:szCs w:val="20"/>
              </w:rPr>
            </w:pPr>
            <w:r>
              <w:rPr>
                <w:sz w:val="20"/>
                <w:szCs w:val="20"/>
              </w:rPr>
              <w:t xml:space="preserve">Todo </w:t>
            </w:r>
            <w:r w:rsidR="00286ABB">
              <w:rPr>
                <w:sz w:val="20"/>
                <w:szCs w:val="20"/>
              </w:rPr>
              <w:t>está</w:t>
            </w:r>
            <w:r>
              <w:rPr>
                <w:sz w:val="20"/>
                <w:szCs w:val="20"/>
              </w:rPr>
              <w:t xml:space="preserve"> constituido de números de proporciones cuantitativas que dotan de armonía al Universo. Los números no son entidades materiales como las cosas, pero tampoco son puras abstracciones mentales, sino realidades que ocupan </w:t>
            </w:r>
            <w:r w:rsidR="00286ABB">
              <w:rPr>
                <w:sz w:val="20"/>
                <w:szCs w:val="20"/>
              </w:rPr>
              <w:t>más</w:t>
            </w:r>
            <w:r>
              <w:rPr>
                <w:sz w:val="20"/>
                <w:szCs w:val="20"/>
              </w:rPr>
              <w:t xml:space="preserve"> o menos cantidad de espacio.</w:t>
            </w:r>
          </w:p>
          <w:p w:rsidR="00190730" w:rsidRPr="00190730" w:rsidRDefault="00190730" w:rsidP="00B47D18">
            <w:pPr>
              <w:rPr>
                <w:sz w:val="18"/>
                <w:szCs w:val="20"/>
              </w:rPr>
            </w:pPr>
            <w:r>
              <w:rPr>
                <w:sz w:val="20"/>
                <w:szCs w:val="20"/>
              </w:rPr>
              <w:t xml:space="preserve"> Asimismo, los pitagóricos afirmaron que el alma es inmortal, y que cuando muere el cuerpo al que se halla unida, sale </w:t>
            </w:r>
            <w:r w:rsidR="00286ABB">
              <w:rPr>
                <w:sz w:val="20"/>
                <w:szCs w:val="20"/>
              </w:rPr>
              <w:t xml:space="preserve">de él </w:t>
            </w:r>
            <w:r>
              <w:rPr>
                <w:sz w:val="20"/>
                <w:szCs w:val="20"/>
              </w:rPr>
              <w:t xml:space="preserve"> yendo a unirse a otro cuerpo(=la transmigración del alma de un cuerpo a otro o teoría de la </w:t>
            </w:r>
            <w:r>
              <w:rPr>
                <w:sz w:val="18"/>
                <w:szCs w:val="20"/>
              </w:rPr>
              <w:t>&lt;&lt;metempsiosis&gt;&gt;</w:t>
            </w:r>
          </w:p>
        </w:tc>
        <w:tc>
          <w:tcPr>
            <w:tcW w:w="2693" w:type="dxa"/>
            <w:tcBorders>
              <w:top w:val="single" w:sz="4" w:space="0" w:color="auto"/>
            </w:tcBorders>
          </w:tcPr>
          <w:p w:rsidR="00C643AE" w:rsidRDefault="00C643AE" w:rsidP="00C643AE">
            <w:pPr>
              <w:jc w:val="center"/>
              <w:rPr>
                <w:sz w:val="28"/>
                <w:szCs w:val="28"/>
              </w:rPr>
            </w:pPr>
            <w:r>
              <w:rPr>
                <w:sz w:val="28"/>
                <w:szCs w:val="28"/>
              </w:rPr>
              <w:t xml:space="preserve">  </w:t>
            </w:r>
          </w:p>
          <w:p w:rsidR="00C643AE" w:rsidRDefault="00C643AE" w:rsidP="00C643AE">
            <w:pPr>
              <w:jc w:val="center"/>
              <w:rPr>
                <w:sz w:val="28"/>
                <w:szCs w:val="28"/>
              </w:rPr>
            </w:pPr>
          </w:p>
          <w:p w:rsidR="00C643AE" w:rsidRDefault="00C643AE" w:rsidP="00C643AE">
            <w:pPr>
              <w:jc w:val="center"/>
              <w:rPr>
                <w:sz w:val="28"/>
                <w:szCs w:val="28"/>
              </w:rPr>
            </w:pPr>
          </w:p>
          <w:p w:rsidR="00C643AE" w:rsidRDefault="00C643AE" w:rsidP="00C643AE">
            <w:pPr>
              <w:jc w:val="center"/>
              <w:rPr>
                <w:sz w:val="28"/>
                <w:szCs w:val="28"/>
              </w:rPr>
            </w:pPr>
            <w:r>
              <w:rPr>
                <w:sz w:val="28"/>
                <w:szCs w:val="28"/>
              </w:rPr>
              <w:t xml:space="preserve">Itálicos </w:t>
            </w:r>
          </w:p>
          <w:p w:rsidR="00C643AE" w:rsidRDefault="00C643AE" w:rsidP="00C643AE">
            <w:pPr>
              <w:jc w:val="center"/>
              <w:rPr>
                <w:sz w:val="28"/>
                <w:szCs w:val="28"/>
              </w:rPr>
            </w:pPr>
            <w:r>
              <w:rPr>
                <w:sz w:val="28"/>
                <w:szCs w:val="28"/>
              </w:rPr>
              <w:t xml:space="preserve"> </w:t>
            </w:r>
          </w:p>
          <w:p w:rsidR="00C643AE" w:rsidRDefault="00C643AE" w:rsidP="00C643AE">
            <w:pPr>
              <w:jc w:val="center"/>
              <w:rPr>
                <w:sz w:val="28"/>
                <w:szCs w:val="28"/>
              </w:rPr>
            </w:pPr>
            <w:r>
              <w:rPr>
                <w:sz w:val="28"/>
                <w:szCs w:val="28"/>
              </w:rPr>
              <w:t xml:space="preserve">O </w:t>
            </w:r>
          </w:p>
          <w:p w:rsidR="00C643AE" w:rsidRDefault="00C643AE" w:rsidP="00C643AE">
            <w:pPr>
              <w:jc w:val="center"/>
              <w:rPr>
                <w:sz w:val="28"/>
                <w:szCs w:val="28"/>
              </w:rPr>
            </w:pPr>
          </w:p>
          <w:p w:rsidR="00C643AE" w:rsidRDefault="00C643AE" w:rsidP="00C643AE">
            <w:pPr>
              <w:jc w:val="center"/>
              <w:rPr>
                <w:sz w:val="28"/>
                <w:szCs w:val="28"/>
              </w:rPr>
            </w:pPr>
            <w:r>
              <w:rPr>
                <w:sz w:val="28"/>
                <w:szCs w:val="28"/>
              </w:rPr>
              <w:t xml:space="preserve">Pitagóricos                </w:t>
            </w:r>
          </w:p>
        </w:tc>
      </w:tr>
      <w:tr w:rsidR="00C643AE" w:rsidTr="002B2E92">
        <w:tc>
          <w:tcPr>
            <w:tcW w:w="1779" w:type="dxa"/>
          </w:tcPr>
          <w:p w:rsidR="00C643AE" w:rsidRPr="0012675F" w:rsidRDefault="00C643AE" w:rsidP="00B47D18">
            <w:pPr>
              <w:rPr>
                <w:b/>
                <w:sz w:val="28"/>
                <w:szCs w:val="28"/>
              </w:rPr>
            </w:pPr>
            <w:r w:rsidRPr="0012675F">
              <w:rPr>
                <w:b/>
                <w:sz w:val="28"/>
                <w:szCs w:val="28"/>
              </w:rPr>
              <w:t xml:space="preserve">PARMÉNIDES </w:t>
            </w:r>
          </w:p>
        </w:tc>
        <w:tc>
          <w:tcPr>
            <w:tcW w:w="1573" w:type="dxa"/>
          </w:tcPr>
          <w:p w:rsidR="00C643AE" w:rsidRDefault="00C643AE" w:rsidP="00B47D18">
            <w:pPr>
              <w:rPr>
                <w:sz w:val="28"/>
                <w:szCs w:val="28"/>
              </w:rPr>
            </w:pPr>
            <w:r>
              <w:rPr>
                <w:sz w:val="28"/>
                <w:szCs w:val="28"/>
              </w:rPr>
              <w:t xml:space="preserve">Elea </w:t>
            </w:r>
          </w:p>
        </w:tc>
        <w:tc>
          <w:tcPr>
            <w:tcW w:w="976" w:type="dxa"/>
          </w:tcPr>
          <w:p w:rsidR="00C643AE" w:rsidRDefault="00C643AE" w:rsidP="00B47D18">
            <w:pPr>
              <w:rPr>
                <w:sz w:val="28"/>
                <w:szCs w:val="28"/>
              </w:rPr>
            </w:pPr>
            <w:r>
              <w:rPr>
                <w:sz w:val="28"/>
                <w:szCs w:val="28"/>
              </w:rPr>
              <w:t>504</w:t>
            </w:r>
          </w:p>
        </w:tc>
        <w:tc>
          <w:tcPr>
            <w:tcW w:w="3180" w:type="dxa"/>
          </w:tcPr>
          <w:p w:rsidR="00C643AE" w:rsidRDefault="00E47B61" w:rsidP="00B47D18">
            <w:pPr>
              <w:rPr>
                <w:sz w:val="28"/>
                <w:szCs w:val="28"/>
              </w:rPr>
            </w:pPr>
            <w:r>
              <w:rPr>
                <w:sz w:val="28"/>
                <w:szCs w:val="28"/>
              </w:rPr>
              <w:t xml:space="preserve">El Ser es y el no-ser no es </w:t>
            </w:r>
          </w:p>
          <w:p w:rsidR="00E47B61" w:rsidRPr="00E47B61" w:rsidRDefault="00880267" w:rsidP="00B47D18">
            <w:pPr>
              <w:rPr>
                <w:sz w:val="20"/>
                <w:szCs w:val="20"/>
              </w:rPr>
            </w:pPr>
            <w:r>
              <w:rPr>
                <w:sz w:val="20"/>
                <w:szCs w:val="20"/>
              </w:rPr>
              <w:t xml:space="preserve">El ser es Uno, Eterno e Inmutable, ocupándolo todo, sin dejar sitio alguno al no-ser o la nada </w:t>
            </w:r>
          </w:p>
        </w:tc>
        <w:tc>
          <w:tcPr>
            <w:tcW w:w="2693" w:type="dxa"/>
            <w:tcBorders>
              <w:bottom w:val="single" w:sz="4" w:space="0" w:color="auto"/>
            </w:tcBorders>
          </w:tcPr>
          <w:p w:rsidR="00C643AE" w:rsidRDefault="00C373D3" w:rsidP="00B47D18">
            <w:pPr>
              <w:rPr>
                <w:sz w:val="28"/>
                <w:szCs w:val="28"/>
              </w:rPr>
            </w:pPr>
            <w:r>
              <w:rPr>
                <w:sz w:val="28"/>
                <w:szCs w:val="28"/>
              </w:rPr>
              <w:t>Eleáticos</w:t>
            </w:r>
            <w:r w:rsidR="00C643AE">
              <w:rPr>
                <w:sz w:val="28"/>
                <w:szCs w:val="28"/>
              </w:rPr>
              <w:t xml:space="preserve"> </w:t>
            </w:r>
          </w:p>
        </w:tc>
      </w:tr>
      <w:tr w:rsidR="00C643AE" w:rsidTr="002B2E92">
        <w:trPr>
          <w:trHeight w:val="3157"/>
        </w:trPr>
        <w:tc>
          <w:tcPr>
            <w:tcW w:w="1779" w:type="dxa"/>
          </w:tcPr>
          <w:p w:rsidR="00C643AE" w:rsidRDefault="00C643AE" w:rsidP="00B47D18">
            <w:pPr>
              <w:rPr>
                <w:sz w:val="28"/>
                <w:szCs w:val="28"/>
              </w:rPr>
            </w:pPr>
            <w:r>
              <w:rPr>
                <w:sz w:val="28"/>
                <w:szCs w:val="28"/>
              </w:rPr>
              <w:lastRenderedPageBreak/>
              <w:t xml:space="preserve">Anaxágoras </w:t>
            </w:r>
          </w:p>
        </w:tc>
        <w:tc>
          <w:tcPr>
            <w:tcW w:w="1573" w:type="dxa"/>
          </w:tcPr>
          <w:p w:rsidR="00C643AE" w:rsidRDefault="00C643AE" w:rsidP="00B47D18">
            <w:pPr>
              <w:rPr>
                <w:sz w:val="28"/>
                <w:szCs w:val="28"/>
              </w:rPr>
            </w:pPr>
            <w:r>
              <w:rPr>
                <w:sz w:val="28"/>
                <w:szCs w:val="28"/>
              </w:rPr>
              <w:t xml:space="preserve">Clazomene </w:t>
            </w:r>
          </w:p>
        </w:tc>
        <w:tc>
          <w:tcPr>
            <w:tcW w:w="976" w:type="dxa"/>
          </w:tcPr>
          <w:p w:rsidR="00C643AE" w:rsidRDefault="00C643AE" w:rsidP="00B47D18">
            <w:pPr>
              <w:rPr>
                <w:sz w:val="28"/>
                <w:szCs w:val="28"/>
              </w:rPr>
            </w:pPr>
            <w:r>
              <w:rPr>
                <w:sz w:val="28"/>
                <w:szCs w:val="28"/>
              </w:rPr>
              <w:t>460</w:t>
            </w:r>
          </w:p>
        </w:tc>
        <w:tc>
          <w:tcPr>
            <w:tcW w:w="3180" w:type="dxa"/>
          </w:tcPr>
          <w:p w:rsidR="00C643AE" w:rsidRPr="00F728D6" w:rsidRDefault="007F1D84" w:rsidP="00B47D18">
            <w:pPr>
              <w:rPr>
                <w:sz w:val="20"/>
                <w:szCs w:val="20"/>
              </w:rPr>
            </w:pPr>
            <w:r>
              <w:rPr>
                <w:sz w:val="28"/>
                <w:szCs w:val="28"/>
              </w:rPr>
              <w:t xml:space="preserve">Homeomerias </w:t>
            </w:r>
            <w:r w:rsidRPr="00F728D6">
              <w:rPr>
                <w:sz w:val="20"/>
                <w:szCs w:val="20"/>
              </w:rPr>
              <w:t xml:space="preserve">(infinitas partículas materiales con cualidades distintas) </w:t>
            </w:r>
          </w:p>
          <w:p w:rsidR="007F1D84" w:rsidRPr="007F1D84" w:rsidRDefault="007F1D84" w:rsidP="00B47D18">
            <w:pPr>
              <w:rPr>
                <w:sz w:val="20"/>
                <w:szCs w:val="20"/>
              </w:rPr>
            </w:pPr>
            <w:r>
              <w:rPr>
                <w:sz w:val="20"/>
                <w:szCs w:val="20"/>
              </w:rPr>
              <w:t xml:space="preserve">El </w:t>
            </w:r>
            <w:proofErr w:type="spellStart"/>
            <w:proofErr w:type="gramStart"/>
            <w:r>
              <w:rPr>
                <w:sz w:val="20"/>
                <w:szCs w:val="20"/>
              </w:rPr>
              <w:t>Nous</w:t>
            </w:r>
            <w:proofErr w:type="spellEnd"/>
            <w:r>
              <w:rPr>
                <w:sz w:val="20"/>
                <w:szCs w:val="20"/>
              </w:rPr>
              <w:t>(</w:t>
            </w:r>
            <w:proofErr w:type="gramEnd"/>
            <w:r>
              <w:rPr>
                <w:sz w:val="20"/>
                <w:szCs w:val="20"/>
              </w:rPr>
              <w:t>= un espíritu inteligente) fue ordenando dichas “ semillas” materiales(&lt;&lt;</w:t>
            </w:r>
            <w:proofErr w:type="spellStart"/>
            <w:r>
              <w:rPr>
                <w:sz w:val="20"/>
                <w:szCs w:val="20"/>
              </w:rPr>
              <w:t>spermata</w:t>
            </w:r>
            <w:proofErr w:type="spellEnd"/>
            <w:r>
              <w:rPr>
                <w:sz w:val="20"/>
                <w:szCs w:val="20"/>
              </w:rPr>
              <w:t>&gt;&gt;) que originalmente estaban entre</w:t>
            </w:r>
            <w:r w:rsidR="00F728D6">
              <w:rPr>
                <w:sz w:val="20"/>
                <w:szCs w:val="20"/>
              </w:rPr>
              <w:t xml:space="preserve">mezcladas en un caos, para formar las cosas del Universo. Las Homeomerias entran pues en la composición de todo lo que existe, solo que en proporciones diversas y por esta razón las cosas tienen diferentes propiedades. </w:t>
            </w:r>
          </w:p>
        </w:tc>
        <w:tc>
          <w:tcPr>
            <w:tcW w:w="2693" w:type="dxa"/>
            <w:tcBorders>
              <w:bottom w:val="nil"/>
            </w:tcBorders>
          </w:tcPr>
          <w:p w:rsidR="00C643AE" w:rsidRDefault="00C643AE" w:rsidP="00C643AE">
            <w:pPr>
              <w:jc w:val="center"/>
              <w:rPr>
                <w:sz w:val="28"/>
                <w:szCs w:val="28"/>
              </w:rPr>
            </w:pPr>
          </w:p>
          <w:p w:rsidR="0045030E" w:rsidRDefault="0045030E" w:rsidP="00C643AE">
            <w:pPr>
              <w:jc w:val="center"/>
              <w:rPr>
                <w:sz w:val="28"/>
                <w:szCs w:val="28"/>
              </w:rPr>
            </w:pPr>
          </w:p>
          <w:p w:rsidR="0045030E" w:rsidRDefault="0045030E" w:rsidP="00C643AE">
            <w:pPr>
              <w:jc w:val="center"/>
              <w:rPr>
                <w:sz w:val="28"/>
                <w:szCs w:val="28"/>
              </w:rPr>
            </w:pPr>
          </w:p>
          <w:p w:rsidR="0045030E" w:rsidRDefault="0045030E" w:rsidP="00C643AE">
            <w:pPr>
              <w:jc w:val="center"/>
              <w:rPr>
                <w:sz w:val="28"/>
                <w:szCs w:val="28"/>
              </w:rPr>
            </w:pPr>
          </w:p>
          <w:p w:rsidR="0045030E" w:rsidRDefault="0045030E" w:rsidP="00C643AE">
            <w:pPr>
              <w:jc w:val="center"/>
              <w:rPr>
                <w:sz w:val="28"/>
                <w:szCs w:val="28"/>
              </w:rPr>
            </w:pPr>
            <w:r>
              <w:rPr>
                <w:sz w:val="28"/>
                <w:szCs w:val="28"/>
              </w:rPr>
              <w:t xml:space="preserve">Pluralistas </w:t>
            </w:r>
          </w:p>
        </w:tc>
      </w:tr>
      <w:tr w:rsidR="00C643AE" w:rsidTr="002B2E92">
        <w:tc>
          <w:tcPr>
            <w:tcW w:w="1779" w:type="dxa"/>
          </w:tcPr>
          <w:p w:rsidR="00C643AE" w:rsidRDefault="00C643AE" w:rsidP="00B47D18">
            <w:pPr>
              <w:rPr>
                <w:sz w:val="28"/>
                <w:szCs w:val="28"/>
              </w:rPr>
            </w:pPr>
            <w:r>
              <w:rPr>
                <w:sz w:val="28"/>
                <w:szCs w:val="28"/>
              </w:rPr>
              <w:t>Empédocles</w:t>
            </w:r>
          </w:p>
        </w:tc>
        <w:tc>
          <w:tcPr>
            <w:tcW w:w="1573" w:type="dxa"/>
          </w:tcPr>
          <w:p w:rsidR="00C643AE" w:rsidRDefault="00C643AE" w:rsidP="00B47D18">
            <w:pPr>
              <w:rPr>
                <w:sz w:val="28"/>
                <w:szCs w:val="28"/>
              </w:rPr>
            </w:pPr>
            <w:r>
              <w:rPr>
                <w:sz w:val="28"/>
                <w:szCs w:val="28"/>
              </w:rPr>
              <w:t xml:space="preserve">Agrigento </w:t>
            </w:r>
          </w:p>
        </w:tc>
        <w:tc>
          <w:tcPr>
            <w:tcW w:w="976" w:type="dxa"/>
          </w:tcPr>
          <w:p w:rsidR="00C643AE" w:rsidRDefault="00C643AE" w:rsidP="00B47D18">
            <w:pPr>
              <w:rPr>
                <w:sz w:val="28"/>
                <w:szCs w:val="28"/>
              </w:rPr>
            </w:pPr>
            <w:r>
              <w:rPr>
                <w:sz w:val="28"/>
                <w:szCs w:val="28"/>
              </w:rPr>
              <w:t>450</w:t>
            </w:r>
          </w:p>
        </w:tc>
        <w:tc>
          <w:tcPr>
            <w:tcW w:w="3180" w:type="dxa"/>
          </w:tcPr>
          <w:p w:rsidR="00132CD2" w:rsidRDefault="00132CD2" w:rsidP="00B47D18">
            <w:pPr>
              <w:rPr>
                <w:sz w:val="28"/>
                <w:szCs w:val="28"/>
              </w:rPr>
            </w:pPr>
            <w:r>
              <w:rPr>
                <w:sz w:val="28"/>
                <w:szCs w:val="28"/>
              </w:rPr>
              <w:t>Agua, Aire, Tierra y Fuego</w:t>
            </w:r>
          </w:p>
          <w:p w:rsidR="00C643AE" w:rsidRDefault="00132CD2" w:rsidP="00B47D18">
            <w:pPr>
              <w:rPr>
                <w:sz w:val="28"/>
                <w:szCs w:val="28"/>
              </w:rPr>
            </w:pPr>
            <w:r>
              <w:rPr>
                <w:sz w:val="20"/>
                <w:szCs w:val="20"/>
              </w:rPr>
              <w:t>El Amor y el Odio son las leyes naturales que rigen la atracción y la separación de los cuatro principios elementales-agua, tierra, aire y fuego- produciendo el nacimiento y la muerte de todas las cosas.</w:t>
            </w:r>
            <w:r>
              <w:rPr>
                <w:sz w:val="28"/>
                <w:szCs w:val="28"/>
              </w:rPr>
              <w:t xml:space="preserve"> </w:t>
            </w:r>
          </w:p>
        </w:tc>
        <w:tc>
          <w:tcPr>
            <w:tcW w:w="2693" w:type="dxa"/>
            <w:tcBorders>
              <w:top w:val="nil"/>
              <w:bottom w:val="nil"/>
            </w:tcBorders>
          </w:tcPr>
          <w:p w:rsidR="00C643AE" w:rsidRDefault="00C643AE" w:rsidP="00C643AE">
            <w:pPr>
              <w:jc w:val="center"/>
              <w:rPr>
                <w:sz w:val="28"/>
                <w:szCs w:val="28"/>
              </w:rPr>
            </w:pPr>
          </w:p>
        </w:tc>
      </w:tr>
      <w:tr w:rsidR="00C643AE" w:rsidTr="002B2E92">
        <w:tc>
          <w:tcPr>
            <w:tcW w:w="1779" w:type="dxa"/>
          </w:tcPr>
          <w:p w:rsidR="00C643AE" w:rsidRDefault="00C643AE" w:rsidP="00B47D18">
            <w:pPr>
              <w:rPr>
                <w:sz w:val="28"/>
                <w:szCs w:val="28"/>
              </w:rPr>
            </w:pPr>
            <w:r>
              <w:rPr>
                <w:sz w:val="28"/>
                <w:szCs w:val="28"/>
              </w:rPr>
              <w:t>Demócrito</w:t>
            </w:r>
          </w:p>
        </w:tc>
        <w:tc>
          <w:tcPr>
            <w:tcW w:w="1573" w:type="dxa"/>
          </w:tcPr>
          <w:p w:rsidR="00C643AE" w:rsidRDefault="00C643AE" w:rsidP="00B47D18">
            <w:pPr>
              <w:rPr>
                <w:sz w:val="28"/>
                <w:szCs w:val="28"/>
              </w:rPr>
            </w:pPr>
            <w:r>
              <w:rPr>
                <w:sz w:val="28"/>
                <w:szCs w:val="28"/>
              </w:rPr>
              <w:t xml:space="preserve">Abdera </w:t>
            </w:r>
          </w:p>
        </w:tc>
        <w:tc>
          <w:tcPr>
            <w:tcW w:w="976" w:type="dxa"/>
          </w:tcPr>
          <w:p w:rsidR="00C643AE" w:rsidRDefault="00C643AE" w:rsidP="00B47D18">
            <w:pPr>
              <w:rPr>
                <w:sz w:val="28"/>
                <w:szCs w:val="28"/>
              </w:rPr>
            </w:pPr>
            <w:r>
              <w:rPr>
                <w:sz w:val="28"/>
                <w:szCs w:val="28"/>
              </w:rPr>
              <w:t>420</w:t>
            </w:r>
          </w:p>
        </w:tc>
        <w:tc>
          <w:tcPr>
            <w:tcW w:w="3180" w:type="dxa"/>
          </w:tcPr>
          <w:p w:rsidR="00C643AE" w:rsidRDefault="009278BC" w:rsidP="00B47D18">
            <w:pPr>
              <w:rPr>
                <w:sz w:val="28"/>
                <w:szCs w:val="28"/>
              </w:rPr>
            </w:pPr>
            <w:r>
              <w:rPr>
                <w:sz w:val="28"/>
                <w:szCs w:val="28"/>
              </w:rPr>
              <w:t xml:space="preserve">Átomos </w:t>
            </w:r>
            <w:r w:rsidR="00C50E82">
              <w:rPr>
                <w:sz w:val="28"/>
                <w:szCs w:val="28"/>
              </w:rPr>
              <w:t>(infinitas</w:t>
            </w:r>
            <w:r w:rsidRPr="00C50E82">
              <w:rPr>
                <w:sz w:val="20"/>
                <w:szCs w:val="20"/>
              </w:rPr>
              <w:t xml:space="preserve"> partículas </w:t>
            </w:r>
            <w:r w:rsidR="00FA674D" w:rsidRPr="00C50E82">
              <w:rPr>
                <w:sz w:val="20"/>
                <w:szCs w:val="20"/>
              </w:rPr>
              <w:t xml:space="preserve">materiales indivisibles y eternas </w:t>
            </w:r>
            <w:r w:rsidR="00C50E82" w:rsidRPr="00C50E82">
              <w:rPr>
                <w:sz w:val="20"/>
                <w:szCs w:val="20"/>
              </w:rPr>
              <w:t>que solo se distinguen entre sí por su forma y dimensión</w:t>
            </w:r>
            <w:r w:rsidR="00C50E82">
              <w:rPr>
                <w:sz w:val="28"/>
                <w:szCs w:val="28"/>
              </w:rPr>
              <w:t>)</w:t>
            </w:r>
            <w:r>
              <w:rPr>
                <w:sz w:val="28"/>
                <w:szCs w:val="28"/>
              </w:rPr>
              <w:t xml:space="preserve"> </w:t>
            </w:r>
          </w:p>
          <w:p w:rsidR="00C50E82" w:rsidRDefault="00C50E82" w:rsidP="00B47D18">
            <w:pPr>
              <w:rPr>
                <w:sz w:val="20"/>
                <w:szCs w:val="20"/>
              </w:rPr>
            </w:pPr>
          </w:p>
          <w:p w:rsidR="00C50E82" w:rsidRPr="00C50E82" w:rsidRDefault="00C50E82" w:rsidP="00B47D18">
            <w:pPr>
              <w:rPr>
                <w:sz w:val="20"/>
                <w:szCs w:val="20"/>
              </w:rPr>
            </w:pPr>
            <w:r>
              <w:rPr>
                <w:sz w:val="20"/>
                <w:szCs w:val="20"/>
              </w:rPr>
              <w:t xml:space="preserve">Los </w:t>
            </w:r>
            <w:r w:rsidR="00483C9B">
              <w:rPr>
                <w:sz w:val="20"/>
                <w:szCs w:val="20"/>
              </w:rPr>
              <w:t>átomos</w:t>
            </w:r>
            <w:r>
              <w:rPr>
                <w:sz w:val="20"/>
                <w:szCs w:val="20"/>
              </w:rPr>
              <w:t xml:space="preserve"> se mueven </w:t>
            </w:r>
            <w:r w:rsidR="00483C9B">
              <w:rPr>
                <w:sz w:val="20"/>
                <w:szCs w:val="20"/>
              </w:rPr>
              <w:t>caóticamente</w:t>
            </w:r>
            <w:r>
              <w:rPr>
                <w:sz w:val="20"/>
                <w:szCs w:val="20"/>
              </w:rPr>
              <w:t xml:space="preserve"> en el </w:t>
            </w:r>
            <w:r w:rsidR="00CE73CD">
              <w:rPr>
                <w:sz w:val="20"/>
                <w:szCs w:val="20"/>
              </w:rPr>
              <w:t>vacío (</w:t>
            </w:r>
            <w:r>
              <w:rPr>
                <w:sz w:val="20"/>
                <w:szCs w:val="20"/>
              </w:rPr>
              <w:t xml:space="preserve">=espacio sin materia, no la nada) y chocan entre </w:t>
            </w:r>
            <w:r w:rsidR="00483C9B">
              <w:rPr>
                <w:sz w:val="20"/>
                <w:szCs w:val="20"/>
              </w:rPr>
              <w:t>sí</w:t>
            </w:r>
            <w:r>
              <w:rPr>
                <w:sz w:val="20"/>
                <w:szCs w:val="20"/>
              </w:rPr>
              <w:t xml:space="preserve">, lo cual los uno o disgrega determinando el surgir y el morir, respectivamente, de todo lo que </w:t>
            </w:r>
            <w:r w:rsidR="00D051FC">
              <w:rPr>
                <w:sz w:val="20"/>
                <w:szCs w:val="20"/>
              </w:rPr>
              <w:t>existe.</w:t>
            </w:r>
          </w:p>
          <w:p w:rsidR="00C50E82" w:rsidRDefault="00C50E82" w:rsidP="00B47D18">
            <w:pPr>
              <w:rPr>
                <w:sz w:val="28"/>
                <w:szCs w:val="28"/>
              </w:rPr>
            </w:pPr>
          </w:p>
        </w:tc>
        <w:tc>
          <w:tcPr>
            <w:tcW w:w="2693" w:type="dxa"/>
            <w:tcBorders>
              <w:top w:val="nil"/>
            </w:tcBorders>
          </w:tcPr>
          <w:p w:rsidR="00C643AE" w:rsidRDefault="00C643AE" w:rsidP="00C643AE">
            <w:pPr>
              <w:jc w:val="center"/>
              <w:rPr>
                <w:sz w:val="28"/>
                <w:szCs w:val="28"/>
              </w:rPr>
            </w:pPr>
          </w:p>
        </w:tc>
      </w:tr>
    </w:tbl>
    <w:p w:rsidR="00F259C3" w:rsidRPr="00081749" w:rsidRDefault="00F259C3" w:rsidP="00F259C3">
      <w:pPr>
        <w:rPr>
          <w:sz w:val="28"/>
          <w:szCs w:val="28"/>
        </w:rPr>
      </w:pPr>
    </w:p>
    <w:p w:rsidR="00E663DC" w:rsidRDefault="00E663DC"/>
    <w:sectPr w:rsidR="00E663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70E4C"/>
    <w:multiLevelType w:val="hybridMultilevel"/>
    <w:tmpl w:val="52BA178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8F517D9"/>
    <w:multiLevelType w:val="hybridMultilevel"/>
    <w:tmpl w:val="42728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8E745A"/>
    <w:multiLevelType w:val="hybridMultilevel"/>
    <w:tmpl w:val="D5BC45F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A32913"/>
    <w:multiLevelType w:val="hybridMultilevel"/>
    <w:tmpl w:val="3746C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C3"/>
    <w:rsid w:val="00062353"/>
    <w:rsid w:val="00073363"/>
    <w:rsid w:val="0012675F"/>
    <w:rsid w:val="00132CD2"/>
    <w:rsid w:val="00151418"/>
    <w:rsid w:val="00190730"/>
    <w:rsid w:val="00286ABB"/>
    <w:rsid w:val="002B2E92"/>
    <w:rsid w:val="00376C15"/>
    <w:rsid w:val="00427D5F"/>
    <w:rsid w:val="00433A4B"/>
    <w:rsid w:val="0045030E"/>
    <w:rsid w:val="00483C9B"/>
    <w:rsid w:val="00497CF9"/>
    <w:rsid w:val="00531749"/>
    <w:rsid w:val="00554CCF"/>
    <w:rsid w:val="00576E14"/>
    <w:rsid w:val="006F2914"/>
    <w:rsid w:val="0075515A"/>
    <w:rsid w:val="00772765"/>
    <w:rsid w:val="007F1D84"/>
    <w:rsid w:val="0087674B"/>
    <w:rsid w:val="00880267"/>
    <w:rsid w:val="009278BC"/>
    <w:rsid w:val="00954C81"/>
    <w:rsid w:val="00A1220D"/>
    <w:rsid w:val="00BD0DC0"/>
    <w:rsid w:val="00C0485B"/>
    <w:rsid w:val="00C34AB3"/>
    <w:rsid w:val="00C373D3"/>
    <w:rsid w:val="00C50E82"/>
    <w:rsid w:val="00C643AE"/>
    <w:rsid w:val="00C71E02"/>
    <w:rsid w:val="00CA5E53"/>
    <w:rsid w:val="00CD170D"/>
    <w:rsid w:val="00CD55FA"/>
    <w:rsid w:val="00CE25FD"/>
    <w:rsid w:val="00CE73CD"/>
    <w:rsid w:val="00D051FC"/>
    <w:rsid w:val="00D30F53"/>
    <w:rsid w:val="00D8536B"/>
    <w:rsid w:val="00E47B61"/>
    <w:rsid w:val="00E663DC"/>
    <w:rsid w:val="00F259C3"/>
    <w:rsid w:val="00F7179D"/>
    <w:rsid w:val="00F728D6"/>
    <w:rsid w:val="00FA674D"/>
    <w:rsid w:val="00FA6E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7EAC"/>
  <w15:chartTrackingRefBased/>
  <w15:docId w15:val="{EA3F749C-9BFA-4B0F-A01F-EA424159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9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5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25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1B46D-60F1-4BDF-BF4A-2E2782DA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1429</Words>
  <Characters>7865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familia</cp:lastModifiedBy>
  <cp:revision>32</cp:revision>
  <dcterms:created xsi:type="dcterms:W3CDTF">2022-04-27T22:28:00Z</dcterms:created>
  <dcterms:modified xsi:type="dcterms:W3CDTF">2022-04-29T23:30:00Z</dcterms:modified>
</cp:coreProperties>
</file>