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3A" w:rsidRPr="00B7443A" w:rsidRDefault="00B7443A" w:rsidP="00B7443A">
      <w:pPr>
        <w:jc w:val="center"/>
        <w:rPr>
          <w:sz w:val="28"/>
          <w:szCs w:val="28"/>
        </w:rPr>
      </w:pPr>
      <w:r w:rsidRPr="00B7443A">
        <w:rPr>
          <w:sz w:val="28"/>
          <w:szCs w:val="28"/>
        </w:rPr>
        <w:t>Colegio Santa Rosa de Lima</w:t>
      </w:r>
    </w:p>
    <w:p w:rsidR="00B7443A" w:rsidRPr="00B7443A" w:rsidRDefault="00B7443A">
      <w:pPr>
        <w:rPr>
          <w:sz w:val="28"/>
          <w:szCs w:val="28"/>
        </w:rPr>
      </w:pPr>
      <w:r w:rsidRPr="00B7443A">
        <w:rPr>
          <w:sz w:val="28"/>
          <w:szCs w:val="28"/>
        </w:rPr>
        <w:t xml:space="preserve">Educación Secundaria </w:t>
      </w:r>
    </w:p>
    <w:p w:rsidR="00B7443A" w:rsidRPr="00B7443A" w:rsidRDefault="00B7443A">
      <w:pPr>
        <w:rPr>
          <w:sz w:val="28"/>
          <w:szCs w:val="28"/>
        </w:rPr>
      </w:pPr>
      <w:r w:rsidRPr="00B7443A">
        <w:rPr>
          <w:sz w:val="28"/>
          <w:szCs w:val="28"/>
        </w:rPr>
        <w:t xml:space="preserve">Ciclo Orientado                                 </w:t>
      </w:r>
    </w:p>
    <w:p w:rsidR="00B7443A" w:rsidRPr="00B7443A" w:rsidRDefault="00B7443A">
      <w:pPr>
        <w:rPr>
          <w:sz w:val="28"/>
          <w:szCs w:val="28"/>
        </w:rPr>
      </w:pPr>
      <w:r w:rsidRPr="00B7443A">
        <w:rPr>
          <w:sz w:val="28"/>
          <w:szCs w:val="28"/>
        </w:rPr>
        <w:t xml:space="preserve">6° “A” </w:t>
      </w:r>
    </w:p>
    <w:p w:rsidR="00B7443A" w:rsidRDefault="00B7443A">
      <w:pPr>
        <w:rPr>
          <w:sz w:val="28"/>
          <w:szCs w:val="28"/>
        </w:rPr>
      </w:pPr>
      <w:r w:rsidRPr="00B7443A">
        <w:rPr>
          <w:sz w:val="28"/>
          <w:szCs w:val="28"/>
          <w:u w:val="single"/>
        </w:rPr>
        <w:t>Profesor</w:t>
      </w:r>
      <w:r>
        <w:rPr>
          <w:sz w:val="28"/>
          <w:szCs w:val="28"/>
        </w:rPr>
        <w:t>:</w:t>
      </w:r>
      <w:r w:rsidRPr="00B7443A">
        <w:rPr>
          <w:sz w:val="28"/>
          <w:szCs w:val="28"/>
        </w:rPr>
        <w:t xml:space="preserve"> Carlos Sánchez </w:t>
      </w:r>
    </w:p>
    <w:p w:rsidR="00B7443A" w:rsidRPr="00D80D36" w:rsidRDefault="00B7443A">
      <w:pPr>
        <w:rPr>
          <w:sz w:val="28"/>
          <w:szCs w:val="28"/>
          <w:u w:val="single"/>
        </w:rPr>
      </w:pPr>
      <w:r w:rsidRPr="00B7443A">
        <w:rPr>
          <w:sz w:val="28"/>
          <w:szCs w:val="28"/>
          <w:u w:val="single"/>
        </w:rPr>
        <w:t>Alumn</w:t>
      </w:r>
      <w:r w:rsidR="00D80D36">
        <w:rPr>
          <w:sz w:val="28"/>
          <w:szCs w:val="28"/>
          <w:u w:val="single"/>
        </w:rPr>
        <w:t>o</w:t>
      </w:r>
      <w:r>
        <w:rPr>
          <w:sz w:val="28"/>
          <w:szCs w:val="28"/>
        </w:rPr>
        <w:t xml:space="preserve">: </w:t>
      </w:r>
      <w:r w:rsidR="0064653A">
        <w:rPr>
          <w:sz w:val="28"/>
          <w:szCs w:val="28"/>
        </w:rPr>
        <w:t>Martin Leota</w:t>
      </w:r>
    </w:p>
    <w:p w:rsidR="00A5340E" w:rsidRPr="00B7443A" w:rsidRDefault="00A5340E">
      <w:pPr>
        <w:rPr>
          <w:sz w:val="28"/>
          <w:szCs w:val="28"/>
        </w:rPr>
      </w:pPr>
    </w:p>
    <w:p w:rsidR="00B7443A" w:rsidRPr="00B7443A" w:rsidRDefault="00B7443A">
      <w:pPr>
        <w:rPr>
          <w:sz w:val="28"/>
          <w:szCs w:val="28"/>
        </w:rPr>
      </w:pPr>
      <w:r w:rsidRPr="00B7443A">
        <w:rPr>
          <w:sz w:val="28"/>
          <w:szCs w:val="28"/>
        </w:rPr>
        <w:t xml:space="preserve">Fecha: 06/04/22 </w:t>
      </w:r>
    </w:p>
    <w:p w:rsidR="00B7443A" w:rsidRPr="00B7443A" w:rsidRDefault="00B7443A" w:rsidP="00B7443A">
      <w:pPr>
        <w:jc w:val="center"/>
        <w:rPr>
          <w:sz w:val="28"/>
          <w:szCs w:val="28"/>
        </w:rPr>
      </w:pPr>
      <w:r w:rsidRPr="00B7443A">
        <w:rPr>
          <w:sz w:val="28"/>
          <w:szCs w:val="28"/>
        </w:rPr>
        <w:t>2° GUÍA DE FILOSOFÍA</w:t>
      </w:r>
    </w:p>
    <w:p w:rsidR="00B7443A" w:rsidRPr="00B7443A" w:rsidRDefault="00B7443A">
      <w:pPr>
        <w:rPr>
          <w:u w:val="single"/>
        </w:rPr>
      </w:pPr>
      <w:r w:rsidRPr="00B7443A">
        <w:rPr>
          <w:u w:val="single"/>
        </w:rPr>
        <w:t xml:space="preserve">1. Responde: </w:t>
      </w:r>
    </w:p>
    <w:p w:rsidR="00B7443A" w:rsidRPr="00B7443A" w:rsidRDefault="00B7443A">
      <w:pPr>
        <w:rPr>
          <w:u w:val="single"/>
        </w:rPr>
      </w:pPr>
      <w:r w:rsidRPr="00B7443A">
        <w:rPr>
          <w:u w:val="single"/>
        </w:rPr>
        <w:t>a) ¿Cuál es la diferencia entre origen de la filosofía y comienzo de la filosofía?</w:t>
      </w:r>
    </w:p>
    <w:p w:rsidR="0064653A" w:rsidRDefault="0064653A" w:rsidP="0064653A">
      <w:r>
        <w:t xml:space="preserve">El comienzo es histórico y acarrea para los que vienen después, un conjunto creciente de supuestos sentados por el trabajo mental ya efectuado. Origen es, en cambio, la fuente de la que mana en todo tiempo el impulso que mueve a filosofar. </w:t>
      </w:r>
    </w:p>
    <w:p w:rsidR="00B7443A" w:rsidRDefault="00B7443A"/>
    <w:p w:rsidR="00B7443A" w:rsidRPr="00B7443A" w:rsidRDefault="00B7443A">
      <w:pPr>
        <w:rPr>
          <w:u w:val="single"/>
        </w:rPr>
      </w:pPr>
      <w:r w:rsidRPr="00B7443A">
        <w:rPr>
          <w:u w:val="single"/>
        </w:rPr>
        <w:t xml:space="preserve"> b) ¿Cuál es el origen de la filosofía? </w:t>
      </w:r>
    </w:p>
    <w:p w:rsidR="0064653A" w:rsidRDefault="0064653A" w:rsidP="0064653A">
      <w:r>
        <w:t xml:space="preserve">Este origen es múltiple. Representémonos ante todo estos tres motivos:  </w:t>
      </w:r>
    </w:p>
    <w:p w:rsidR="0064653A" w:rsidRPr="0064653A" w:rsidRDefault="0064653A" w:rsidP="0064653A">
      <w:pPr>
        <w:pStyle w:val="Prrafodelista"/>
        <w:numPr>
          <w:ilvl w:val="0"/>
          <w:numId w:val="3"/>
        </w:numPr>
      </w:pPr>
      <w:r>
        <w:t xml:space="preserve">Del asombro sale la pregunta y el conocimiento, </w:t>
      </w:r>
    </w:p>
    <w:p w:rsidR="0064653A" w:rsidRPr="0064653A" w:rsidRDefault="0064653A" w:rsidP="0064653A">
      <w:pPr>
        <w:pStyle w:val="Prrafodelista"/>
        <w:numPr>
          <w:ilvl w:val="0"/>
          <w:numId w:val="3"/>
        </w:numPr>
      </w:pPr>
      <w:r w:rsidRPr="0064653A">
        <w:rPr>
          <w:rFonts w:ascii="Calibri" w:hAnsi="Calibri" w:cs="Calibri"/>
        </w:rPr>
        <w:t xml:space="preserve"> de la duda acerca de lo conocido el examen crítico y la clara certeza, </w:t>
      </w:r>
    </w:p>
    <w:p w:rsidR="0064653A" w:rsidRDefault="0064653A" w:rsidP="0064653A">
      <w:pPr>
        <w:pStyle w:val="Prrafodelista"/>
        <w:numPr>
          <w:ilvl w:val="0"/>
          <w:numId w:val="3"/>
        </w:numPr>
      </w:pPr>
      <w:r>
        <w:t xml:space="preserve">de la conmoción del hombre y de la conciencia de estar perdido la cuestión de sí propio. </w:t>
      </w:r>
    </w:p>
    <w:p w:rsidR="00B7443A" w:rsidRDefault="00B7443A" w:rsidP="00B7443A"/>
    <w:p w:rsidR="00B7443A" w:rsidRPr="00B7443A" w:rsidRDefault="00B7443A">
      <w:pPr>
        <w:rPr>
          <w:u w:val="single"/>
        </w:rPr>
      </w:pPr>
      <w:r w:rsidRPr="00B7443A">
        <w:rPr>
          <w:u w:val="single"/>
        </w:rPr>
        <w:t xml:space="preserve">c) ¿Cuál es la relación entre comunicación y filosofía? </w:t>
      </w:r>
    </w:p>
    <w:p w:rsidR="0064653A" w:rsidRDefault="0064653A" w:rsidP="0064653A">
      <w:r>
        <w:t xml:space="preserve">Toda filosofía impulsa la comunicación. En la comunicación se alcanza el fin de la filosofía. </w:t>
      </w:r>
    </w:p>
    <w:p w:rsidR="00B7443A" w:rsidRPr="00B7443A" w:rsidRDefault="00B7443A">
      <w:pPr>
        <w:rPr>
          <w:u w:val="single"/>
        </w:rPr>
      </w:pPr>
    </w:p>
    <w:p w:rsidR="00B7443A" w:rsidRPr="00B7443A" w:rsidRDefault="00B7443A">
      <w:pPr>
        <w:rPr>
          <w:u w:val="single"/>
        </w:rPr>
      </w:pPr>
      <w:r w:rsidRPr="00B7443A">
        <w:rPr>
          <w:u w:val="single"/>
        </w:rPr>
        <w:t xml:space="preserve">d) ¿Cuál es el fin de la filosofía? </w:t>
      </w:r>
    </w:p>
    <w:p w:rsidR="00B7443A" w:rsidRDefault="0064653A">
      <w:r>
        <w:t>Únicamente en la comunicación se alcanza el fin de la filosofía, en el que está fundado en último término el sentido de todos los fines: el interiorizarse del ser, la claridad del amor, la plenitud del reposo.</w:t>
      </w:r>
    </w:p>
    <w:p w:rsidR="0064653A" w:rsidRDefault="0064653A"/>
    <w:p w:rsidR="00963B06" w:rsidRDefault="00B7443A">
      <w:r w:rsidRPr="00B7443A">
        <w:rPr>
          <w:u w:val="single"/>
        </w:rPr>
        <w:t>2. Conversa con tu familia sobre las situaciones límite planteadas</w:t>
      </w:r>
      <w:r>
        <w:t xml:space="preserve">. </w:t>
      </w:r>
      <w:r w:rsidRPr="00B7443A">
        <w:rPr>
          <w:u w:val="single"/>
        </w:rPr>
        <w:t>Pregúntales</w:t>
      </w:r>
      <w:r>
        <w:t>: ¿Cuáles son las que más les preocupan? ¿Qué interrogantes les generan? ¿Pueden dar respuestas a las mismas? ¿Tales preguntas influyen en su forma de pensar y actuar? ¿Cuáles son, para ti, situaciones límite? Ejemplo de respuesta: La enfermedad: Tener un familiar muy enfermo nos hace preguntarnos sobre el sentido de la vida y de las cosas que hacemos a diario. Esta situación puede llevarnos a dedicarle más tiempo a los seres queridos, a ser compasivos con los demás, ya que nos condolemos ante el sufrimiento y nos lleva a pensar que hay que aprovechar la salud para hacer cosas que nos hagan felices a nosotros mismos y a las personas que amamos.</w:t>
      </w:r>
    </w:p>
    <w:p w:rsidR="00B7443A" w:rsidRDefault="00B7443A"/>
    <w:p w:rsidR="0064653A" w:rsidRDefault="0064653A" w:rsidP="0064653A">
      <w:r>
        <w:t xml:space="preserve">Hermana: Quedarse sola, muerte de la madre  </w:t>
      </w:r>
    </w:p>
    <w:p w:rsidR="0064653A" w:rsidRDefault="0064653A" w:rsidP="0064653A">
      <w:r>
        <w:t xml:space="preserve">         ¿A donde me iría a vivir? </w:t>
      </w:r>
    </w:p>
    <w:p w:rsidR="0064653A" w:rsidRDefault="0064653A" w:rsidP="0064653A">
      <w:r>
        <w:t xml:space="preserve">         ¿ que haría?</w:t>
      </w:r>
    </w:p>
    <w:p w:rsidR="0064653A" w:rsidRDefault="0064653A" w:rsidP="0064653A">
      <w:r>
        <w:t xml:space="preserve">         ¿De donde puedo sacar plata para vivir?</w:t>
      </w:r>
    </w:p>
    <w:p w:rsidR="0064653A" w:rsidRDefault="0064653A" w:rsidP="0064653A">
      <w:r>
        <w:t xml:space="preserve">         No ya que no tengo certeza. </w:t>
      </w:r>
    </w:p>
    <w:p w:rsidR="0064653A" w:rsidRDefault="0064653A" w:rsidP="0064653A">
      <w:r>
        <w:t xml:space="preserve">         Si ya que hace replantearme que alguna vez no los voy a tener más. </w:t>
      </w:r>
    </w:p>
    <w:p w:rsidR="0064653A" w:rsidRDefault="0064653A" w:rsidP="0064653A">
      <w:r>
        <w:t xml:space="preserve">         ¿Enfermedad de mi familia?</w:t>
      </w:r>
    </w:p>
    <w:p w:rsidR="0064653A" w:rsidRDefault="0064653A" w:rsidP="0064653A">
      <w:r>
        <w:t xml:space="preserve">         ¿Muerte de algún familiar?</w:t>
      </w:r>
    </w:p>
    <w:sectPr w:rsidR="0064653A" w:rsidSect="00B7443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7A83"/>
    <w:multiLevelType w:val="hybridMultilevel"/>
    <w:tmpl w:val="B9FA511C"/>
    <w:lvl w:ilvl="0" w:tplc="9F5AD338">
      <w:numFmt w:val="bullet"/>
      <w:lvlText w:val="•"/>
      <w:lvlJc w:val="left"/>
      <w:pPr>
        <w:ind w:left="360" w:hanging="360"/>
      </w:pPr>
      <w:rPr>
        <w:rFonts w:ascii="Calibri" w:eastAsiaTheme="minorHAns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3D2B6A5C"/>
    <w:multiLevelType w:val="hybridMultilevel"/>
    <w:tmpl w:val="39DC216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nsid w:val="7C691F0A"/>
    <w:multiLevelType w:val="hybridMultilevel"/>
    <w:tmpl w:val="EE8037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B7443A"/>
    <w:rsid w:val="001230D5"/>
    <w:rsid w:val="0064653A"/>
    <w:rsid w:val="00963B06"/>
    <w:rsid w:val="009D1096"/>
    <w:rsid w:val="00A5340E"/>
    <w:rsid w:val="00B7443A"/>
    <w:rsid w:val="00D80D36"/>
    <w:rsid w:val="00F826D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4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1973</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dc:creator>
  <cp:lastModifiedBy>Sanchez</cp:lastModifiedBy>
  <cp:revision>4</cp:revision>
  <dcterms:created xsi:type="dcterms:W3CDTF">2022-05-01T02:25:00Z</dcterms:created>
  <dcterms:modified xsi:type="dcterms:W3CDTF">2022-05-01T02:28:00Z</dcterms:modified>
</cp:coreProperties>
</file>