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Margot: hi mom, what are you doing?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Marta: hello daughter, I'm doing some housework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Margot: well, I'm going to unpack some things and tidy up my room, remember that this afternoon Maria is coming to the house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Marta: Ok, but don't take too long because you have to attend classes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Margot: okay mom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•SOME HOURS LATER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Margot: Mom, can I borrow your black bag please?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Marta: if it's okay, look for María or meet there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Margot: I'll go look for her, and then we'll come together directly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Marta: okay, are you leaving?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Margot: yes ma, what's up?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Marta: take care please, I don't want anything to happen to you, you can't trust anyone anymore, the boys can get careless and they can do anything to you and...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Margot: Mom is fine, the boys are going to take care of me, nothing is going to happen to me, be calm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marta: it's ok, just take care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WITH THE BOYS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Margot: Hello!!, how are you?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santiago: very good, we were waiting for you :)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Maria: what is that unpleasant smell?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Marcos: what smell? are you OK? I do not feel anything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Maria: if I'm more than fine, Margot tell me you're sorry and that I'm not crazy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Margot: No mari, you're not crazy, it's very ugly, I don't understand how you don't feel it, it's very strong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Carlos: well, what if we better go somewhere else?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All: yes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 THEY GO TO ANOTHER PART OF THE PARK, ON THE WAY THEY DO ANYTHING TO LAUGH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Martín: Well, what if we play ball?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María: we are going to stay here talking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Margot: if apart let's say that the clothes we have are not very suitable for playing ball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Santiago: okay girls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Carlos: Well guys, since we are few, let's invite more people.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Marcos: look, those guys look friendly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Santiago: yes we are going to ask them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• THE GUYS INVITED THEM AND THEY STARTED PLAYING SOCCER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María: the truth, for me what Juan did was wrong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Margot: yes, he always does the same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Maria: he is so ambitious with his studies that he doesn't have time for his friends or for his family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Margot: Yes, the truth is wrong for me, but who are we to criticize it?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Maria: yes the truth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• AFTER A LOT OF TALKING AND GAMES MARGOT AND MARÍA DECIDE TO LEAVE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Margot: Mari, I'm already tired, do you want us to go?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María: If it's okay, I'm tired too, let's ask the boys if they need a ride.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Margot: Okay, let's go!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• MARGOT AND MARÍA GO WITH THE GUYS (THEY ARE WISHING GOODBYE TO THE GUYS THEY INVITED)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Margot: hey guys we're leaving, do you need us to take you home?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Marcos: yes we too are tired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carlos: well then let's go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• MARGOT TAKES THE BOYS AND THEN GOES TO HIS HOUSE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