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uerpodetexto"/>
        <w:rPr/>
      </w:pPr>
      <w:r>
        <w:rPr/>
        <w:t xml:space="preserve">Guia de catequesis </w:t>
      </w:r>
      <w:r>
        <w:rPr/>
        <w:t>2</w:t>
      </w:r>
    </w:p>
    <w:p>
      <w:pPr>
        <w:pStyle w:val="Cuerpodetexto"/>
        <w:rPr/>
      </w:pPr>
      <w:r>
        <w:rPr/>
        <w:t>Martiniano ameglio</w:t>
      </w:r>
    </w:p>
    <w:p>
      <w:pPr>
        <w:pStyle w:val="Cuerpodetexto"/>
        <w:rPr/>
      </w:pPr>
      <w:r>
        <w:rPr/>
        <w:t>Juan pablo herrera</w:t>
      </w:r>
    </w:p>
    <w:p>
      <w:pPr>
        <w:pStyle w:val="Cuerpodetexto"/>
        <w:rPr/>
      </w:pPr>
      <w:r>
        <w:rPr/>
        <w:t>Fran</w:t>
      </w:r>
      <w:r>
        <w:rPr/>
        <w:t>cis</w:t>
      </w:r>
      <w:r>
        <w:rPr/>
        <w:t>co grattarola</w:t>
      </w:r>
    </w:p>
    <w:tbl>
      <w:tblPr>
        <w:tblStyle w:val="Tablaconcuadrcula"/>
        <w:tblW w:w="6374" w:type="dxa"/>
        <w:jc w:val="left"/>
        <w:tblInd w:w="0" w:type="dxa"/>
        <w:tblCellMar>
          <w:top w:w="0" w:type="dxa"/>
          <w:left w:w="108" w:type="dxa"/>
          <w:bottom w:w="0" w:type="dxa"/>
          <w:right w:w="108" w:type="dxa"/>
        </w:tblCellMar>
        <w:tblLook w:firstRow="1" w:noVBand="1" w:lastRow="0" w:firstColumn="1" w:lastColumn="0" w:noHBand="0" w:val="04a0"/>
      </w:tblPr>
      <w:tblGrid>
        <w:gridCol w:w="6374"/>
      </w:tblGrid>
      <w:tr>
        <w:trPr>
          <w:trHeight w:val="3246" w:hRule="atLeast"/>
        </w:trPr>
        <w:tc>
          <w:tcPr>
            <w:tcW w:w="6374" w:type="dxa"/>
            <w:tcBorders/>
            <w:shd w:fill="auto" w:val="clear"/>
          </w:tcPr>
          <w:p>
            <w:pPr>
              <w:pStyle w:val="Normal"/>
              <w:spacing w:lineRule="auto" w:line="240" w:before="0" w:after="0"/>
              <w:jc w:val="center"/>
              <w:rPr/>
            </w:pPr>
            <w:r>
              <w:rPr>
                <w:rFonts w:cs="Arial" w:ascii="Arial" w:hAnsi="Arial"/>
              </w:rPr>
              <w:t>LA BIOÉTICA Y SUS IMPLICANCIAS</w:t>
              <w:br/>
              <w:t>El concepto de Bioética fue acuñado por Van Rens selaer Potter, en su obra "Bioethics: Bridge to the Future" (La Bioética, Un puente hacia el futuro) en 1971. Esta obra tiene como objeto sensibilizar a los biólogos y sus posibilidades técnicas, pidiendo una toma de conciencia en su actuar.</w:t>
            </w:r>
          </w:p>
          <w:p>
            <w:pPr>
              <w:pStyle w:val="Normal"/>
              <w:spacing w:lineRule="auto" w:line="240" w:before="0" w:after="0"/>
              <w:jc w:val="center"/>
              <w:rPr>
                <w:rFonts w:ascii="Arial" w:hAnsi="Arial" w:cs="Arial"/>
              </w:rPr>
            </w:pPr>
            <w:r>
              <w:rPr/>
            </w:r>
          </w:p>
          <w:p>
            <w:pPr>
              <w:pStyle w:val="Normal"/>
              <w:spacing w:lineRule="auto" w:line="240" w:before="0" w:after="0"/>
              <w:jc w:val="center"/>
              <w:rPr/>
            </w:pPr>
            <w:r>
              <w:rPr>
                <w:rFonts w:cs="Arial" w:ascii="Arial" w:hAnsi="Arial"/>
              </w:rPr>
              <w:t>EL PERSONALISMO</w:t>
              <w:br/>
              <w:br/>
              <w:t>En el ámbito bioético, podríamos proponerla diciendo que se entiende a la persona como sujeto de todo valor y bien moral, antes de cualquier reconocimiento social. Caracteristicas:</w:t>
            </w:r>
          </w:p>
          <w:p>
            <w:pPr>
              <w:pStyle w:val="Normal"/>
              <w:spacing w:lineRule="auto" w:line="240" w:before="0" w:after="0"/>
              <w:jc w:val="center"/>
              <w:rPr>
                <w:rFonts w:ascii="Arial" w:hAnsi="Arial" w:cs="Arial"/>
              </w:rPr>
            </w:pPr>
            <w:r>
              <w:rPr/>
            </w:r>
          </w:p>
          <w:p>
            <w:pPr>
              <w:pStyle w:val="Normal"/>
              <w:spacing w:lineRule="auto" w:line="240" w:before="0" w:after="0"/>
              <w:jc w:val="center"/>
              <w:rPr/>
            </w:pPr>
            <w:r>
              <w:rPr>
                <w:rFonts w:cs="Arial" w:ascii="Arial" w:hAnsi="Arial"/>
              </w:rPr>
              <w:t xml:space="preserve">Superior en dignidad ontológica (conocimiento y libertad) y moral (su ser y el mundo, hacia su realización) a todas las otras criaturas </w:t>
              <w:br/>
              <w:br/>
              <w:t>Dotado de responsabilidad personal en el bien y en el mal:</w:t>
              <w:br/>
              <w:br/>
              <w:t>Libre ante todo hombre, por la dignidad de la creación y de la redención.</w:t>
              <w:br/>
              <w:br/>
              <w:t>Los principios de la Bioética Personalista son:</w:t>
            </w:r>
          </w:p>
          <w:p>
            <w:pPr>
              <w:pStyle w:val="Normal"/>
              <w:spacing w:lineRule="auto" w:line="240" w:before="0" w:after="0"/>
              <w:jc w:val="center"/>
              <w:rPr/>
            </w:pPr>
            <w:r>
              <w:rPr>
                <w:rFonts w:cs="Arial" w:ascii="Arial" w:hAnsi="Arial"/>
              </w:rPr>
              <w:t>A. Principio DE DEFENSA DE LA VIDA FÍSICA</w:t>
              <w:br/>
              <w:br/>
              <w:t xml:space="preserve">Este principio destaca que la Vida Fisica, corpórea, es el valor fundamental de la persona porque la persona no puede existir si no es e cuerpo. </w:t>
            </w:r>
          </w:p>
          <w:p>
            <w:pPr>
              <w:pStyle w:val="Normal"/>
              <w:spacing w:lineRule="auto" w:line="240" w:before="0" w:after="0"/>
              <w:jc w:val="center"/>
              <w:rPr/>
            </w:pPr>
            <w:r>
              <w:rPr>
                <w:rFonts w:cs="Arial" w:ascii="Arial" w:hAnsi="Arial"/>
              </w:rPr>
              <w:t>B. Principio DE TOTALIDAD O TERAPEUTICO</w:t>
              <w:br/>
              <w:br/>
              <w:t xml:space="preserve">La persona-libre, en un organismo-con el organismo, constituye an totalidad y el organismo mismo es una totalidad. </w:t>
            </w:r>
          </w:p>
        </w:tc>
      </w:tr>
      <w:tr>
        <w:trPr>
          <w:trHeight w:val="3391" w:hRule="atLeast"/>
        </w:trPr>
        <w:tc>
          <w:tcPr>
            <w:tcW w:w="6374" w:type="dxa"/>
            <w:tcBorders/>
            <w:shd w:fill="auto" w:val="clear"/>
          </w:tcPr>
          <w:p>
            <w:pPr>
              <w:pStyle w:val="Normal"/>
              <w:spacing w:lineRule="auto" w:line="240" w:before="0" w:after="0"/>
              <w:jc w:val="center"/>
              <w:rPr/>
            </w:pPr>
            <w:r>
              <w:rPr>
                <w:rFonts w:cs="Arial" w:ascii="Arial" w:hAnsi="Arial"/>
              </w:rPr>
              <w:t xml:space="preserve"> </w:t>
            </w:r>
            <w:r>
              <w:rPr>
                <w:rFonts w:cs="Arial" w:ascii="Arial" w:hAnsi="Arial"/>
              </w:rPr>
              <w:t>PRINCIPIOS UTILIZADOS EN BIOÉTICA</w:t>
              <w:br/>
              <w:br/>
              <w:t>Primeramente mencionaremos los Principios llamados anglosajones. Fueron elaborados por Beau chum y Childress. Ellos son:</w:t>
            </w:r>
          </w:p>
          <w:p>
            <w:pPr>
              <w:pStyle w:val="Normal"/>
              <w:spacing w:lineRule="auto" w:line="240" w:before="0" w:after="0"/>
              <w:jc w:val="center"/>
              <w:rPr/>
            </w:pPr>
            <w:r>
              <w:rPr>
                <w:rFonts w:cs="Arial" w:ascii="Arial" w:hAnsi="Arial"/>
              </w:rPr>
              <w:t>1. Principio de BENEFICENCIA</w:t>
              <w:br/>
              <w:br/>
              <w:t>Es uno de los más antiguos principios de la ética biomédica que refiere al deber de hacer el bien al enferme u obrar en función del mayor bencficio posible para el paciente.</w:t>
              <w:br/>
              <w:br/>
              <w:t>2. Principio de AUTONOMÍA</w:t>
              <w:br/>
              <w:br/>
              <w:t>Se refiere a la capacidad que tienen las personas para auto-determinarse</w:t>
              <w:br/>
              <w:br/>
              <w:t>3. Principio de JUSTICIA</w:t>
              <w:br/>
              <w:br/>
              <w:t>Este principio se refiere a la obligación de igualdad en los tratamientos y respecto del Estado</w:t>
            </w:r>
          </w:p>
          <w:p>
            <w:pPr>
              <w:pStyle w:val="Normal"/>
              <w:spacing w:lineRule="auto" w:line="240" w:before="0" w:after="0"/>
              <w:jc w:val="center"/>
              <w:rPr>
                <w:rFonts w:ascii="Arial" w:hAnsi="Arial" w:cs="Arial"/>
              </w:rPr>
            </w:pPr>
            <w:r>
              <w:rPr/>
            </w:r>
          </w:p>
          <w:p>
            <w:pPr>
              <w:pStyle w:val="Normal"/>
              <w:spacing w:lineRule="auto" w:line="240" w:before="0" w:after="0"/>
              <w:jc w:val="center"/>
              <w:rPr/>
            </w:pPr>
            <w:r>
              <w:rPr>
                <w:rFonts w:cs="Arial" w:ascii="Arial" w:hAnsi="Arial"/>
              </w:rPr>
              <w:t>C. Principio DE LIBERTAD Y RESPONSABILIDAD</w:t>
              <w:br/>
              <w:br/>
              <w:t>En el se engloba el concepto de que la persona es libre, pero es libre para conseguir el bien en af mismo y el bien de las otras personas y de todo d mundo.</w:t>
            </w:r>
          </w:p>
          <w:p>
            <w:pPr>
              <w:pStyle w:val="Normal"/>
              <w:spacing w:lineRule="auto" w:line="240" w:before="0" w:after="0"/>
              <w:jc w:val="center"/>
              <w:rPr>
                <w:rFonts w:ascii="Arial" w:hAnsi="Arial" w:cs="Arial"/>
              </w:rPr>
            </w:pPr>
            <w:r>
              <w:rPr/>
            </w:r>
          </w:p>
          <w:p>
            <w:pPr>
              <w:pStyle w:val="Normal"/>
              <w:spacing w:lineRule="auto" w:line="240" w:before="0" w:after="0"/>
              <w:jc w:val="center"/>
              <w:rPr/>
            </w:pPr>
            <w:r>
              <w:rPr>
                <w:rFonts w:cs="Arial" w:ascii="Arial" w:hAnsi="Arial"/>
              </w:rPr>
              <w:t>D. Principio DE SOCIABILIDAD Y SUBSIDIARIEDAD</w:t>
              <w:br/>
              <w:br/>
              <w:t>La persona está inserta en una sociedad, es más, es el centro de la sociedad, por eso debe ser beneficiaria de toda la organización social, porque la sociedad se beneficia de la persona. De acuerdo con este principio cada persona es responsable no solamente de su salud, sino también de la salud de los otros</w:t>
            </w:r>
          </w:p>
          <w:p>
            <w:pPr>
              <w:pStyle w:val="Normal"/>
              <w:spacing w:lineRule="auto" w:line="240" w:before="0" w:after="0"/>
              <w:jc w:val="center"/>
              <w:rPr>
                <w:rFonts w:ascii="Arial" w:hAnsi="Arial" w:cs="Arial"/>
              </w:rPr>
            </w:pPr>
            <w:r>
              <w:rPr>
                <w:rFonts w:cs="Arial" w:ascii="Arial" w:hAnsi="Arial"/>
              </w:rPr>
            </w:r>
          </w:p>
        </w:tc>
      </w:tr>
      <w:tr>
        <w:trPr>
          <w:trHeight w:val="3680" w:hRule="atLeast"/>
        </w:trPr>
        <w:tc>
          <w:tcPr>
            <w:tcW w:w="6374" w:type="dxa"/>
            <w:tcBorders/>
            <w:shd w:fill="auto" w:val="clear"/>
          </w:tcPr>
          <w:p>
            <w:pPr>
              <w:pStyle w:val="Normal"/>
              <w:spacing w:lineRule="auto" w:line="240" w:before="0" w:after="0"/>
              <w:jc w:val="center"/>
              <w:rPr>
                <w:rFonts w:ascii="Arial" w:hAnsi="Arial" w:cs="Arial"/>
              </w:rPr>
            </w:pPr>
            <w:r>
              <w:rPr/>
            </w:r>
          </w:p>
          <w:p>
            <w:pPr>
              <w:pStyle w:val="Normal"/>
              <w:spacing w:lineRule="auto" w:line="240" w:before="0" w:after="0"/>
              <w:jc w:val="center"/>
              <w:rPr/>
            </w:pPr>
            <w:r>
              <w:rPr>
                <w:rFonts w:cs="Arial" w:ascii="Arial" w:hAnsi="Arial"/>
              </w:rPr>
              <w:t>CONCEPTO Y AMBITO</w:t>
              <w:br/>
              <w:br/>
              <w:t>"BIOÉTICA" está compuesta por dos palabras griegas bios (vida) y ethiké (ética), que unidas serían "ética de la vida"</w:t>
            </w:r>
          </w:p>
          <w:p>
            <w:pPr>
              <w:pStyle w:val="Normal"/>
              <w:spacing w:lineRule="auto" w:line="240" w:before="0" w:after="0"/>
              <w:jc w:val="center"/>
              <w:rPr/>
            </w:pPr>
            <w:r>
              <w:rPr>
                <w:rFonts w:cs="Arial" w:ascii="Arial" w:hAnsi="Arial"/>
              </w:rPr>
              <w:t xml:space="preserve">En el año 1987 (Primera edición </w:t>
            </w:r>
            <w:r>
              <w:rPr>
                <w:rFonts w:cs="Arial" w:ascii="Arial" w:hAnsi="Arial"/>
              </w:rPr>
              <w:t>) despues en En la nueva de la Enciclopedia (1995) encontramos propie la siguiente definición</w:t>
              <w:br/>
              <w:br/>
              <w:t>"Es el estudio sistemático de las dimensiones morales (incluyendo vioson moral, decisiones, conductas y políticas) de las ciencias de la vida y de la atención de la salud, empleando una variedad de metodologias eticas en un  contexto interdisciplinar"</w:t>
            </w:r>
          </w:p>
          <w:p>
            <w:pPr>
              <w:pStyle w:val="Normal"/>
              <w:spacing w:lineRule="auto" w:line="240" w:before="0" w:after="0"/>
              <w:jc w:val="center"/>
              <w:rPr/>
            </w:pPr>
            <w:r>
              <w:rPr>
                <w:rFonts w:cs="Arial" w:ascii="Arial" w:hAnsi="Arial"/>
              </w:rPr>
              <w:t>AMBITO PROPIO DE LA BIOETICA</w:t>
              <w:br/>
              <w:br/>
              <w:t xml:space="preserve">A. Los problemas éticos de las profesiones sanitarias. </w:t>
              <w:br/>
              <w:t>B. Los problemas éticos emergentes en el ámbito de la investigacion sobre el hombre, aunque no sean directamente terapeuticos</w:t>
              <w:br/>
              <w:t>C. Los problemas sociales relacionados con las políticas sanitarias medicina ocupacional y las políticas de planificación familiar y control demográfico.</w:t>
              <w:br/>
              <w:t>D. Los problemas relativos a la intervención sobre la vida de los acres vivientes (plantas, microorganismos y animales), y el equilibrio del ecosistema.</w:t>
            </w:r>
          </w:p>
        </w:tc>
      </w:tr>
    </w:tbl>
    <w:p>
      <w:pPr>
        <w:pStyle w:val="Normal"/>
        <w:widowControl/>
        <w:bidi w:val="0"/>
        <w:spacing w:lineRule="auto" w:line="259" w:before="0" w:after="160"/>
        <w:jc w:val="left"/>
        <w:rPr/>
      </w:pPr>
      <w:r>
        <w:rPr/>
      </w:r>
    </w:p>
    <w:sectPr>
      <w:type w:val="nextPage"/>
      <w:pgSz w:w="12240" w:h="15840"/>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93"/>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AR"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Arial" w:hAnsi="Arial"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39"/>
    <w:rsid w:val="00cf7a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5A9C3-36F8-4E74-BBB1-4E4022F5D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Application>Trio_Office/6.2.8.2$Windows_x86 LibreOffice_project/</Application>
  <Pages>2</Pages>
  <Words>552</Words>
  <Characters>2869</Characters>
  <CharactersWithSpaces>3428</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2022-05-02T23:51:00Z</dcterms:created>
  <dc:creator>Camila !</dc:creator>
  <dc:description/>
  <dc:language>es-ES</dc:language>
  <cp:lastModifiedBy/>
  <dcterms:modified xsi:type="dcterms:W3CDTF">2022-05-19T12:47:16Z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