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6188" w14:textId="4FF58A5D" w:rsidR="00B25EEC" w:rsidRPr="008145DF" w:rsidRDefault="00E55851">
      <w:pPr>
        <w:pStyle w:val="NormalWeb"/>
        <w:shd w:val="clear" w:color="auto" w:fill="FFFFFF"/>
        <w:spacing w:before="0" w:beforeAutospacing="0" w:after="0" w:afterAutospacing="0" w:line="360" w:lineRule="atLeast"/>
        <w:textAlignment w:val="baseline"/>
        <w:rPr>
          <w:rFonts w:ascii="Roboto" w:hAnsi="Roboto"/>
          <w:b/>
          <w:bCs/>
          <w:color w:val="000000" w:themeColor="text1"/>
          <w:sz w:val="23"/>
          <w:szCs w:val="23"/>
        </w:rPr>
      </w:pPr>
      <w:r w:rsidRPr="008145DF">
        <w:rPr>
          <w:rFonts w:ascii="Roboto" w:hAnsi="Roboto"/>
          <w:b/>
          <w:bCs/>
          <w:color w:val="000000" w:themeColor="text1"/>
          <w:sz w:val="23"/>
          <w:szCs w:val="23"/>
          <w:highlight w:val="darkMagenta"/>
        </w:rPr>
        <w:t>ACTIVIDAD 19/05</w:t>
      </w:r>
    </w:p>
    <w:p w14:paraId="2D23BD33" w14:textId="32097BCE" w:rsidR="00C91CC5" w:rsidRDefault="00C91CC5">
      <w:pPr>
        <w:pStyle w:val="NormalWeb"/>
        <w:shd w:val="clear" w:color="auto" w:fill="FFFFFF"/>
        <w:spacing w:before="0" w:beforeAutospacing="0" w:after="0" w:afterAutospacing="0" w:line="360" w:lineRule="atLeast"/>
        <w:textAlignment w:val="baseline"/>
        <w:rPr>
          <w:rFonts w:ascii="Roboto" w:hAnsi="Roboto"/>
          <w:b/>
          <w:bCs/>
          <w:color w:val="676A6C"/>
          <w:sz w:val="23"/>
          <w:szCs w:val="23"/>
        </w:rPr>
      </w:pPr>
      <w:r>
        <w:rPr>
          <w:rFonts w:ascii="Roboto" w:hAnsi="Roboto"/>
          <w:b/>
          <w:bCs/>
          <w:color w:val="676A6C"/>
          <w:sz w:val="23"/>
          <w:szCs w:val="23"/>
        </w:rPr>
        <w:t xml:space="preserve">Camila Alonso </w:t>
      </w:r>
    </w:p>
    <w:p w14:paraId="30DF67D3" w14:textId="3F41F51B" w:rsidR="008145DF" w:rsidRDefault="008145DF">
      <w:pPr>
        <w:pStyle w:val="NormalWeb"/>
        <w:shd w:val="clear" w:color="auto" w:fill="FFFFFF"/>
        <w:spacing w:before="0" w:beforeAutospacing="0" w:after="0" w:afterAutospacing="0" w:line="360" w:lineRule="atLeast"/>
        <w:textAlignment w:val="baseline"/>
        <w:rPr>
          <w:rFonts w:ascii="Roboto" w:hAnsi="Roboto"/>
          <w:b/>
          <w:bCs/>
          <w:color w:val="676A6C"/>
          <w:sz w:val="23"/>
          <w:szCs w:val="23"/>
        </w:rPr>
      </w:pPr>
      <w:r>
        <w:rPr>
          <w:rFonts w:ascii="Roboto" w:hAnsi="Roboto"/>
          <w:b/>
          <w:bCs/>
          <w:color w:val="676A6C"/>
          <w:sz w:val="23"/>
          <w:szCs w:val="23"/>
        </w:rPr>
        <w:t xml:space="preserve">Profe: </w:t>
      </w:r>
      <w:proofErr w:type="spellStart"/>
      <w:r>
        <w:rPr>
          <w:rFonts w:ascii="Roboto" w:hAnsi="Roboto"/>
          <w:b/>
          <w:bCs/>
          <w:color w:val="676A6C"/>
          <w:sz w:val="23"/>
          <w:szCs w:val="23"/>
        </w:rPr>
        <w:t>Maria</w:t>
      </w:r>
      <w:proofErr w:type="spellEnd"/>
      <w:r>
        <w:rPr>
          <w:rFonts w:ascii="Roboto" w:hAnsi="Roboto"/>
          <w:b/>
          <w:bCs/>
          <w:color w:val="676A6C"/>
          <w:sz w:val="23"/>
          <w:szCs w:val="23"/>
        </w:rPr>
        <w:t xml:space="preserve"> Del Valle </w:t>
      </w:r>
      <w:proofErr w:type="spellStart"/>
      <w:r>
        <w:rPr>
          <w:rFonts w:ascii="Roboto" w:hAnsi="Roboto"/>
          <w:b/>
          <w:bCs/>
          <w:color w:val="676A6C"/>
          <w:sz w:val="23"/>
          <w:szCs w:val="23"/>
        </w:rPr>
        <w:t>Sanchez</w:t>
      </w:r>
      <w:proofErr w:type="spellEnd"/>
    </w:p>
    <w:p w14:paraId="2FD05B79" w14:textId="77777777" w:rsidR="00B25EEC" w:rsidRDefault="00B25EEC">
      <w:pPr>
        <w:pStyle w:val="NormalWeb"/>
        <w:shd w:val="clear" w:color="auto" w:fill="FFFFFF"/>
        <w:spacing w:before="0" w:beforeAutospacing="0" w:after="0" w:afterAutospacing="0" w:line="360" w:lineRule="atLeast"/>
        <w:textAlignment w:val="baseline"/>
        <w:rPr>
          <w:rFonts w:ascii="Roboto" w:hAnsi="Roboto"/>
          <w:b/>
          <w:bCs/>
          <w:color w:val="676A6C"/>
          <w:sz w:val="23"/>
          <w:szCs w:val="23"/>
        </w:rPr>
      </w:pPr>
      <w:r>
        <w:rPr>
          <w:rFonts w:ascii="Roboto" w:hAnsi="Roboto"/>
          <w:b/>
          <w:bCs/>
          <w:color w:val="676A6C"/>
          <w:sz w:val="23"/>
          <w:szCs w:val="23"/>
        </w:rPr>
        <w:t>Lea atentamente el contenido del siguiente link del diario  el Cronista y responda:</w:t>
      </w:r>
      <w:hyperlink r:id="rId5" w:history="1">
        <w:r>
          <w:rPr>
            <w:rStyle w:val="Hipervnculo"/>
            <w:rFonts w:ascii="Roboto" w:hAnsi="Roboto"/>
            <w:b/>
            <w:bCs/>
            <w:color w:val="337AB7"/>
            <w:sz w:val="23"/>
            <w:szCs w:val="23"/>
          </w:rPr>
          <w:t>https://www.cronista.com/finanzas-mercados/guerra-contra-el-efete/?utm_source=V%C3%ADncolo%20CMS&amp;utm_medium=Notification</w:t>
        </w:r>
      </w:hyperlink>
    </w:p>
    <w:p w14:paraId="67520C38" w14:textId="77777777" w:rsidR="00B25EEC" w:rsidRDefault="00B25EEC">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 xml:space="preserve">1- Análisis de art </w:t>
      </w:r>
      <w:proofErr w:type="spellStart"/>
      <w:r>
        <w:rPr>
          <w:rFonts w:ascii="Roboto" w:hAnsi="Roboto"/>
          <w:b/>
          <w:bCs/>
          <w:color w:val="676A6C"/>
          <w:sz w:val="23"/>
          <w:szCs w:val="23"/>
        </w:rPr>
        <w:t>periodistico</w:t>
      </w:r>
      <w:proofErr w:type="spellEnd"/>
      <w:r>
        <w:rPr>
          <w:rFonts w:ascii="Roboto" w:hAnsi="Roboto"/>
          <w:b/>
          <w:bCs/>
          <w:color w:val="676A6C"/>
          <w:sz w:val="23"/>
          <w:szCs w:val="23"/>
        </w:rPr>
        <w:t xml:space="preserve">: fuente; Autor; Fecha; Breve resumen del </w:t>
      </w:r>
      <w:proofErr w:type="spellStart"/>
      <w:r>
        <w:rPr>
          <w:rFonts w:ascii="Roboto" w:hAnsi="Roboto"/>
          <w:b/>
          <w:bCs/>
          <w:color w:val="676A6C"/>
          <w:sz w:val="23"/>
          <w:szCs w:val="23"/>
        </w:rPr>
        <w:t>textox</w:t>
      </w:r>
      <w:proofErr w:type="spellEnd"/>
      <w:r>
        <w:rPr>
          <w:rFonts w:ascii="Roboto" w:hAnsi="Roboto"/>
          <w:b/>
          <w:bCs/>
          <w:color w:val="676A6C"/>
          <w:sz w:val="23"/>
          <w:szCs w:val="23"/>
        </w:rPr>
        <w:t>; Variable Macroeconómica afectada</w:t>
      </w:r>
    </w:p>
    <w:p w14:paraId="51ABA353" w14:textId="77777777" w:rsidR="00B25EEC" w:rsidRDefault="00B25EEC">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2-¿ Qué es ADEBA ? ¿ Qué reclama?</w:t>
      </w:r>
    </w:p>
    <w:p w14:paraId="40A57EF8" w14:textId="77777777" w:rsidR="00B25EEC" w:rsidRDefault="00B25EEC">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3- Enumere los costos que observan los bancos , por e uso de efectivo</w:t>
      </w:r>
    </w:p>
    <w:p w14:paraId="2804C570" w14:textId="77777777" w:rsidR="00B25EEC" w:rsidRDefault="00B25EEC">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4-¿Qué daño nos hace como sociedad , el uso del dinero en efectivo? Enumere y explique</w:t>
      </w:r>
    </w:p>
    <w:p w14:paraId="5A172F41" w14:textId="19C9E46F" w:rsidR="00B25EEC" w:rsidRDefault="00B25EEC">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5- Explique las 7 plagas del uso del dinero en efectivo.</w:t>
      </w:r>
    </w:p>
    <w:p w14:paraId="467CBB16" w14:textId="3A64EBB9" w:rsidR="00B25EEC" w:rsidRDefault="00E55851">
      <w:pPr>
        <w:rPr>
          <w:rFonts w:ascii="Roboto" w:hAnsi="Roboto" w:cs="Times New Roman"/>
          <w:b/>
          <w:bCs/>
          <w:color w:val="676A6C"/>
          <w:sz w:val="23"/>
          <w:szCs w:val="23"/>
        </w:rPr>
      </w:pPr>
      <w:r>
        <w:rPr>
          <w:rFonts w:ascii="Roboto" w:hAnsi="Roboto"/>
          <w:b/>
          <w:bCs/>
          <w:color w:val="676A6C"/>
          <w:sz w:val="23"/>
          <w:szCs w:val="23"/>
        </w:rPr>
        <w:t>RESPU</w:t>
      </w:r>
      <w:r>
        <w:rPr>
          <w:rFonts w:ascii="Roboto" w:hAnsi="Roboto" w:cs="Times New Roman"/>
          <w:b/>
          <w:bCs/>
          <w:color w:val="676A6C"/>
          <w:sz w:val="23"/>
          <w:szCs w:val="23"/>
        </w:rPr>
        <w:t>ESTAS:</w:t>
      </w:r>
    </w:p>
    <w:p w14:paraId="642DE107" w14:textId="77777777" w:rsidR="00E517F5" w:rsidRDefault="00E517F5" w:rsidP="00D00F53">
      <w:pPr>
        <w:pStyle w:val="Prrafodelista"/>
        <w:numPr>
          <w:ilvl w:val="0"/>
          <w:numId w:val="1"/>
        </w:numPr>
        <w:rPr>
          <w:rFonts w:ascii="Roboto" w:hAnsi="Roboto" w:cs="Times New Roman"/>
          <w:b/>
          <w:bCs/>
          <w:color w:val="676A6C"/>
          <w:sz w:val="23"/>
          <w:szCs w:val="23"/>
        </w:rPr>
      </w:pPr>
    </w:p>
    <w:p w14:paraId="4CB3E7B5" w14:textId="0AC289D2" w:rsidR="00D00F53" w:rsidRPr="00E517F5" w:rsidRDefault="00D00F53" w:rsidP="00E517F5">
      <w:pPr>
        <w:ind w:left="360"/>
        <w:rPr>
          <w:rFonts w:ascii="Roboto" w:hAnsi="Roboto" w:cs="Times New Roman"/>
          <w:b/>
          <w:bCs/>
          <w:color w:val="676A6C"/>
          <w:sz w:val="23"/>
          <w:szCs w:val="23"/>
        </w:rPr>
      </w:pPr>
      <w:r w:rsidRPr="00E517F5">
        <w:rPr>
          <w:rFonts w:ascii="Roboto" w:hAnsi="Roboto" w:cs="Times New Roman"/>
          <w:b/>
          <w:bCs/>
          <w:color w:val="676A6C"/>
          <w:sz w:val="23"/>
          <w:szCs w:val="23"/>
        </w:rPr>
        <w:t>FUENTE: Cronista</w:t>
      </w:r>
    </w:p>
    <w:p w14:paraId="3C947487" w14:textId="2FE12CC6" w:rsidR="00D00F53" w:rsidRPr="00E517F5" w:rsidRDefault="00D00F53" w:rsidP="00E517F5">
      <w:pPr>
        <w:ind w:left="360"/>
        <w:rPr>
          <w:rFonts w:ascii="Roboto" w:hAnsi="Roboto" w:cs="Times New Roman"/>
          <w:b/>
          <w:bCs/>
          <w:color w:val="676A6C"/>
          <w:sz w:val="23"/>
          <w:szCs w:val="23"/>
        </w:rPr>
      </w:pPr>
      <w:r w:rsidRPr="00E517F5">
        <w:rPr>
          <w:rFonts w:ascii="Roboto" w:hAnsi="Roboto" w:cs="Times New Roman"/>
          <w:b/>
          <w:bCs/>
          <w:color w:val="676A6C"/>
          <w:sz w:val="23"/>
          <w:szCs w:val="23"/>
        </w:rPr>
        <w:t>FECHA:</w:t>
      </w:r>
      <w:r w:rsidR="00CF7DE2" w:rsidRPr="00E517F5">
        <w:rPr>
          <w:rFonts w:ascii="Roboto" w:hAnsi="Roboto" w:cs="Times New Roman"/>
          <w:b/>
          <w:bCs/>
          <w:color w:val="676A6C"/>
          <w:sz w:val="23"/>
          <w:szCs w:val="23"/>
        </w:rPr>
        <w:t xml:space="preserve"> 16/05/22</w:t>
      </w:r>
    </w:p>
    <w:p w14:paraId="0FC9E5CB" w14:textId="0EB2B146" w:rsidR="00D00F53" w:rsidRPr="00E517F5" w:rsidRDefault="00CF7DE2" w:rsidP="00E517F5">
      <w:pPr>
        <w:ind w:left="360"/>
        <w:rPr>
          <w:rFonts w:ascii="Roboto" w:hAnsi="Roboto" w:cs="Times New Roman"/>
          <w:b/>
          <w:bCs/>
          <w:color w:val="676A6C"/>
          <w:sz w:val="23"/>
          <w:szCs w:val="23"/>
        </w:rPr>
      </w:pPr>
      <w:r w:rsidRPr="00E517F5">
        <w:rPr>
          <w:rFonts w:ascii="Roboto" w:hAnsi="Roboto" w:cs="Times New Roman"/>
          <w:b/>
          <w:bCs/>
          <w:color w:val="676A6C"/>
          <w:sz w:val="23"/>
          <w:szCs w:val="23"/>
        </w:rPr>
        <w:t xml:space="preserve">AUTOR: </w:t>
      </w:r>
      <w:proofErr w:type="spellStart"/>
      <w:r w:rsidRPr="00E517F5">
        <w:rPr>
          <w:rFonts w:ascii="Roboto" w:hAnsi="Roboto" w:cs="Times New Roman"/>
          <w:b/>
          <w:bCs/>
          <w:color w:val="676A6C"/>
          <w:sz w:val="23"/>
          <w:szCs w:val="23"/>
        </w:rPr>
        <w:t>Anonimo</w:t>
      </w:r>
      <w:proofErr w:type="spellEnd"/>
    </w:p>
    <w:p w14:paraId="05F84A2B" w14:textId="7A52CA37" w:rsidR="00CF7DE2" w:rsidRPr="00E517F5" w:rsidRDefault="00CF7DE2" w:rsidP="00E517F5">
      <w:pPr>
        <w:ind w:left="360"/>
        <w:rPr>
          <w:rFonts w:ascii="Roboto" w:hAnsi="Roboto" w:cs="Times New Roman"/>
          <w:b/>
          <w:bCs/>
          <w:color w:val="676A6C"/>
          <w:sz w:val="23"/>
          <w:szCs w:val="23"/>
        </w:rPr>
      </w:pPr>
      <w:r w:rsidRPr="00E517F5">
        <w:rPr>
          <w:rFonts w:ascii="Roboto" w:hAnsi="Roboto" w:cs="Times New Roman"/>
          <w:b/>
          <w:bCs/>
          <w:color w:val="676A6C"/>
          <w:sz w:val="23"/>
          <w:szCs w:val="23"/>
        </w:rPr>
        <w:t xml:space="preserve">VARIABLE MACROECONÓMICA AFECTADA: </w:t>
      </w:r>
      <w:r w:rsidR="00733BD5" w:rsidRPr="00E517F5">
        <w:rPr>
          <w:rFonts w:ascii="Roboto" w:hAnsi="Roboto" w:cs="Times New Roman"/>
          <w:b/>
          <w:bCs/>
          <w:color w:val="676A6C"/>
          <w:sz w:val="23"/>
          <w:szCs w:val="23"/>
        </w:rPr>
        <w:t xml:space="preserve"> Mucho dinero circulando, inflación </w:t>
      </w:r>
    </w:p>
    <w:p w14:paraId="5FB27780" w14:textId="6C891537" w:rsidR="00CF7DE2" w:rsidRPr="00E517F5" w:rsidRDefault="00CF7DE2" w:rsidP="00E517F5">
      <w:pPr>
        <w:ind w:left="360"/>
        <w:rPr>
          <w:rFonts w:ascii="Roboto" w:hAnsi="Roboto" w:cs="Times New Roman"/>
          <w:b/>
          <w:bCs/>
          <w:color w:val="676A6C"/>
          <w:sz w:val="23"/>
          <w:szCs w:val="23"/>
        </w:rPr>
      </w:pPr>
      <w:r w:rsidRPr="00E517F5">
        <w:rPr>
          <w:rFonts w:ascii="Roboto" w:hAnsi="Roboto" w:cs="Times New Roman"/>
          <w:b/>
          <w:bCs/>
          <w:color w:val="676A6C"/>
          <w:sz w:val="23"/>
          <w:szCs w:val="23"/>
        </w:rPr>
        <w:t>BREVE RESUMEN:</w:t>
      </w:r>
      <w:r w:rsidR="00B415CC" w:rsidRPr="00E517F5">
        <w:rPr>
          <w:rFonts w:ascii="Roboto" w:hAnsi="Roboto" w:cs="Times New Roman"/>
          <w:b/>
          <w:bCs/>
          <w:color w:val="676A6C"/>
          <w:sz w:val="23"/>
          <w:szCs w:val="23"/>
        </w:rPr>
        <w:t xml:space="preserve"> Trata de un problema ocurrido en marzo </w:t>
      </w:r>
      <w:r w:rsidR="00E55022" w:rsidRPr="00E517F5">
        <w:rPr>
          <w:rFonts w:ascii="Roboto" w:hAnsi="Roboto" w:cs="Times New Roman"/>
          <w:b/>
          <w:bCs/>
          <w:color w:val="676A6C"/>
          <w:sz w:val="23"/>
          <w:szCs w:val="23"/>
        </w:rPr>
        <w:t xml:space="preserve">debido a una tonelada de entregas de billetes de </w:t>
      </w:r>
      <w:r w:rsidR="007A15AE" w:rsidRPr="00E517F5">
        <w:rPr>
          <w:rFonts w:ascii="Roboto" w:hAnsi="Roboto" w:cs="Times New Roman"/>
          <w:b/>
          <w:bCs/>
          <w:color w:val="676A6C"/>
          <w:sz w:val="23"/>
          <w:szCs w:val="23"/>
        </w:rPr>
        <w:t>$1000 ($1,5 billones de entregas por ventanilla)</w:t>
      </w:r>
      <w:r w:rsidR="009921A8">
        <w:rPr>
          <w:rFonts w:ascii="Roboto" w:hAnsi="Roboto" w:cs="Times New Roman"/>
          <w:b/>
          <w:bCs/>
          <w:color w:val="676A6C"/>
          <w:sz w:val="23"/>
          <w:szCs w:val="23"/>
        </w:rPr>
        <w:t xml:space="preserve">. </w:t>
      </w:r>
      <w:proofErr w:type="spellStart"/>
      <w:r w:rsidR="009921A8">
        <w:rPr>
          <w:rFonts w:ascii="Roboto" w:hAnsi="Roboto" w:cs="Times New Roman"/>
          <w:b/>
          <w:bCs/>
          <w:color w:val="676A6C"/>
          <w:sz w:val="23"/>
          <w:szCs w:val="23"/>
        </w:rPr>
        <w:t>Adeba</w:t>
      </w:r>
      <w:proofErr w:type="spellEnd"/>
      <w:r w:rsidR="009921A8">
        <w:rPr>
          <w:rFonts w:ascii="Roboto" w:hAnsi="Roboto" w:cs="Times New Roman"/>
          <w:b/>
          <w:bCs/>
          <w:color w:val="676A6C"/>
          <w:sz w:val="23"/>
          <w:szCs w:val="23"/>
        </w:rPr>
        <w:t xml:space="preserve"> denuncia que </w:t>
      </w:r>
      <w:r w:rsidR="00EE6AF0">
        <w:rPr>
          <w:rFonts w:ascii="Roboto" w:hAnsi="Roboto" w:cs="Times New Roman"/>
          <w:b/>
          <w:bCs/>
          <w:color w:val="676A6C"/>
          <w:sz w:val="23"/>
          <w:szCs w:val="23"/>
        </w:rPr>
        <w:t xml:space="preserve">el uso de dinero en efectivo es muy alejado a pensar de </w:t>
      </w:r>
      <w:r w:rsidR="0001509E">
        <w:rPr>
          <w:rFonts w:ascii="Roboto" w:hAnsi="Roboto" w:cs="Times New Roman"/>
          <w:b/>
          <w:bCs/>
          <w:color w:val="676A6C"/>
          <w:sz w:val="23"/>
          <w:szCs w:val="23"/>
        </w:rPr>
        <w:t xml:space="preserve">todos los avances en </w:t>
      </w:r>
      <w:proofErr w:type="spellStart"/>
      <w:r w:rsidR="0001509E">
        <w:rPr>
          <w:rFonts w:ascii="Roboto" w:hAnsi="Roboto" w:cs="Times New Roman"/>
          <w:b/>
          <w:bCs/>
          <w:color w:val="676A6C"/>
          <w:sz w:val="23"/>
          <w:szCs w:val="23"/>
        </w:rPr>
        <w:t>digitalizacion</w:t>
      </w:r>
      <w:proofErr w:type="spellEnd"/>
      <w:r w:rsidR="0001509E">
        <w:rPr>
          <w:rFonts w:ascii="Roboto" w:hAnsi="Roboto" w:cs="Times New Roman"/>
          <w:b/>
          <w:bCs/>
          <w:color w:val="676A6C"/>
          <w:sz w:val="23"/>
          <w:szCs w:val="23"/>
        </w:rPr>
        <w:t xml:space="preserve"> de pagas y transacciones bancarias.</w:t>
      </w:r>
    </w:p>
    <w:p w14:paraId="0EE8741A" w14:textId="0395FD98" w:rsidR="007C432F" w:rsidRPr="00270A47" w:rsidRDefault="002D10A3" w:rsidP="00270A47">
      <w:pPr>
        <w:pStyle w:val="Prrafodelista"/>
        <w:numPr>
          <w:ilvl w:val="0"/>
          <w:numId w:val="1"/>
        </w:numPr>
        <w:rPr>
          <w:rFonts w:ascii="Roboto" w:hAnsi="Roboto" w:cs="Times New Roman"/>
          <w:color w:val="676A6C"/>
          <w:sz w:val="23"/>
          <w:szCs w:val="23"/>
        </w:rPr>
      </w:pPr>
      <w:proofErr w:type="spellStart"/>
      <w:r w:rsidRPr="002D10A3">
        <w:rPr>
          <w:rFonts w:ascii="Roboto" w:eastAsiaTheme="majorEastAsia" w:hAnsi="Roboto" w:cs="Times New Roman"/>
          <w:b/>
          <w:bCs/>
          <w:color w:val="676A6C"/>
          <w:sz w:val="23"/>
          <w:szCs w:val="23"/>
        </w:rPr>
        <w:t>Adeba</w:t>
      </w:r>
      <w:proofErr w:type="spellEnd"/>
      <w:r w:rsidR="000754C3">
        <w:rPr>
          <w:rFonts w:ascii="Roboto" w:eastAsiaTheme="majorEastAsia" w:hAnsi="Roboto" w:cs="Times New Roman"/>
          <w:b/>
          <w:bCs/>
          <w:color w:val="676A6C"/>
          <w:sz w:val="23"/>
          <w:szCs w:val="23"/>
        </w:rPr>
        <w:t xml:space="preserve"> es la</w:t>
      </w:r>
      <w:r w:rsidR="00BB6E5B">
        <w:rPr>
          <w:rFonts w:ascii="Roboto" w:eastAsiaTheme="majorEastAsia" w:hAnsi="Roboto" w:cs="Times New Roman"/>
          <w:b/>
          <w:bCs/>
          <w:color w:val="676A6C"/>
          <w:sz w:val="23"/>
          <w:szCs w:val="23"/>
        </w:rPr>
        <w:t xml:space="preserve"> asociación de bancos argentinos, </w:t>
      </w:r>
      <w:r w:rsidRPr="002D10A3">
        <w:rPr>
          <w:rFonts w:ascii="Roboto" w:eastAsiaTheme="majorEastAsia" w:hAnsi="Roboto" w:cs="Times New Roman"/>
          <w:b/>
          <w:bCs/>
          <w:color w:val="676A6C"/>
          <w:sz w:val="23"/>
          <w:szCs w:val="23"/>
        </w:rPr>
        <w:t>una política de lucha activa desde el Gobierno contra el efectivo, por los altos costos que genera su manipulación, acarreo y manejo financiero.</w:t>
      </w:r>
    </w:p>
    <w:p w14:paraId="59BF0174" w14:textId="1381F574" w:rsidR="005C57D7" w:rsidRPr="005C57D7" w:rsidRDefault="00270A47" w:rsidP="005C57D7">
      <w:pPr>
        <w:pStyle w:val="Prrafodelista"/>
        <w:numPr>
          <w:ilvl w:val="0"/>
          <w:numId w:val="1"/>
        </w:numPr>
        <w:rPr>
          <w:rFonts w:ascii="Roboto" w:hAnsi="Roboto" w:cs="Times New Roman"/>
          <w:color w:val="676A6C"/>
          <w:sz w:val="23"/>
          <w:szCs w:val="23"/>
        </w:rPr>
      </w:pPr>
      <w:r>
        <w:rPr>
          <w:rFonts w:ascii="Roboto" w:eastAsiaTheme="majorEastAsia" w:hAnsi="Roboto" w:cs="Times New Roman"/>
          <w:b/>
          <w:bCs/>
          <w:color w:val="676A6C"/>
          <w:sz w:val="23"/>
          <w:szCs w:val="23"/>
        </w:rPr>
        <w:t xml:space="preserve"> </w:t>
      </w:r>
      <w:r w:rsidR="00DB6A4C">
        <w:rPr>
          <w:rFonts w:ascii="Roboto" w:eastAsiaTheme="majorEastAsia" w:hAnsi="Roboto" w:cs="Times New Roman"/>
          <w:b/>
          <w:bCs/>
          <w:color w:val="676A6C"/>
          <w:sz w:val="23"/>
          <w:szCs w:val="23"/>
        </w:rPr>
        <w:t xml:space="preserve"> </w:t>
      </w:r>
      <w:r>
        <w:rPr>
          <w:rFonts w:ascii="Roboto" w:eastAsiaTheme="majorEastAsia" w:hAnsi="Roboto" w:cs="Times New Roman"/>
          <w:b/>
          <w:bCs/>
          <w:color w:val="676A6C"/>
          <w:sz w:val="23"/>
          <w:szCs w:val="23"/>
        </w:rPr>
        <w:t>1.</w:t>
      </w:r>
      <w:r w:rsidR="00DB6A4C">
        <w:rPr>
          <w:rFonts w:ascii="Roboto" w:eastAsiaTheme="majorEastAsia" w:hAnsi="Roboto" w:cs="Times New Roman"/>
          <w:b/>
          <w:bCs/>
          <w:color w:val="676A6C"/>
          <w:sz w:val="23"/>
          <w:szCs w:val="23"/>
        </w:rPr>
        <w:t xml:space="preserve"> </w:t>
      </w:r>
      <w:r w:rsidRPr="00270A47">
        <w:rPr>
          <w:rFonts w:ascii="Roboto" w:eastAsiaTheme="majorEastAsia" w:hAnsi="Roboto" w:cs="Times New Roman"/>
          <w:b/>
          <w:bCs/>
          <w:color w:val="676A6C"/>
          <w:sz w:val="23"/>
          <w:szCs w:val="23"/>
        </w:rPr>
        <w:t>se extrajeron de cajeros automáticos (</w:t>
      </w:r>
      <w:proofErr w:type="spellStart"/>
      <w:r w:rsidRPr="00270A47">
        <w:rPr>
          <w:rFonts w:ascii="Roboto" w:eastAsiaTheme="majorEastAsia" w:hAnsi="Roboto" w:cs="Times New Roman"/>
          <w:b/>
          <w:bCs/>
          <w:color w:val="676A6C"/>
          <w:sz w:val="23"/>
          <w:szCs w:val="23"/>
        </w:rPr>
        <w:t>ATMs</w:t>
      </w:r>
      <w:proofErr w:type="spellEnd"/>
      <w:r w:rsidRPr="00270A47">
        <w:rPr>
          <w:rFonts w:ascii="Roboto" w:eastAsiaTheme="majorEastAsia" w:hAnsi="Roboto" w:cs="Times New Roman"/>
          <w:b/>
          <w:bCs/>
          <w:color w:val="676A6C"/>
          <w:sz w:val="23"/>
          <w:szCs w:val="23"/>
        </w:rPr>
        <w:t xml:space="preserve">) del sistema </w:t>
      </w:r>
      <w:r w:rsidRPr="005C57D7">
        <w:rPr>
          <w:rFonts w:ascii="Roboto" w:eastAsiaTheme="majorEastAsia" w:hAnsi="Roboto" w:cs="Times New Roman"/>
          <w:b/>
          <w:bCs/>
          <w:color w:val="676A6C"/>
          <w:sz w:val="23"/>
          <w:szCs w:val="23"/>
        </w:rPr>
        <w:t xml:space="preserve">$900.000 millones </w:t>
      </w:r>
    </w:p>
    <w:p w14:paraId="0B9F2ABC" w14:textId="016FBEE9" w:rsidR="00270A47" w:rsidRPr="00DB6A4C" w:rsidRDefault="00270A47" w:rsidP="00DB6A4C">
      <w:pPr>
        <w:pStyle w:val="Prrafodelista"/>
        <w:numPr>
          <w:ilvl w:val="1"/>
          <w:numId w:val="1"/>
        </w:numPr>
        <w:rPr>
          <w:rFonts w:ascii="Roboto" w:hAnsi="Roboto" w:cs="Times New Roman"/>
          <w:color w:val="676A6C"/>
          <w:sz w:val="23"/>
          <w:szCs w:val="23"/>
        </w:rPr>
      </w:pPr>
      <w:r w:rsidRPr="005C57D7">
        <w:rPr>
          <w:rFonts w:ascii="Roboto" w:eastAsiaTheme="majorEastAsia" w:hAnsi="Roboto" w:cs="Times New Roman"/>
          <w:b/>
          <w:bCs/>
          <w:color w:val="676A6C"/>
          <w:sz w:val="23"/>
          <w:szCs w:val="23"/>
        </w:rPr>
        <w:t>por ventanilla en las sucursales se sumaron otros $ 600 mil millones</w:t>
      </w:r>
    </w:p>
    <w:p w14:paraId="7B67EE11" w14:textId="40DF143E" w:rsidR="00DB6A4C" w:rsidRPr="00DD78F2" w:rsidRDefault="00A7089B" w:rsidP="00DB6A4C">
      <w:pPr>
        <w:pStyle w:val="Prrafodelista"/>
        <w:numPr>
          <w:ilvl w:val="1"/>
          <w:numId w:val="1"/>
        </w:numPr>
        <w:rPr>
          <w:rFonts w:ascii="Roboto" w:hAnsi="Roboto" w:cs="Times New Roman"/>
          <w:color w:val="676A6C"/>
          <w:sz w:val="23"/>
          <w:szCs w:val="23"/>
        </w:rPr>
      </w:pPr>
      <w:r>
        <w:rPr>
          <w:rFonts w:ascii="Roboto" w:eastAsiaTheme="majorEastAsia" w:hAnsi="Roboto" w:cs="Times New Roman"/>
          <w:b/>
          <w:bCs/>
          <w:color w:val="676A6C"/>
          <w:sz w:val="23"/>
          <w:szCs w:val="23"/>
        </w:rPr>
        <w:t>El retiro total fue de $1,5 billones</w:t>
      </w:r>
    </w:p>
    <w:p w14:paraId="49186537" w14:textId="74D485DE" w:rsidR="00DD78F2" w:rsidRPr="005C57D7" w:rsidRDefault="00DD78F2" w:rsidP="00DB6A4C">
      <w:pPr>
        <w:pStyle w:val="Prrafodelista"/>
        <w:numPr>
          <w:ilvl w:val="1"/>
          <w:numId w:val="1"/>
        </w:numPr>
        <w:rPr>
          <w:rFonts w:ascii="Roboto" w:hAnsi="Roboto" w:cs="Times New Roman"/>
          <w:color w:val="676A6C"/>
          <w:sz w:val="23"/>
          <w:szCs w:val="23"/>
        </w:rPr>
      </w:pPr>
      <w:r>
        <w:rPr>
          <w:rFonts w:ascii="Roboto" w:eastAsiaTheme="majorEastAsia" w:hAnsi="Roboto" w:cs="Times New Roman"/>
          <w:b/>
          <w:bCs/>
          <w:color w:val="676A6C"/>
          <w:sz w:val="23"/>
          <w:szCs w:val="23"/>
        </w:rPr>
        <w:t>Depósitos en efectivo sumaron $1,8 billones</w:t>
      </w:r>
    </w:p>
    <w:p w14:paraId="64291A8C" w14:textId="16C423FB" w:rsidR="00D023B7" w:rsidRDefault="00403879" w:rsidP="00AF2D1C">
      <w:pPr>
        <w:pStyle w:val="Prrafodelista"/>
        <w:numPr>
          <w:ilvl w:val="0"/>
          <w:numId w:val="1"/>
        </w:numPr>
        <w:rPr>
          <w:rFonts w:ascii="Roboto" w:hAnsi="Roboto" w:cs="Times New Roman"/>
          <w:color w:val="676A6C"/>
          <w:sz w:val="23"/>
          <w:szCs w:val="23"/>
        </w:rPr>
      </w:pPr>
      <w:r w:rsidRPr="00403879">
        <w:rPr>
          <w:rFonts w:ascii="Roboto" w:hAnsi="Roboto" w:cs="Times New Roman"/>
          <w:color w:val="676A6C"/>
          <w:sz w:val="23"/>
          <w:szCs w:val="23"/>
        </w:rPr>
        <w:t xml:space="preserve">Javier </w:t>
      </w:r>
      <w:proofErr w:type="spellStart"/>
      <w:r w:rsidRPr="00403879">
        <w:rPr>
          <w:rFonts w:ascii="Roboto" w:hAnsi="Roboto" w:cs="Times New Roman"/>
          <w:color w:val="676A6C"/>
          <w:sz w:val="23"/>
          <w:szCs w:val="23"/>
        </w:rPr>
        <w:t>Bolzico</w:t>
      </w:r>
      <w:proofErr w:type="spellEnd"/>
      <w:r w:rsidRPr="00403879">
        <w:rPr>
          <w:rFonts w:ascii="Roboto" w:hAnsi="Roboto" w:cs="Times New Roman"/>
          <w:color w:val="676A6C"/>
          <w:sz w:val="23"/>
          <w:szCs w:val="23"/>
        </w:rPr>
        <w:t xml:space="preserve">, presidente de </w:t>
      </w:r>
      <w:proofErr w:type="spellStart"/>
      <w:r w:rsidRPr="00403879">
        <w:rPr>
          <w:rFonts w:ascii="Roboto" w:hAnsi="Roboto" w:cs="Times New Roman"/>
          <w:color w:val="676A6C"/>
          <w:sz w:val="23"/>
          <w:szCs w:val="23"/>
        </w:rPr>
        <w:t>Adeba</w:t>
      </w:r>
      <w:proofErr w:type="spellEnd"/>
      <w:r w:rsidRPr="00403879">
        <w:rPr>
          <w:rFonts w:ascii="Roboto" w:hAnsi="Roboto" w:cs="Times New Roman"/>
          <w:color w:val="676A6C"/>
          <w:sz w:val="23"/>
          <w:szCs w:val="23"/>
        </w:rPr>
        <w:t> expresó que "el uso del dinero en efectivo nos causa más daño como sociedad del que nos damos cuenta; informalidad, inseguridad, exclusión financiera e impacto ambiental son solo algunos de sus efectos".</w:t>
      </w:r>
    </w:p>
    <w:p w14:paraId="7DA516CB" w14:textId="784D3BB7" w:rsidR="00025B20" w:rsidRDefault="00025B20" w:rsidP="00025B20">
      <w:pPr>
        <w:pStyle w:val="Prrafodelista"/>
        <w:rPr>
          <w:rFonts w:ascii="Roboto" w:hAnsi="Roboto" w:cs="Times New Roman"/>
          <w:color w:val="676A6C"/>
          <w:sz w:val="23"/>
          <w:szCs w:val="23"/>
        </w:rPr>
      </w:pPr>
      <w:r w:rsidRPr="006D41B1">
        <w:rPr>
          <w:rFonts w:ascii="Roboto" w:hAnsi="Roboto" w:cs="Times New Roman"/>
          <w:color w:val="7030A0"/>
          <w:sz w:val="23"/>
          <w:szCs w:val="23"/>
        </w:rPr>
        <w:t>Informalidad</w:t>
      </w:r>
      <w:r>
        <w:rPr>
          <w:rFonts w:ascii="Roboto" w:hAnsi="Roboto" w:cs="Times New Roman"/>
          <w:color w:val="676A6C"/>
          <w:sz w:val="23"/>
          <w:szCs w:val="23"/>
        </w:rPr>
        <w:t xml:space="preserve">: </w:t>
      </w:r>
      <w:r w:rsidR="002944DC">
        <w:rPr>
          <w:rFonts w:ascii="Roboto" w:hAnsi="Roboto" w:cs="Times New Roman"/>
          <w:color w:val="676A6C"/>
          <w:sz w:val="23"/>
          <w:szCs w:val="23"/>
        </w:rPr>
        <w:t>no se registran automáticamente los pagos</w:t>
      </w:r>
    </w:p>
    <w:p w14:paraId="45F8D2D7" w14:textId="183DD693" w:rsidR="002944DC" w:rsidRDefault="002944DC" w:rsidP="00025B20">
      <w:pPr>
        <w:pStyle w:val="Prrafodelista"/>
        <w:rPr>
          <w:rFonts w:ascii="Roboto" w:hAnsi="Roboto" w:cs="Times New Roman"/>
          <w:color w:val="676A6C"/>
          <w:sz w:val="23"/>
          <w:szCs w:val="23"/>
        </w:rPr>
      </w:pPr>
      <w:r w:rsidRPr="00223A1D">
        <w:rPr>
          <w:rFonts w:ascii="Roboto" w:hAnsi="Roboto" w:cs="Times New Roman"/>
          <w:color w:val="7030A0"/>
          <w:sz w:val="23"/>
          <w:szCs w:val="23"/>
        </w:rPr>
        <w:t>Inseguridad</w:t>
      </w:r>
      <w:r>
        <w:rPr>
          <w:rFonts w:ascii="Roboto" w:hAnsi="Roboto" w:cs="Times New Roman"/>
          <w:color w:val="676A6C"/>
          <w:sz w:val="23"/>
          <w:szCs w:val="23"/>
        </w:rPr>
        <w:t xml:space="preserve">: MS probabilidades de perderlo o </w:t>
      </w:r>
      <w:r w:rsidR="00E455AF">
        <w:rPr>
          <w:rFonts w:ascii="Roboto" w:hAnsi="Roboto" w:cs="Times New Roman"/>
          <w:color w:val="676A6C"/>
          <w:sz w:val="23"/>
          <w:szCs w:val="23"/>
        </w:rPr>
        <w:t xml:space="preserve">que nos lo roben en alguna ocasión </w:t>
      </w:r>
    </w:p>
    <w:p w14:paraId="175D7A74" w14:textId="5B682E43" w:rsidR="003936B6" w:rsidRDefault="006F3BDA" w:rsidP="006F3BDA">
      <w:pPr>
        <w:pStyle w:val="Prrafodelista"/>
        <w:rPr>
          <w:rFonts w:ascii="Roboto" w:hAnsi="Roboto" w:cs="Times New Roman"/>
          <w:color w:val="676A6C"/>
          <w:sz w:val="23"/>
          <w:szCs w:val="23"/>
        </w:rPr>
      </w:pPr>
      <w:proofErr w:type="spellStart"/>
      <w:r w:rsidRPr="00223A1D">
        <w:rPr>
          <w:rFonts w:ascii="Roboto" w:hAnsi="Roboto" w:cs="Times New Roman"/>
          <w:color w:val="7030A0"/>
          <w:sz w:val="23"/>
          <w:szCs w:val="23"/>
        </w:rPr>
        <w:t>Exclusion</w:t>
      </w:r>
      <w:proofErr w:type="spellEnd"/>
      <w:r w:rsidRPr="00223A1D">
        <w:rPr>
          <w:rFonts w:ascii="Roboto" w:hAnsi="Roboto" w:cs="Times New Roman"/>
          <w:color w:val="7030A0"/>
          <w:sz w:val="23"/>
          <w:szCs w:val="23"/>
        </w:rPr>
        <w:t xml:space="preserve"> financiera:</w:t>
      </w:r>
      <w:r>
        <w:rPr>
          <w:rFonts w:ascii="Roboto" w:hAnsi="Roboto" w:cs="Times New Roman"/>
          <w:color w:val="676A6C"/>
          <w:sz w:val="23"/>
          <w:szCs w:val="23"/>
        </w:rPr>
        <w:t xml:space="preserve"> los billetes quedan excluidos del sistema financiero </w:t>
      </w:r>
      <w:proofErr w:type="spellStart"/>
      <w:r w:rsidR="008C73FC">
        <w:rPr>
          <w:rFonts w:ascii="Roboto" w:hAnsi="Roboto" w:cs="Times New Roman"/>
          <w:color w:val="676A6C"/>
          <w:sz w:val="23"/>
          <w:szCs w:val="23"/>
        </w:rPr>
        <w:t>porqno</w:t>
      </w:r>
      <w:proofErr w:type="spellEnd"/>
      <w:r w:rsidR="008C73FC">
        <w:rPr>
          <w:rFonts w:ascii="Roboto" w:hAnsi="Roboto" w:cs="Times New Roman"/>
          <w:color w:val="676A6C"/>
          <w:sz w:val="23"/>
          <w:szCs w:val="23"/>
        </w:rPr>
        <w:t xml:space="preserve"> circulan</w:t>
      </w:r>
    </w:p>
    <w:p w14:paraId="5AE192A8" w14:textId="1A1223BD" w:rsidR="008C73FC" w:rsidRDefault="008C73FC" w:rsidP="006F3BDA">
      <w:pPr>
        <w:pStyle w:val="Prrafodelista"/>
        <w:rPr>
          <w:rFonts w:ascii="Roboto" w:hAnsi="Roboto" w:cs="Times New Roman"/>
          <w:color w:val="676A6C"/>
          <w:sz w:val="23"/>
          <w:szCs w:val="23"/>
        </w:rPr>
      </w:pPr>
      <w:r w:rsidRPr="00223A1D">
        <w:rPr>
          <w:rFonts w:ascii="Roboto" w:hAnsi="Roboto" w:cs="Times New Roman"/>
          <w:color w:val="7030A0"/>
          <w:sz w:val="23"/>
          <w:szCs w:val="23"/>
        </w:rPr>
        <w:t>Impacto ambiental:</w:t>
      </w:r>
      <w:r>
        <w:rPr>
          <w:rFonts w:ascii="Roboto" w:hAnsi="Roboto" w:cs="Times New Roman"/>
          <w:color w:val="676A6C"/>
          <w:sz w:val="23"/>
          <w:szCs w:val="23"/>
        </w:rPr>
        <w:t xml:space="preserve"> </w:t>
      </w:r>
      <w:r w:rsidR="000C15DD">
        <w:rPr>
          <w:rFonts w:ascii="Roboto" w:hAnsi="Roboto" w:cs="Times New Roman"/>
          <w:color w:val="676A6C"/>
          <w:sz w:val="23"/>
          <w:szCs w:val="23"/>
        </w:rPr>
        <w:t xml:space="preserve">se disminuiría un poco la contaminación si no fuera tan elevado el dinero en efectivo </w:t>
      </w:r>
      <w:r w:rsidR="002A28F1">
        <w:rPr>
          <w:rFonts w:ascii="Roboto" w:hAnsi="Roboto" w:cs="Times New Roman"/>
          <w:color w:val="676A6C"/>
          <w:sz w:val="23"/>
          <w:szCs w:val="23"/>
        </w:rPr>
        <w:t xml:space="preserve">debido a todo su proceso de </w:t>
      </w:r>
      <w:proofErr w:type="spellStart"/>
      <w:r w:rsidR="002A28F1">
        <w:rPr>
          <w:rFonts w:ascii="Roboto" w:hAnsi="Roboto" w:cs="Times New Roman"/>
          <w:color w:val="676A6C"/>
          <w:sz w:val="23"/>
          <w:szCs w:val="23"/>
        </w:rPr>
        <w:t>creacion</w:t>
      </w:r>
      <w:proofErr w:type="spellEnd"/>
    </w:p>
    <w:p w14:paraId="09E32E87" w14:textId="10CFF9FF" w:rsidR="002A28F1" w:rsidRDefault="00601332" w:rsidP="00601332">
      <w:pPr>
        <w:pStyle w:val="Prrafodelista"/>
        <w:numPr>
          <w:ilvl w:val="0"/>
          <w:numId w:val="1"/>
        </w:numPr>
        <w:rPr>
          <w:rFonts w:ascii="Roboto" w:hAnsi="Roboto" w:cs="Times New Roman"/>
          <w:color w:val="676A6C"/>
          <w:sz w:val="23"/>
          <w:szCs w:val="23"/>
        </w:rPr>
      </w:pPr>
      <w:r>
        <w:rPr>
          <w:rFonts w:ascii="Roboto" w:hAnsi="Roboto" w:cs="Times New Roman"/>
          <w:color w:val="676A6C"/>
          <w:sz w:val="23"/>
          <w:szCs w:val="23"/>
        </w:rPr>
        <w:t>1.</w:t>
      </w:r>
      <w:r w:rsidR="004E6A53" w:rsidRPr="00843C43">
        <w:rPr>
          <w:rFonts w:ascii="Roboto" w:hAnsi="Roboto" w:cs="Times New Roman"/>
          <w:b/>
          <w:bCs/>
          <w:color w:val="676A6C"/>
          <w:sz w:val="23"/>
          <w:szCs w:val="23"/>
          <w:u w:val="single"/>
        </w:rPr>
        <w:t>Favorece la informalidad de la economía.</w:t>
      </w:r>
      <w:r w:rsidR="004E6A53" w:rsidRPr="004E6A53">
        <w:rPr>
          <w:rFonts w:ascii="Roboto" w:hAnsi="Roboto" w:cs="Times New Roman"/>
          <w:color w:val="676A6C"/>
          <w:sz w:val="23"/>
          <w:szCs w:val="23"/>
        </w:rPr>
        <w:t xml:space="preserve"> 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14:paraId="13BDFACB" w14:textId="7FE8A86B" w:rsidR="00E83428" w:rsidRPr="00E83428" w:rsidRDefault="00601332" w:rsidP="00E83428">
      <w:pPr>
        <w:pStyle w:val="Prrafodelista"/>
        <w:rPr>
          <w:rFonts w:ascii="Roboto" w:hAnsi="Roboto" w:cs="Times New Roman"/>
          <w:color w:val="676A6C"/>
          <w:sz w:val="23"/>
          <w:szCs w:val="23"/>
        </w:rPr>
      </w:pPr>
      <w:r>
        <w:rPr>
          <w:rFonts w:ascii="Roboto" w:hAnsi="Roboto" w:cs="Times New Roman"/>
          <w:color w:val="676A6C"/>
          <w:sz w:val="23"/>
          <w:szCs w:val="23"/>
        </w:rPr>
        <w:t>2.</w:t>
      </w:r>
      <w:r w:rsidR="00E83428" w:rsidRPr="00E83428">
        <w:rPr>
          <w:rFonts w:ascii="Roboto" w:hAnsi="Roboto" w:cs="Times New Roman"/>
          <w:color w:val="676A6C"/>
          <w:sz w:val="23"/>
          <w:szCs w:val="23"/>
        </w:rPr>
        <w:t> </w:t>
      </w:r>
      <w:r w:rsidR="00E83428" w:rsidRPr="00843C43">
        <w:rPr>
          <w:rFonts w:ascii="Roboto" w:hAnsi="Roboto" w:cs="Times New Roman"/>
          <w:b/>
          <w:bCs/>
          <w:color w:val="676A6C"/>
          <w:sz w:val="23"/>
          <w:szCs w:val="23"/>
          <w:u w:val="single"/>
        </w:rPr>
        <w:t>Genera altos costos de emisión y destrucción de dinero por parte del BCRA.</w:t>
      </w:r>
      <w:r w:rsidR="00E83428" w:rsidRPr="00E83428">
        <w:rPr>
          <w:rFonts w:ascii="Roboto" w:hAnsi="Roboto" w:cs="Times New Roman"/>
          <w:color w:val="676A6C"/>
          <w:sz w:val="23"/>
          <w:szCs w:val="23"/>
        </w:rPr>
        <w:t xml:space="preserve"> Durante 2020, sólo los gastos en materiales para emisión monetaria, ascendieron a </w:t>
      </w:r>
      <w:proofErr w:type="spellStart"/>
      <w:r w:rsidR="00E83428" w:rsidRPr="00E83428">
        <w:rPr>
          <w:rFonts w:ascii="Roboto" w:hAnsi="Roboto" w:cs="Times New Roman"/>
          <w:color w:val="676A6C"/>
          <w:sz w:val="23"/>
          <w:szCs w:val="23"/>
        </w:rPr>
        <w:t>u$s</w:t>
      </w:r>
      <w:proofErr w:type="spellEnd"/>
      <w:r w:rsidR="00E83428" w:rsidRPr="00E83428">
        <w:rPr>
          <w:rFonts w:ascii="Roboto" w:hAnsi="Roboto" w:cs="Times New Roman"/>
          <w:color w:val="676A6C"/>
          <w:sz w:val="23"/>
          <w:szCs w:val="23"/>
        </w:rPr>
        <w:t xml:space="preserve"> 118 millones, de acuerdo con los Estados Contables al 31 de diciembre de 2020 del BCRA. A esto se debe adicionar los gastos de atesoramiento, transporte y destrucción del efectivo.</w:t>
      </w:r>
    </w:p>
    <w:p w14:paraId="4A288DAD" w14:textId="1B920A08" w:rsidR="00601332" w:rsidRDefault="00E83428" w:rsidP="00601332">
      <w:pPr>
        <w:pStyle w:val="Prrafodelista"/>
        <w:rPr>
          <w:rFonts w:ascii="Roboto" w:hAnsi="Roboto" w:cs="Times New Roman"/>
          <w:color w:val="676A6C"/>
          <w:sz w:val="23"/>
          <w:szCs w:val="23"/>
        </w:rPr>
      </w:pPr>
      <w:r w:rsidRPr="00E83428">
        <w:rPr>
          <w:rFonts w:ascii="Roboto" w:hAnsi="Roboto" w:cs="Times New Roman"/>
          <w:color w:val="676A6C"/>
          <w:sz w:val="23"/>
          <w:szCs w:val="23"/>
        </w:rPr>
        <w:t>3) </w:t>
      </w:r>
      <w:r w:rsidRPr="00843C43">
        <w:rPr>
          <w:rFonts w:ascii="Roboto" w:hAnsi="Roboto" w:cs="Times New Roman"/>
          <w:b/>
          <w:bCs/>
          <w:color w:val="676A6C"/>
          <w:sz w:val="23"/>
          <w:szCs w:val="23"/>
          <w:u w:val="single"/>
        </w:rPr>
        <w:t>Aumenta el costo operativo a la actividad financiera.</w:t>
      </w:r>
      <w:r w:rsidRPr="00E83428">
        <w:rPr>
          <w:rFonts w:ascii="Roboto" w:hAnsi="Roboto" w:cs="Times New Roman"/>
          <w:color w:val="676A6C"/>
          <w:sz w:val="23"/>
          <w:szCs w:val="23"/>
        </w:rPr>
        <w:t> El costo operativo de la actividad financiera se ve encarecido por la por recepción, clasificación, acondicionamiento, atesoramiento y transporte de billetes. El costo de transporte de dinero es uno de los principales rubros de gastos de las entidades financieras.</w:t>
      </w:r>
    </w:p>
    <w:p w14:paraId="4C97A3CE" w14:textId="67AF4D24" w:rsidR="00E501C6" w:rsidRDefault="00C0208C" w:rsidP="00601332">
      <w:pPr>
        <w:pStyle w:val="Prrafodelista"/>
        <w:rPr>
          <w:rFonts w:ascii="Roboto" w:hAnsi="Roboto" w:cs="Times New Roman"/>
          <w:color w:val="676A6C"/>
          <w:sz w:val="23"/>
          <w:szCs w:val="23"/>
        </w:rPr>
      </w:pPr>
      <w:r w:rsidRPr="00C0208C">
        <w:rPr>
          <w:rFonts w:ascii="Roboto" w:hAnsi="Roboto" w:cs="Times New Roman"/>
          <w:color w:val="676A6C"/>
          <w:sz w:val="23"/>
          <w:szCs w:val="23"/>
        </w:rPr>
        <w:t>4) </w:t>
      </w:r>
      <w:r w:rsidRPr="00843C43">
        <w:rPr>
          <w:rFonts w:ascii="Roboto" w:hAnsi="Roboto" w:cs="Times New Roman"/>
          <w:b/>
          <w:bCs/>
          <w:color w:val="676A6C"/>
          <w:sz w:val="23"/>
          <w:szCs w:val="23"/>
          <w:u w:val="single"/>
        </w:rPr>
        <w:t>Genera impacto ambiental negativo</w:t>
      </w:r>
      <w:r w:rsidRPr="00C0208C">
        <w:rPr>
          <w:rFonts w:ascii="Roboto" w:hAnsi="Roboto" w:cs="Times New Roman"/>
          <w:color w:val="676A6C"/>
          <w:sz w:val="23"/>
          <w:szCs w:val="23"/>
        </w:rPr>
        <w:t>. 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14:paraId="73099C94" w14:textId="20D808AA" w:rsidR="002E390C" w:rsidRPr="002E390C" w:rsidRDefault="002E390C" w:rsidP="002E390C">
      <w:pPr>
        <w:pStyle w:val="Prrafodelista"/>
        <w:rPr>
          <w:rFonts w:ascii="Roboto" w:hAnsi="Roboto" w:cs="Times New Roman"/>
          <w:color w:val="676A6C"/>
          <w:sz w:val="23"/>
          <w:szCs w:val="23"/>
        </w:rPr>
      </w:pPr>
      <w:r>
        <w:rPr>
          <w:rFonts w:ascii="Roboto" w:hAnsi="Roboto" w:cs="Times New Roman"/>
          <w:color w:val="676A6C"/>
          <w:sz w:val="23"/>
          <w:szCs w:val="23"/>
        </w:rPr>
        <w:t>5</w:t>
      </w:r>
      <w:r w:rsidRPr="002E390C">
        <w:rPr>
          <w:rFonts w:ascii="Roboto" w:hAnsi="Roboto" w:cs="Times New Roman"/>
          <w:color w:val="676A6C"/>
          <w:sz w:val="23"/>
          <w:szCs w:val="23"/>
        </w:rPr>
        <w:t>) </w:t>
      </w:r>
      <w:r w:rsidRPr="00073A27">
        <w:rPr>
          <w:rFonts w:ascii="Roboto" w:hAnsi="Roboto" w:cs="Times New Roman"/>
          <w:b/>
          <w:bCs/>
          <w:color w:val="676A6C"/>
          <w:sz w:val="23"/>
          <w:szCs w:val="23"/>
          <w:u w:val="single"/>
        </w:rPr>
        <w:t>Expone a las personas a sufrir la delincuencia en ocasión de robo</w:t>
      </w:r>
      <w:r w:rsidRPr="002E390C">
        <w:rPr>
          <w:rFonts w:ascii="Roboto" w:hAnsi="Roboto" w:cs="Times New Roman"/>
          <w:color w:val="676A6C"/>
          <w:sz w:val="23"/>
          <w:szCs w:val="23"/>
        </w:rPr>
        <w:t>. El dinero en efectivo expone a las personas y empresas a subir actos de delincuencia, que en no pocas oportunidades constituyen delitos graves y hasta pueden ocasionar muertes.</w:t>
      </w:r>
    </w:p>
    <w:p w14:paraId="52C8C55D" w14:textId="77777777" w:rsidR="002E390C" w:rsidRPr="002E390C" w:rsidRDefault="002E390C" w:rsidP="002E390C">
      <w:pPr>
        <w:pStyle w:val="Prrafodelista"/>
        <w:rPr>
          <w:rFonts w:ascii="Roboto" w:hAnsi="Roboto" w:cs="Times New Roman"/>
          <w:color w:val="676A6C"/>
          <w:sz w:val="23"/>
          <w:szCs w:val="23"/>
        </w:rPr>
      </w:pPr>
      <w:r w:rsidRPr="002E390C">
        <w:rPr>
          <w:rFonts w:ascii="Roboto" w:hAnsi="Roboto" w:cs="Times New Roman"/>
          <w:color w:val="676A6C"/>
          <w:sz w:val="23"/>
          <w:szCs w:val="23"/>
        </w:rPr>
        <w:t>6) </w:t>
      </w:r>
      <w:r w:rsidRPr="00073A27">
        <w:rPr>
          <w:rFonts w:ascii="Roboto" w:hAnsi="Roboto" w:cs="Times New Roman"/>
          <w:b/>
          <w:bCs/>
          <w:color w:val="676A6C"/>
          <w:sz w:val="23"/>
          <w:szCs w:val="23"/>
          <w:u w:val="single"/>
        </w:rPr>
        <w:t>Dificulta la inclusión financiera de personas y empresas</w:t>
      </w:r>
      <w:r w:rsidRPr="002E390C">
        <w:rPr>
          <w:rFonts w:ascii="Roboto" w:hAnsi="Roboto" w:cs="Times New Roman"/>
          <w:color w:val="676A6C"/>
          <w:sz w:val="23"/>
          <w:szCs w:val="23"/>
        </w:rPr>
        <w:t>. 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14:paraId="4B2F5ECE" w14:textId="7B485454" w:rsidR="00C0208C" w:rsidRPr="006F3BDA" w:rsidRDefault="002E390C" w:rsidP="00601332">
      <w:pPr>
        <w:pStyle w:val="Prrafodelista"/>
        <w:rPr>
          <w:rFonts w:ascii="Roboto" w:hAnsi="Roboto" w:cs="Times New Roman"/>
          <w:color w:val="676A6C"/>
          <w:sz w:val="23"/>
          <w:szCs w:val="23"/>
        </w:rPr>
      </w:pPr>
      <w:r w:rsidRPr="002E390C">
        <w:rPr>
          <w:rFonts w:ascii="Roboto" w:hAnsi="Roboto" w:cs="Times New Roman"/>
          <w:color w:val="676A6C"/>
          <w:sz w:val="23"/>
          <w:szCs w:val="23"/>
        </w:rPr>
        <w:t>7) </w:t>
      </w:r>
      <w:r w:rsidRPr="00073A27">
        <w:rPr>
          <w:rFonts w:ascii="Roboto" w:hAnsi="Roboto" w:cs="Times New Roman"/>
          <w:b/>
          <w:bCs/>
          <w:sz w:val="23"/>
          <w:szCs w:val="23"/>
          <w:u w:val="single"/>
        </w:rPr>
        <w:t>Atenta contra la bancarización de la economía</w:t>
      </w:r>
      <w:r w:rsidRPr="002E390C">
        <w:rPr>
          <w:rFonts w:ascii="Roboto" w:hAnsi="Roboto" w:cs="Times New Roman"/>
          <w:color w:val="676A6C"/>
          <w:sz w:val="23"/>
          <w:szCs w:val="23"/>
        </w:rPr>
        <w:t>. El uso del dinero en efectivo, hace que una parte importante del ahorro se mantenga atesorada en efectivo, en lugar de estar en forma de depósito bancario, que es lo que determina la "capacidad prestable" del sistema financiero. Con lo cual, atesorado el efectivo fuera del sistema, se reduce capacidad de generar préstamos</w:t>
      </w:r>
    </w:p>
    <w:sectPr w:rsidR="00C0208C" w:rsidRPr="006F3BD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7787"/>
    <w:multiLevelType w:val="hybridMultilevel"/>
    <w:tmpl w:val="87E83F0A"/>
    <w:lvl w:ilvl="0" w:tplc="FFFFFFFF">
      <w:start w:val="1"/>
      <w:numFmt w:val="decimal"/>
      <w:lvlText w:val="%1)"/>
      <w:lvlJc w:val="left"/>
      <w:pPr>
        <w:ind w:left="720" w:hanging="360"/>
      </w:pPr>
      <w:rPr>
        <w:rFonts w:hint="default"/>
      </w:rPr>
    </w:lvl>
    <w:lvl w:ilvl="1" w:tplc="DA36E304">
      <w:start w:val="2"/>
      <w:numFmt w:val="decimal"/>
      <w:lvlText w:val="%2."/>
      <w:lvlJc w:val="left"/>
      <w:pPr>
        <w:ind w:left="1440" w:hanging="360"/>
      </w:pPr>
      <w:rPr>
        <w:rFonts w:eastAsiaTheme="majorEastAsia"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588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EC"/>
    <w:rsid w:val="0001509E"/>
    <w:rsid w:val="00025B20"/>
    <w:rsid w:val="00073A27"/>
    <w:rsid w:val="000754C3"/>
    <w:rsid w:val="000C15DD"/>
    <w:rsid w:val="00182A7E"/>
    <w:rsid w:val="00223A1D"/>
    <w:rsid w:val="002271E8"/>
    <w:rsid w:val="00270A47"/>
    <w:rsid w:val="002944DC"/>
    <w:rsid w:val="002A28F1"/>
    <w:rsid w:val="002D10A3"/>
    <w:rsid w:val="002E390C"/>
    <w:rsid w:val="003936B6"/>
    <w:rsid w:val="00403879"/>
    <w:rsid w:val="004E6A53"/>
    <w:rsid w:val="005C57D7"/>
    <w:rsid w:val="00601332"/>
    <w:rsid w:val="006D41B1"/>
    <w:rsid w:val="006F3BDA"/>
    <w:rsid w:val="00733BD5"/>
    <w:rsid w:val="007A063D"/>
    <w:rsid w:val="007A15AE"/>
    <w:rsid w:val="007C432F"/>
    <w:rsid w:val="008145DF"/>
    <w:rsid w:val="00843C43"/>
    <w:rsid w:val="008A0222"/>
    <w:rsid w:val="008C73FC"/>
    <w:rsid w:val="009921A8"/>
    <w:rsid w:val="00A07CE8"/>
    <w:rsid w:val="00A45ED8"/>
    <w:rsid w:val="00A7089B"/>
    <w:rsid w:val="00AF2D1C"/>
    <w:rsid w:val="00B25EEC"/>
    <w:rsid w:val="00B415CC"/>
    <w:rsid w:val="00BB6E5B"/>
    <w:rsid w:val="00C0208C"/>
    <w:rsid w:val="00C12773"/>
    <w:rsid w:val="00C76596"/>
    <w:rsid w:val="00C91CC5"/>
    <w:rsid w:val="00CF7DE2"/>
    <w:rsid w:val="00D00F53"/>
    <w:rsid w:val="00D023B7"/>
    <w:rsid w:val="00DB6A4C"/>
    <w:rsid w:val="00DD78F2"/>
    <w:rsid w:val="00E33355"/>
    <w:rsid w:val="00E455AF"/>
    <w:rsid w:val="00E501C6"/>
    <w:rsid w:val="00E517F5"/>
    <w:rsid w:val="00E55022"/>
    <w:rsid w:val="00E55851"/>
    <w:rsid w:val="00E83428"/>
    <w:rsid w:val="00EE6AF0"/>
    <w:rsid w:val="00F2015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4C9C0DC"/>
  <w15:chartTrackingRefBased/>
  <w15:docId w15:val="{08E8C1FD-7CFE-D44A-8960-F4133171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271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5EEC"/>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B25EEC"/>
    <w:rPr>
      <w:color w:val="0000FF"/>
      <w:u w:val="single"/>
    </w:rPr>
  </w:style>
  <w:style w:type="paragraph" w:styleId="Prrafodelista">
    <w:name w:val="List Paragraph"/>
    <w:basedOn w:val="Normal"/>
    <w:uiPriority w:val="34"/>
    <w:qFormat/>
    <w:rsid w:val="00D00F53"/>
    <w:pPr>
      <w:ind w:left="720"/>
      <w:contextualSpacing/>
    </w:pPr>
  </w:style>
  <w:style w:type="character" w:customStyle="1" w:styleId="Ttulo2Car">
    <w:name w:val="Título 2 Car"/>
    <w:basedOn w:val="Fuentedeprrafopredeter"/>
    <w:link w:val="Ttulo2"/>
    <w:uiPriority w:val="9"/>
    <w:semiHidden/>
    <w:rsid w:val="002271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cronista.com/finanzas-mercados/guerra-contra-el-efete/?utm_source=V%C3%ADncolo%20CMS&amp;utm_medium=Notification"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3982</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542644697498</dc:creator>
  <cp:keywords/>
  <dc:description/>
  <cp:lastModifiedBy>542644697498</cp:lastModifiedBy>
  <cp:revision>2</cp:revision>
  <dcterms:created xsi:type="dcterms:W3CDTF">2022-05-20T20:36:00Z</dcterms:created>
  <dcterms:modified xsi:type="dcterms:W3CDTF">2022-05-20T20:36:00Z</dcterms:modified>
</cp:coreProperties>
</file>