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6D22" w:rsidRPr="00CF5A47" w:rsidRDefault="00CF5A47" w:rsidP="00CF5A47">
      <w:pPr>
        <w:jc w:val="center"/>
        <w:rPr>
          <w:b/>
          <w:lang w:val="es-AR"/>
        </w:rPr>
      </w:pPr>
      <w:r w:rsidRPr="00CF5A47">
        <w:rPr>
          <w:b/>
          <w:lang w:val="es-AR"/>
        </w:rPr>
        <w:t>Trabajo práctico grupal de investigación y autoevaluación</w:t>
      </w:r>
    </w:p>
    <w:p w:rsidR="00CF5A47" w:rsidRPr="00CF5A47" w:rsidRDefault="00CF5A47" w:rsidP="00CF5A47">
      <w:pPr>
        <w:rPr>
          <w:color w:val="000000" w:themeColor="text1"/>
          <w:lang w:val="es-AR"/>
        </w:rPr>
      </w:pPr>
      <w:r w:rsidRPr="00CF5A47">
        <w:rPr>
          <w:color w:val="000000" w:themeColor="text1"/>
          <w:lang w:val="es-AR"/>
        </w:rPr>
        <w:t xml:space="preserve">Curso: 3° ____                                                                                                           N y A de los integrantes:  ______________                                                     </w:t>
      </w:r>
    </w:p>
    <w:p w:rsidR="00CF5A47" w:rsidRPr="00CF5A47" w:rsidRDefault="00CF5A47">
      <w:pPr>
        <w:rPr>
          <w:color w:val="000000" w:themeColor="text1"/>
          <w:lang w:val="es-AR"/>
        </w:rPr>
      </w:pPr>
      <w:r w:rsidRPr="00CF5A47">
        <w:rPr>
          <w:color w:val="000000" w:themeColor="text1"/>
          <w:lang w:val="es-AR"/>
        </w:rPr>
        <w:t>Fecha: ____/05/2022</w:t>
      </w:r>
    </w:p>
    <w:p w:rsidR="00576908" w:rsidRDefault="00576908">
      <w:pPr>
        <w:rPr>
          <w:b/>
          <w:color w:val="000000" w:themeColor="text1"/>
          <w:lang w:val="es-AR"/>
        </w:rPr>
      </w:pPr>
    </w:p>
    <w:p w:rsidR="00CF5A47" w:rsidRDefault="004031A7">
      <w:pPr>
        <w:rPr>
          <w:b/>
          <w:color w:val="000000" w:themeColor="text1"/>
          <w:lang w:val="es-AR"/>
        </w:rPr>
      </w:pPr>
      <w:r w:rsidRPr="004031A7">
        <w:rPr>
          <w:b/>
          <w:color w:val="000000" w:themeColor="text1"/>
          <w:lang w:val="es-AR"/>
        </w:rPr>
        <w:t>1- Escuche atentamente la explicación del docente sobre el trabajo y algunos conceptos.</w:t>
      </w:r>
    </w:p>
    <w:p w:rsidR="00576908" w:rsidRPr="004031A7" w:rsidRDefault="00576908">
      <w:pPr>
        <w:rPr>
          <w:b/>
          <w:color w:val="000000" w:themeColor="text1"/>
          <w:lang w:val="es-AR"/>
        </w:rPr>
      </w:pPr>
      <w:r>
        <w:rPr>
          <w:b/>
          <w:color w:val="000000" w:themeColor="text1"/>
          <w:lang w:val="es-AR"/>
        </w:rPr>
        <w:t>2- Lee atenta y comprensivamente los textos que siguen:</w:t>
      </w:r>
    </w:p>
    <w:p w:rsidR="00CF5A47" w:rsidRPr="00576908" w:rsidRDefault="00CF5A47">
      <w:pPr>
        <w:rPr>
          <w:color w:val="000000" w:themeColor="text1"/>
          <w:lang w:val="es-AR"/>
        </w:rPr>
      </w:pPr>
      <w:r w:rsidRPr="00576908">
        <w:rPr>
          <w:color w:val="000000" w:themeColor="text1"/>
          <w:lang w:val="es-AR"/>
        </w:rPr>
        <w:t>Introducción:</w:t>
      </w:r>
    </w:p>
    <w:p w:rsidR="00CF5A47" w:rsidRPr="00CF5A47" w:rsidRDefault="00CF5A47" w:rsidP="00CF5A47">
      <w:pPr>
        <w:rPr>
          <w:lang w:val="es-AR"/>
        </w:rPr>
      </w:pPr>
      <w:r>
        <w:rPr>
          <w:color w:val="000000" w:themeColor="text1"/>
          <w:lang w:val="es-AR"/>
        </w:rPr>
        <w:t xml:space="preserve">Aprendimos que: </w:t>
      </w:r>
      <w:r w:rsidRPr="00CF5A47">
        <w:rPr>
          <w:i/>
          <w:lang w:val="es-AR"/>
        </w:rPr>
        <w:t>“La carga eléctrica es una propiedad intrínseca de la materia responsable de producir las interacciones electrostáticas, estas interacciones pueden ser de repulsión, si interactúan dos cargas de igual signo, o de atracción si actúan cargas de signos opuestos.”</w:t>
      </w:r>
      <w:r>
        <w:rPr>
          <w:i/>
          <w:lang w:val="es-AR"/>
        </w:rPr>
        <w:t xml:space="preserve"> </w:t>
      </w:r>
      <w:r>
        <w:rPr>
          <w:lang w:val="es-AR"/>
        </w:rPr>
        <w:t xml:space="preserve">También aprendimos como </w:t>
      </w:r>
      <w:r w:rsidRPr="00CF5A47">
        <w:rPr>
          <w:lang w:val="es-AR"/>
        </w:rPr>
        <w:t>podíamos hacer para medir esa fuerza eléctrica entre las cargas</w:t>
      </w:r>
      <w:r>
        <w:rPr>
          <w:lang w:val="es-AR"/>
        </w:rPr>
        <w:t xml:space="preserve"> con</w:t>
      </w:r>
      <w:r w:rsidRPr="00CF5A47">
        <w:rPr>
          <w:lang w:val="es-AR"/>
        </w:rPr>
        <w:t xml:space="preserve"> la </w:t>
      </w:r>
      <w:r w:rsidRPr="00CF5A47">
        <w:rPr>
          <w:i/>
          <w:lang w:val="es-AR"/>
        </w:rPr>
        <w:t>“Ley de Coulomb”</w:t>
      </w:r>
      <w:r w:rsidRPr="00CF5A47">
        <w:rPr>
          <w:lang w:val="es-AR"/>
        </w:rPr>
        <w:t>.</w:t>
      </w:r>
    </w:p>
    <w:p w:rsidR="004031A7" w:rsidRPr="00CF5A47" w:rsidRDefault="004031A7" w:rsidP="004031A7">
      <w:pPr>
        <w:rPr>
          <w:i/>
          <w:lang w:val="es-AR"/>
        </w:rPr>
      </w:pPr>
      <w:r>
        <w:rPr>
          <w:color w:val="000000" w:themeColor="text1"/>
          <w:lang w:val="es-AR"/>
        </w:rPr>
        <w:t>Ante el interrogante de:</w:t>
      </w:r>
      <w:r w:rsidRPr="004031A7">
        <w:rPr>
          <w:lang w:val="es-AR"/>
        </w:rPr>
        <w:t xml:space="preserve"> </w:t>
      </w:r>
      <w:r w:rsidRPr="00CF5A47">
        <w:rPr>
          <w:lang w:val="es-AR"/>
        </w:rPr>
        <w:t xml:space="preserve">- ¿Se puede cargar un cuerpo? </w:t>
      </w:r>
      <w:r w:rsidRPr="00CF5A47">
        <w:rPr>
          <w:i/>
          <w:lang w:val="es-AR"/>
        </w:rPr>
        <w:t>Descubrimos que un cuerpo eléctricamente neutro se electriza cuando gana o pierde electrones. Para que esto ocurra, debe existir un flujo</w:t>
      </w:r>
      <w:r>
        <w:rPr>
          <w:i/>
          <w:lang w:val="es-AR"/>
        </w:rPr>
        <w:t xml:space="preserve"> (paso)</w:t>
      </w:r>
      <w:r w:rsidRPr="00CF5A47">
        <w:rPr>
          <w:i/>
          <w:lang w:val="es-AR"/>
        </w:rPr>
        <w:t xml:space="preserve"> de cargas </w:t>
      </w:r>
      <w:r>
        <w:rPr>
          <w:i/>
          <w:lang w:val="es-AR"/>
        </w:rPr>
        <w:t xml:space="preserve">(electrones) </w:t>
      </w:r>
      <w:r w:rsidRPr="00CF5A47">
        <w:rPr>
          <w:i/>
          <w:lang w:val="es-AR"/>
        </w:rPr>
        <w:t>desde o hacia el cuerpo y que existen tres formas: electrización por </w:t>
      </w:r>
      <w:r w:rsidRPr="00CF5A47">
        <w:rPr>
          <w:bCs/>
          <w:i/>
          <w:lang w:val="es-AR"/>
        </w:rPr>
        <w:t>frotamiento, contacto</w:t>
      </w:r>
      <w:r w:rsidRPr="00CF5A47">
        <w:rPr>
          <w:i/>
          <w:lang w:val="es-AR"/>
        </w:rPr>
        <w:t> e</w:t>
      </w:r>
      <w:r w:rsidRPr="00CF5A47">
        <w:rPr>
          <w:bCs/>
          <w:i/>
          <w:lang w:val="es-AR"/>
        </w:rPr>
        <w:t> inducción.</w:t>
      </w:r>
      <w:r w:rsidRPr="00CF5A47">
        <w:rPr>
          <w:i/>
          <w:lang w:val="es-AR"/>
        </w:rPr>
        <w:t> </w:t>
      </w:r>
    </w:p>
    <w:p w:rsidR="004031A7" w:rsidRPr="00CF5A47" w:rsidRDefault="004031A7" w:rsidP="004031A7">
      <w:pPr>
        <w:rPr>
          <w:lang w:val="es-AR"/>
        </w:rPr>
      </w:pPr>
      <w:r w:rsidRPr="00CF5A47">
        <w:rPr>
          <w:lang w:val="es-AR"/>
        </w:rPr>
        <w:t>Ahora pensemos ¿a qué llamamos conductores y aislantes? ¿Escucharon hablar o leyeron sobre el tema?</w:t>
      </w:r>
    </w:p>
    <w:p w:rsidR="00CF5A47" w:rsidRPr="00CF5A47" w:rsidRDefault="00576908">
      <w:pPr>
        <w:rPr>
          <w:color w:val="000000" w:themeColor="text1"/>
          <w:lang w:val="es-AR"/>
        </w:rPr>
      </w:pPr>
      <w:r>
        <w:rPr>
          <w:color w:val="000000" w:themeColor="text1"/>
          <w:lang w:val="es-AR"/>
        </w:rPr>
        <w:t xml:space="preserve">Respuesta: </w:t>
      </w:r>
      <w:r w:rsidR="004031A7">
        <w:rPr>
          <w:color w:val="000000" w:themeColor="text1"/>
          <w:lang w:val="es-AR"/>
        </w:rPr>
        <w:t>____________________________________________________________________________________</w:t>
      </w:r>
    </w:p>
    <w:p w:rsidR="00576908" w:rsidRDefault="00576908" w:rsidP="00576908">
      <w:pPr>
        <w:jc w:val="center"/>
        <w:rPr>
          <w:b/>
          <w:sz w:val="24"/>
          <w:lang w:val="es-AR"/>
        </w:rPr>
      </w:pPr>
    </w:p>
    <w:p w:rsidR="00CF5A47" w:rsidRPr="00576908" w:rsidRDefault="00576908" w:rsidP="00576908">
      <w:pPr>
        <w:jc w:val="center"/>
        <w:rPr>
          <w:b/>
          <w:sz w:val="24"/>
          <w:lang w:val="es-AR"/>
        </w:rPr>
      </w:pPr>
      <w:r>
        <w:rPr>
          <w:b/>
          <w:sz w:val="24"/>
          <w:lang w:val="es-AR"/>
        </w:rPr>
        <w:t>Conductores y Aislantes</w:t>
      </w:r>
    </w:p>
    <w:p w:rsidR="00CF5A47" w:rsidRPr="00CF5A47" w:rsidRDefault="00CF5A47" w:rsidP="00576908">
      <w:pPr>
        <w:jc w:val="both"/>
        <w:rPr>
          <w:lang w:val="es-AR"/>
        </w:rPr>
      </w:pPr>
      <w:r w:rsidRPr="00CF5A47">
        <w:rPr>
          <w:lang w:val="es-AR"/>
        </w:rPr>
        <w:t>Una varilla metálica sostenida con la mano y frotada con una piel no resulta cargada. Sin embargo, es posible cargarla si se la provee de un mango de vidrio o de ebonita y el metal no se toca con las manos al frotarlo.</w:t>
      </w:r>
    </w:p>
    <w:p w:rsidR="00CF5A47" w:rsidRPr="00CF5A47" w:rsidRDefault="00CF5A47" w:rsidP="00576908">
      <w:pPr>
        <w:jc w:val="both"/>
        <w:rPr>
          <w:lang w:val="es-AR"/>
        </w:rPr>
      </w:pPr>
      <w:r w:rsidRPr="00CF5A47">
        <w:rPr>
          <w:lang w:val="es-AR"/>
        </w:rPr>
        <w:t>La explicación es que las cargas se pueden mover libremente en los metales y el cuerpo humano, mientras que en el vidrio y la ebonita no pueden hacerlo.</w:t>
      </w:r>
    </w:p>
    <w:p w:rsidR="00CF5A47" w:rsidRPr="00CF5A47" w:rsidRDefault="00CF5A47" w:rsidP="00576908">
      <w:pPr>
        <w:jc w:val="both"/>
        <w:rPr>
          <w:lang w:val="es-AR"/>
        </w:rPr>
      </w:pPr>
      <w:r w:rsidRPr="00CF5A47">
        <w:rPr>
          <w:lang w:val="es-AR"/>
        </w:rPr>
        <w:t xml:space="preserve">Esto se debe a que, en ciertos materiales, típicamente en los metales, los electrones más alejados de los núcleos respectivos adquieren libertad de movimiento en el interior del sólido. Estas partículas se denominan electrones libres y son el vehículo mediante el cual se transporta la carga eléctrica. Estas sustancias se denominan </w:t>
      </w:r>
      <w:r w:rsidRPr="00CF5A47">
        <w:rPr>
          <w:b/>
          <w:lang w:val="es-AR"/>
        </w:rPr>
        <w:t>conductores</w:t>
      </w:r>
      <w:r w:rsidRPr="00CF5A47">
        <w:rPr>
          <w:lang w:val="es-AR"/>
        </w:rPr>
        <w:t>.</w:t>
      </w:r>
    </w:p>
    <w:p w:rsidR="00CF5A47" w:rsidRPr="00CF5A47" w:rsidRDefault="00CF5A47" w:rsidP="00576908">
      <w:pPr>
        <w:jc w:val="both"/>
        <w:rPr>
          <w:lang w:val="es-AR"/>
        </w:rPr>
      </w:pPr>
      <w:r w:rsidRPr="00CF5A47">
        <w:rPr>
          <w:lang w:val="es-AR"/>
        </w:rPr>
        <w:t xml:space="preserve">En contrapartida a los conductores eléctricos, existen materiales en los cuales los electrones están firmemente unidos a sus respectivos átomos. En consecuencia, estas sustancias no poseen electrones libres y no será posible el desplazamiento de carga a través de ellos. Estas sustancias son denominadas </w:t>
      </w:r>
      <w:r w:rsidRPr="00CF5A47">
        <w:rPr>
          <w:b/>
          <w:lang w:val="es-AR"/>
        </w:rPr>
        <w:t>aislantes</w:t>
      </w:r>
      <w:r w:rsidRPr="00CF5A47">
        <w:rPr>
          <w:lang w:val="es-AR"/>
        </w:rPr>
        <w:t xml:space="preserve"> o dieléctricos. El vidrio, la ebonita o el plástico son ejemplos típicos.</w:t>
      </w:r>
    </w:p>
    <w:p w:rsidR="00CF5A47" w:rsidRPr="00CF5A47" w:rsidRDefault="00CF5A47" w:rsidP="00576908">
      <w:pPr>
        <w:jc w:val="both"/>
        <w:rPr>
          <w:lang w:val="es-AR"/>
        </w:rPr>
      </w:pPr>
      <w:r w:rsidRPr="00CF5A47">
        <w:rPr>
          <w:lang w:val="es-AR"/>
        </w:rPr>
        <w:t>En consecuencia, esta diferencia de comportamiento de las sustancias respecto del desplazamiento de las cargas en su seno depende de la naturaleza de los átomos que las componen.</w:t>
      </w:r>
    </w:p>
    <w:p w:rsidR="004031A7" w:rsidRDefault="00CF5A47" w:rsidP="00576908">
      <w:pPr>
        <w:jc w:val="both"/>
        <w:rPr>
          <w:color w:val="000000" w:themeColor="text1"/>
          <w:lang w:val="es-AR"/>
        </w:rPr>
      </w:pPr>
      <w:r w:rsidRPr="00CF5A47">
        <w:rPr>
          <w:b/>
          <w:lang w:val="es-AR"/>
        </w:rPr>
        <w:t>Conductores:</w:t>
      </w:r>
      <w:r w:rsidR="004031A7" w:rsidRPr="004031A7">
        <w:rPr>
          <w:color w:val="000000" w:themeColor="text1"/>
          <w:lang w:val="es-AR"/>
        </w:rPr>
        <w:t xml:space="preserve"> </w:t>
      </w:r>
    </w:p>
    <w:p w:rsidR="00CF5A47" w:rsidRPr="00CF5A47" w:rsidRDefault="00CF5A47" w:rsidP="00576908">
      <w:pPr>
        <w:jc w:val="both"/>
        <w:rPr>
          <w:lang w:val="es-AR"/>
        </w:rPr>
      </w:pPr>
      <w:r w:rsidRPr="00CF5A47">
        <w:rPr>
          <w:lang w:val="es-AR"/>
        </w:rPr>
        <w:t>En un conductor, puede fluir la corriente eléctrica</w:t>
      </w:r>
      <w:r w:rsidR="004031A7">
        <w:rPr>
          <w:lang w:val="es-AR"/>
        </w:rPr>
        <w:t xml:space="preserve"> (electrones en movimiento)</w:t>
      </w:r>
      <w:r w:rsidRPr="00CF5A47">
        <w:rPr>
          <w:lang w:val="es-AR"/>
        </w:rPr>
        <w:t xml:space="preserve"> libremente, en un aislante no puede. Los metales tales como el cobre son conductores típicos, mientras que la mayoría de los sólidos no metálicos, se dice que son buenos aislantes, presentando una extremadamente alta resistencia al flujo de las cargas a través suyo. El material "conductor" implica que los electrones más externos de sus átomos están débilmente ligados y libres para moverse a través del mismo. La mayoría de los átomos tienen sus electrones fuertemente ligados y son aislantes. En el cobre, los electrones de valencia están esencialmente libre y se repelen fuertemente unos a otros. Cualquier </w:t>
      </w:r>
      <w:r w:rsidRPr="00CF5A47">
        <w:rPr>
          <w:lang w:val="es-AR"/>
        </w:rPr>
        <w:lastRenderedPageBreak/>
        <w:t>influencia externa que mueva uno de ellos originará una repulsión de otros electrones que se propagará con un "efecto dominó", a través de todo el conductor.</w:t>
      </w:r>
    </w:p>
    <w:p w:rsidR="00CF5A47" w:rsidRPr="00CF5A47" w:rsidRDefault="00CF5A47" w:rsidP="00576908">
      <w:pPr>
        <w:jc w:val="both"/>
        <w:rPr>
          <w:lang w:val="es-AR"/>
        </w:rPr>
      </w:pPr>
      <w:r w:rsidRPr="00CF5A47">
        <w:rPr>
          <w:lang w:val="es-AR"/>
        </w:rPr>
        <w:t>Dicho de manera simple, la mayoría de los metales son buenos conductores eléctricos, la mayoría de los no metales, no lo son. Los metales también son generalmente buenos conductores del calor, mientras que los no metales, no lo son.</w:t>
      </w:r>
    </w:p>
    <w:p w:rsidR="00CF5A47" w:rsidRPr="00CF5A47" w:rsidRDefault="00CF5A47" w:rsidP="00576908">
      <w:pPr>
        <w:jc w:val="both"/>
        <w:rPr>
          <w:lang w:val="es-AR"/>
        </w:rPr>
      </w:pPr>
      <w:r w:rsidRPr="00CF5A47">
        <w:rPr>
          <w:lang w:val="es-AR"/>
        </w:rPr>
        <w:t>Entre los conductores se encuentran los metales, las soluciones salinas</w:t>
      </w:r>
      <w:r w:rsidR="004031A7">
        <w:rPr>
          <w:lang w:val="es-AR"/>
        </w:rPr>
        <w:t xml:space="preserve"> (como agua con sal)</w:t>
      </w:r>
      <w:r w:rsidRPr="00CF5A47">
        <w:rPr>
          <w:lang w:val="es-AR"/>
        </w:rPr>
        <w:t xml:space="preserve"> y los ácidos</w:t>
      </w:r>
      <w:r w:rsidR="004031A7">
        <w:rPr>
          <w:lang w:val="es-AR"/>
        </w:rPr>
        <w:t xml:space="preserve"> (como el ácido sulfúrico de las baterías de los autos)</w:t>
      </w:r>
      <w:r w:rsidRPr="00CF5A47">
        <w:rPr>
          <w:lang w:val="es-AR"/>
        </w:rPr>
        <w:t>.</w:t>
      </w:r>
      <w:bookmarkStart w:id="0" w:name="_GoBack"/>
      <w:bookmarkEnd w:id="0"/>
    </w:p>
    <w:p w:rsidR="004031A7" w:rsidRPr="00CF5A47" w:rsidRDefault="00CF5A47" w:rsidP="00576908">
      <w:pPr>
        <w:jc w:val="both"/>
        <w:rPr>
          <w:color w:val="000000" w:themeColor="text1"/>
          <w:lang w:val="es-AR"/>
        </w:rPr>
      </w:pPr>
      <w:r w:rsidRPr="00CF5A47">
        <w:rPr>
          <w:lang w:val="es-AR"/>
        </w:rPr>
        <w:t>Algunos de los metales más usados como conductores son el cobre, el oro, la plata, el aluminio y el hierro. Entre éstos, el cobre es el más común por ser relativamente económico y lo suficientemente bueno para cumplir su función, al igual que el aluminio.</w:t>
      </w:r>
      <w:r w:rsidR="004031A7" w:rsidRPr="004031A7">
        <w:rPr>
          <w:color w:val="000000" w:themeColor="text1"/>
          <w:lang w:val="es-AR"/>
        </w:rPr>
        <w:t xml:space="preserve"> </w:t>
      </w:r>
    </w:p>
    <w:p w:rsidR="00CF5A47" w:rsidRPr="00CF5A47" w:rsidRDefault="00CF5A47" w:rsidP="00576908">
      <w:pPr>
        <w:jc w:val="both"/>
        <w:rPr>
          <w:lang w:val="es-AR"/>
        </w:rPr>
      </w:pPr>
      <w:r w:rsidRPr="00CF5A47">
        <w:rPr>
          <w:lang w:val="es-AR"/>
        </w:rPr>
        <w:t>El oro y la plata podrían considerarse como los mejores metales conductores; sin embargo, no es muy común su uso debido a su alto costo.</w:t>
      </w:r>
    </w:p>
    <w:p w:rsidR="00CF5A47" w:rsidRPr="00CF5A47" w:rsidRDefault="00CF5A47" w:rsidP="00576908">
      <w:pPr>
        <w:jc w:val="both"/>
        <w:rPr>
          <w:lang w:val="es-AR"/>
        </w:rPr>
      </w:pPr>
      <w:r w:rsidRPr="00CF5A47">
        <w:rPr>
          <w:lang w:val="es-AR"/>
        </w:rPr>
        <w:t>Si se observa la mayoría de los aparatos eléctricos, se verá que utilizan uno o varios hilos de cobre sólido para conducir la electricidad. Dependiendo de la potencia eléctrica, el grosor de los hilos aumentará para no calentarse en exceso o quemarse.</w:t>
      </w:r>
    </w:p>
    <w:p w:rsidR="00CF5A47" w:rsidRPr="00CF5A47" w:rsidRDefault="00CF5A47" w:rsidP="00576908">
      <w:pPr>
        <w:jc w:val="both"/>
        <w:rPr>
          <w:lang w:val="es-AR"/>
        </w:rPr>
      </w:pPr>
      <w:r w:rsidRPr="00CF5A47">
        <w:rPr>
          <w:lang w:val="es-AR"/>
        </w:rPr>
        <w:t>Estos conductores suelen estar revestidos de un material aislante como el PVC (cloruro de polivinilo).</w:t>
      </w:r>
    </w:p>
    <w:p w:rsidR="00CF5A47" w:rsidRPr="00CF5A47" w:rsidRDefault="00CF5A47" w:rsidP="00576908">
      <w:pPr>
        <w:jc w:val="both"/>
        <w:rPr>
          <w:b/>
          <w:lang w:val="es-AR"/>
        </w:rPr>
      </w:pPr>
      <w:r w:rsidRPr="00CF5A47">
        <w:rPr>
          <w:b/>
          <w:lang w:val="es-AR"/>
        </w:rPr>
        <w:t>Aislantes</w:t>
      </w:r>
      <w:r w:rsidR="004031A7" w:rsidRPr="004031A7">
        <w:rPr>
          <w:color w:val="000000" w:themeColor="text1"/>
          <w:lang w:val="es-AR"/>
        </w:rPr>
        <w:t xml:space="preserve"> </w:t>
      </w:r>
    </w:p>
    <w:p w:rsidR="00CF5A47" w:rsidRPr="00CF5A47" w:rsidRDefault="00CF5A47" w:rsidP="00576908">
      <w:pPr>
        <w:jc w:val="both"/>
        <w:rPr>
          <w:lang w:val="es-AR"/>
        </w:rPr>
      </w:pPr>
      <w:r w:rsidRPr="00CF5A47">
        <w:rPr>
          <w:lang w:val="es-AR"/>
        </w:rPr>
        <w:t>Son los materiales que no permiten a los electrones circular libremente, por lo que hacen imposible el flujo de la corriente eléctrica.</w:t>
      </w:r>
    </w:p>
    <w:p w:rsidR="00CF5A47" w:rsidRPr="00CF5A47" w:rsidRDefault="00CF5A47" w:rsidP="00576908">
      <w:pPr>
        <w:jc w:val="both"/>
        <w:rPr>
          <w:lang w:val="es-AR"/>
        </w:rPr>
      </w:pPr>
      <w:r w:rsidRPr="00CF5A47">
        <w:rPr>
          <w:lang w:val="es-AR"/>
        </w:rPr>
        <w:t>Los aislantes se utilizan para cubrir un elemento conductor de electricidad, así puede resistir el paso de la corriente a través del elemento que alberga y mantenerlo en su desplazamiento.</w:t>
      </w:r>
    </w:p>
    <w:p w:rsidR="00CF5A47" w:rsidRPr="00CF5A47" w:rsidRDefault="00CF5A47" w:rsidP="00576908">
      <w:pPr>
        <w:jc w:val="both"/>
        <w:rPr>
          <w:lang w:val="es-AR"/>
        </w:rPr>
      </w:pPr>
      <w:r w:rsidRPr="00CF5A47">
        <w:rPr>
          <w:lang w:val="es-AR"/>
        </w:rPr>
        <w:t>Además, los aislantes protegen estas corrientes eléctricas para evitar el contacto con otras partes conductoras, así como para proteger a las personas de hacer contacto directo con tensiones eléctricas.</w:t>
      </w:r>
    </w:p>
    <w:p w:rsidR="00CF5A47" w:rsidRPr="00CF5A47" w:rsidRDefault="00CF5A47" w:rsidP="00576908">
      <w:pPr>
        <w:jc w:val="both"/>
        <w:rPr>
          <w:lang w:val="es-AR"/>
        </w:rPr>
      </w:pPr>
      <w:r w:rsidRPr="00CF5A47">
        <w:rPr>
          <w:lang w:val="es-AR"/>
        </w:rPr>
        <w:t>Algunos materiales aislantes donde los átomos no ceden o reciben electrones son el vidrio, la cerámica, el plástico, la mica, la goma, el papel, la madera, entre otros.</w:t>
      </w:r>
      <w:r w:rsidR="004031A7" w:rsidRPr="004031A7">
        <w:rPr>
          <w:color w:val="000000" w:themeColor="text1"/>
          <w:lang w:val="es-AR"/>
        </w:rPr>
        <w:t xml:space="preserve"> </w:t>
      </w:r>
    </w:p>
    <w:p w:rsidR="00CF5A47" w:rsidRPr="00CF5A47" w:rsidRDefault="00CF5A47" w:rsidP="00576908">
      <w:pPr>
        <w:jc w:val="both"/>
        <w:rPr>
          <w:lang w:val="es-AR"/>
        </w:rPr>
      </w:pPr>
      <w:r w:rsidRPr="00CF5A47">
        <w:rPr>
          <w:lang w:val="es-AR"/>
        </w:rPr>
        <w:t>Cualquiera de estos materiales y otros con similares características oponen resistencia total al paso de la corriente eléctrica. Esto se debe a que cualquier electrón será detectado por los átomos y automáticamente se impedirá su circulación.</w:t>
      </w:r>
    </w:p>
    <w:p w:rsidR="00CF5A47" w:rsidRPr="00CF5A47" w:rsidRDefault="00CF5A47" w:rsidP="00576908">
      <w:pPr>
        <w:jc w:val="both"/>
        <w:rPr>
          <w:lang w:val="es-AR"/>
        </w:rPr>
      </w:pPr>
      <w:r w:rsidRPr="00CF5A47">
        <w:rPr>
          <w:lang w:val="es-AR"/>
        </w:rPr>
        <w:t>También existen aislantes naturales, como el aire seco o el aceite mineral, y aislantes artificiales, como la baquelita, el cloruro de polivinilo o el poliéster.</w:t>
      </w:r>
    </w:p>
    <w:p w:rsidR="00CF5A47" w:rsidRPr="00CF5A47" w:rsidRDefault="00CF5A47" w:rsidP="00576908">
      <w:pPr>
        <w:jc w:val="both"/>
        <w:rPr>
          <w:lang w:val="es-AR"/>
        </w:rPr>
      </w:pPr>
      <w:r w:rsidRPr="00CF5A47">
        <w:rPr>
          <w:lang w:val="es-AR"/>
        </w:rPr>
        <w:t>Ejemplos de aislantes: caucho, madera, plástico, vidrio, corcho y otros.</w:t>
      </w:r>
    </w:p>
    <w:p w:rsidR="00576908" w:rsidRDefault="00576908">
      <w:pPr>
        <w:rPr>
          <w:b/>
          <w:color w:val="000000" w:themeColor="text1"/>
          <w:lang w:val="es-AR"/>
        </w:rPr>
      </w:pPr>
    </w:p>
    <w:p w:rsidR="00F23636" w:rsidRPr="00576908" w:rsidRDefault="00576908">
      <w:pPr>
        <w:rPr>
          <w:lang w:val="es-AR"/>
        </w:rPr>
      </w:pPr>
      <w:r w:rsidRPr="00576908">
        <w:rPr>
          <w:b/>
          <w:color w:val="000000" w:themeColor="text1"/>
          <w:lang w:val="es-AR"/>
        </w:rPr>
        <w:t>3</w:t>
      </w:r>
      <w:r w:rsidR="004031A7" w:rsidRPr="00576908">
        <w:rPr>
          <w:b/>
          <w:color w:val="000000" w:themeColor="text1"/>
          <w:lang w:val="es-AR"/>
        </w:rPr>
        <w:t>- Luego de leer atenta y comprensivamente con lo y teniendo en cuenta lo aprendido</w:t>
      </w:r>
      <w:r>
        <w:rPr>
          <w:b/>
          <w:color w:val="000000" w:themeColor="text1"/>
          <w:lang w:val="es-AR"/>
        </w:rPr>
        <w:t xml:space="preserve">, realice las actividades que se proponen. </w:t>
      </w:r>
      <w:r w:rsidRPr="00576908">
        <w:rPr>
          <w:color w:val="000000" w:themeColor="text1"/>
          <w:lang w:val="es-AR"/>
        </w:rPr>
        <w:t xml:space="preserve">(Tomado del libro: </w:t>
      </w:r>
      <w:r w:rsidR="004031A7" w:rsidRPr="00576908">
        <w:rPr>
          <w:color w:val="000000" w:themeColor="text1"/>
          <w:lang w:val="es-AR"/>
        </w:rPr>
        <w:t>Santillana - Hacer y aprender Fisica y Quimica 2</w:t>
      </w:r>
      <w:r w:rsidRPr="00576908">
        <w:rPr>
          <w:color w:val="000000" w:themeColor="text1"/>
          <w:lang w:val="es-AR"/>
        </w:rPr>
        <w:t>)</w:t>
      </w:r>
    </w:p>
    <w:p w:rsidR="00F23636" w:rsidRPr="00CF5A47" w:rsidRDefault="00F23636">
      <w:pPr>
        <w:rPr>
          <w:lang w:val="es-AR"/>
        </w:rPr>
      </w:pPr>
    </w:p>
    <w:p w:rsidR="00F23636" w:rsidRPr="00CF5A47" w:rsidRDefault="00F23636">
      <w:pPr>
        <w:rPr>
          <w:lang w:val="es-AR"/>
        </w:rPr>
      </w:pPr>
    </w:p>
    <w:p w:rsidR="00F23636" w:rsidRPr="00CF5A47" w:rsidRDefault="00F23636">
      <w:pPr>
        <w:rPr>
          <w:lang w:val="es-AR"/>
        </w:rPr>
      </w:pPr>
    </w:p>
    <w:p w:rsidR="00F23636" w:rsidRPr="00CF5A47" w:rsidRDefault="00F23636">
      <w:pPr>
        <w:rPr>
          <w:lang w:val="es-AR"/>
        </w:rPr>
      </w:pPr>
    </w:p>
    <w:p w:rsidR="00F23636" w:rsidRPr="00CF5A47" w:rsidRDefault="00576908">
      <w:pPr>
        <w:rPr>
          <w:lang w:val="es-AR"/>
        </w:rPr>
      </w:pPr>
      <w:r w:rsidRPr="00CF5A47">
        <w:rPr>
          <w:noProof/>
          <w:lang w:val="es-AR"/>
        </w:rPr>
        <w:lastRenderedPageBreak/>
        <w:drawing>
          <wp:anchor distT="0" distB="0" distL="114300" distR="114300" simplePos="0" relativeHeight="251658240" behindDoc="0" locked="0" layoutInCell="1" allowOverlap="1" wp14:anchorId="2640A132" wp14:editId="1874C3B3">
            <wp:simplePos x="0" y="0"/>
            <wp:positionH relativeFrom="margin">
              <wp:align>left</wp:align>
            </wp:positionH>
            <wp:positionV relativeFrom="paragraph">
              <wp:posOffset>1219200</wp:posOffset>
            </wp:positionV>
            <wp:extent cx="8952865" cy="6521450"/>
            <wp:effectExtent l="0" t="3492"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0194" t="21653" r="24412" b="6535"/>
                    <a:stretch/>
                  </pic:blipFill>
                  <pic:spPr bwMode="auto">
                    <a:xfrm rot="16200000">
                      <a:off x="0" y="0"/>
                      <a:ext cx="8952865" cy="6521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23636" w:rsidRPr="00CF5A47" w:rsidRDefault="00576908">
      <w:pPr>
        <w:rPr>
          <w:lang w:val="es-AR"/>
        </w:rPr>
      </w:pPr>
      <w:r w:rsidRPr="00CF5A47">
        <w:rPr>
          <w:noProof/>
          <w:lang w:val="es-AR"/>
        </w:rPr>
        <w:lastRenderedPageBreak/>
        <w:drawing>
          <wp:anchor distT="0" distB="0" distL="114300" distR="114300" simplePos="0" relativeHeight="251659264" behindDoc="0" locked="0" layoutInCell="1" allowOverlap="1" wp14:anchorId="368C537B" wp14:editId="406B76F1">
            <wp:simplePos x="0" y="0"/>
            <wp:positionH relativeFrom="margin">
              <wp:posOffset>-1198880</wp:posOffset>
            </wp:positionH>
            <wp:positionV relativeFrom="paragraph">
              <wp:posOffset>1200150</wp:posOffset>
            </wp:positionV>
            <wp:extent cx="8886825" cy="6498590"/>
            <wp:effectExtent l="0" t="6032" r="3492" b="3493"/>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8846" t="20505" r="21157" b="8486"/>
                    <a:stretch/>
                  </pic:blipFill>
                  <pic:spPr bwMode="auto">
                    <a:xfrm rot="16200000">
                      <a:off x="0" y="0"/>
                      <a:ext cx="8886825" cy="6498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23636" w:rsidRPr="00CF5A47" w:rsidRDefault="00576908">
      <w:pPr>
        <w:rPr>
          <w:lang w:val="es-AR"/>
        </w:rPr>
      </w:pPr>
      <w:r w:rsidRPr="00CF5A47">
        <w:rPr>
          <w:noProof/>
          <w:lang w:val="es-AR"/>
        </w:rPr>
        <w:lastRenderedPageBreak/>
        <w:drawing>
          <wp:anchor distT="0" distB="0" distL="114300" distR="114300" simplePos="0" relativeHeight="251660288" behindDoc="0" locked="0" layoutInCell="1" allowOverlap="1" wp14:anchorId="263A8659" wp14:editId="2E40C260">
            <wp:simplePos x="0" y="0"/>
            <wp:positionH relativeFrom="margin">
              <wp:align>left</wp:align>
            </wp:positionH>
            <wp:positionV relativeFrom="paragraph">
              <wp:posOffset>1407795</wp:posOffset>
            </wp:positionV>
            <wp:extent cx="8723630" cy="6428740"/>
            <wp:effectExtent l="4445" t="0" r="5715" b="571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5623" t="14110" r="18427" b="9591"/>
                    <a:stretch/>
                  </pic:blipFill>
                  <pic:spPr bwMode="auto">
                    <a:xfrm rot="16200000">
                      <a:off x="0" y="0"/>
                      <a:ext cx="8723630" cy="6428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F23636" w:rsidRPr="00CF5A47" w:rsidSect="00F23636">
      <w:headerReference w:type="default" r:id="rId10"/>
      <w:footerReference w:type="default" r:id="rId11"/>
      <w:pgSz w:w="11906" w:h="16838"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51AF" w:rsidRDefault="009151AF" w:rsidP="00CF5A47">
      <w:pPr>
        <w:spacing w:after="0" w:line="240" w:lineRule="auto"/>
      </w:pPr>
      <w:r>
        <w:separator/>
      </w:r>
    </w:p>
  </w:endnote>
  <w:endnote w:type="continuationSeparator" w:id="0">
    <w:p w:rsidR="009151AF" w:rsidRDefault="009151AF" w:rsidP="00CF5A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9717753"/>
      <w:docPartObj>
        <w:docPartGallery w:val="Page Numbers (Bottom of Page)"/>
        <w:docPartUnique/>
      </w:docPartObj>
    </w:sdtPr>
    <w:sdtContent>
      <w:p w:rsidR="00CF5A47" w:rsidRDefault="00CF5A47" w:rsidP="00CF5A47">
        <w:pPr>
          <w:pStyle w:val="Piedepgina"/>
          <w:jc w:val="center"/>
        </w:pPr>
        <w:r>
          <w:t xml:space="preserve">Física                                                                                      Año 2022                                                                             </w:t>
        </w:r>
        <w:r>
          <w:fldChar w:fldCharType="begin"/>
        </w:r>
        <w:r>
          <w:instrText>PAGE   \* MERGEFORMAT</w:instrText>
        </w:r>
        <w:r>
          <w:fldChar w:fldCharType="separate"/>
        </w:r>
        <w:r w:rsidR="00576908" w:rsidRPr="00576908">
          <w:rPr>
            <w:noProof/>
            <w:lang w:val="es-ES"/>
          </w:rPr>
          <w:t>4</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51AF" w:rsidRDefault="009151AF" w:rsidP="00CF5A47">
      <w:pPr>
        <w:spacing w:after="0" w:line="240" w:lineRule="auto"/>
      </w:pPr>
      <w:r>
        <w:separator/>
      </w:r>
    </w:p>
  </w:footnote>
  <w:footnote w:type="continuationSeparator" w:id="0">
    <w:p w:rsidR="009151AF" w:rsidRDefault="009151AF" w:rsidP="00CF5A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A47" w:rsidRDefault="00CF5A47">
    <w:pPr>
      <w:pStyle w:val="Encabezado"/>
    </w:pPr>
    <w:r>
      <w:rPr>
        <w:noProof/>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ángulo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ítulo"/>
                            <w:tag w:val=""/>
                            <w:id w:val="1189017394"/>
                            <w:dataBinding w:prefixMappings="xmlns:ns0='http://purl.org/dc/elements/1.1/' xmlns:ns1='http://schemas.openxmlformats.org/package/2006/metadata/core-properties' " w:xpath="/ns1:coreProperties[1]/ns0:title[1]" w:storeItemID="{6C3C8BC8-F283-45AE-878A-BAB7291924A1}"/>
                            <w:text/>
                          </w:sdtPr>
                          <w:sdtContent>
                            <w:p w:rsidR="00CF5A47" w:rsidRDefault="00CF5A47">
                              <w:pPr>
                                <w:pStyle w:val="Encabezado"/>
                                <w:jc w:val="center"/>
                                <w:rPr>
                                  <w:caps/>
                                  <w:color w:val="FFFFFF" w:themeColor="background1"/>
                                </w:rPr>
                              </w:pPr>
                              <w:r>
                                <w:rPr>
                                  <w:caps/>
                                  <w:color w:val="FFFFFF" w:themeColor="background1"/>
                                </w:rPr>
                                <w:t>COLEGIO SAN JOSÉ</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ángulo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" o:allowoverlap="f" fillcolor="#5b9bd5 [3204]" stroked="f" strokeweight="1pt">
              <v:textbox style="mso-fit-shape-to-text:t">
                <w:txbxContent>
                  <w:sdt>
                    <w:sdtPr>
                      <w:rPr>
                        <w:caps/>
                        <w:color w:val="FFFFFF" w:themeColor="background1"/>
                      </w:rPr>
                      <w:alias w:val="Título"/>
                      <w:tag w:val=""/>
                      <w:id w:val="1189017394"/>
                      <w:dataBinding w:prefixMappings="xmlns:ns0='http://purl.org/dc/elements/1.1/' xmlns:ns1='http://schemas.openxmlformats.org/package/2006/metadata/core-properties' " w:xpath="/ns1:coreProperties[1]/ns0:title[1]" w:storeItemID="{6C3C8BC8-F283-45AE-878A-BAB7291924A1}"/>
                      <w:text/>
                    </w:sdtPr>
                    <w:sdtContent>
                      <w:p w:rsidR="00CF5A47" w:rsidRDefault="00CF5A47">
                        <w:pPr>
                          <w:pStyle w:val="Encabezado"/>
                          <w:jc w:val="center"/>
                          <w:rPr>
                            <w:caps/>
                            <w:color w:val="FFFFFF" w:themeColor="background1"/>
                          </w:rPr>
                        </w:pPr>
                        <w:r>
                          <w:rPr>
                            <w:caps/>
                            <w:color w:val="FFFFFF" w:themeColor="background1"/>
                          </w:rPr>
                          <w:t>COLEGIO SAN JOSÉ</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CE6402"/>
    <w:multiLevelType w:val="hybridMultilevel"/>
    <w:tmpl w:val="2056E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636"/>
    <w:rsid w:val="00206D22"/>
    <w:rsid w:val="004031A7"/>
    <w:rsid w:val="00576908"/>
    <w:rsid w:val="009151AF"/>
    <w:rsid w:val="00CF5A47"/>
    <w:rsid w:val="00F236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CE05D7"/>
  <w15:chartTrackingRefBased/>
  <w15:docId w15:val="{13ACCB3F-5492-4B27-BBDE-9150BB484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F5A4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F5A47"/>
  </w:style>
  <w:style w:type="paragraph" w:styleId="Piedepgina">
    <w:name w:val="footer"/>
    <w:basedOn w:val="Normal"/>
    <w:link w:val="PiedepginaCar"/>
    <w:uiPriority w:val="99"/>
    <w:unhideWhenUsed/>
    <w:rsid w:val="00CF5A4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F5A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5</Pages>
  <Words>906</Words>
  <Characters>5169</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COLEGIO SAN JOSÉ</dc:title>
  <dc:subject/>
  <dc:creator>Carlos</dc:creator>
  <cp:keywords/>
  <dc:description/>
  <cp:lastModifiedBy>Carlos</cp:lastModifiedBy>
  <cp:revision>1</cp:revision>
  <dcterms:created xsi:type="dcterms:W3CDTF">2022-05-18T17:38:00Z</dcterms:created>
  <dcterms:modified xsi:type="dcterms:W3CDTF">2022-05-18T18:16:00Z</dcterms:modified>
</cp:coreProperties>
</file>