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12B7" w14:textId="77777777" w:rsidR="009406D2" w:rsidRDefault="009406D2" w:rsidP="009406D2">
      <w:pPr>
        <w:numPr>
          <w:ilvl w:val="0"/>
          <w:numId w:val="1"/>
        </w:numPr>
        <w:spacing w:after="0" w:line="252" w:lineRule="auto"/>
        <w:contextualSpacing/>
        <w:rPr>
          <w:rFonts w:ascii="Broadway" w:hAnsi="Broadway" w:cstheme="minorHAnsi"/>
          <w:color w:val="4472C4" w:themeColor="accent1"/>
          <w:sz w:val="36"/>
          <w:szCs w:val="36"/>
        </w:rPr>
      </w:pPr>
      <w:bookmarkStart w:id="0" w:name="_Hlk95461868"/>
      <w:r>
        <w:rPr>
          <w:rFonts w:cs="Calibri"/>
          <w:b/>
          <w:bCs/>
          <w:color w:val="00000A"/>
          <w:sz w:val="24"/>
          <w:szCs w:val="20"/>
          <w:u w:val="single"/>
        </w:rPr>
        <w:t>TEMA</w:t>
      </w:r>
      <w:r>
        <w:rPr>
          <w:rFonts w:cstheme="minorHAnsi"/>
          <w:b/>
          <w:bCs/>
          <w:color w:val="0070C0"/>
          <w:sz w:val="28"/>
          <w:szCs w:val="28"/>
        </w:rPr>
        <w:t xml:space="preserve">: </w:t>
      </w:r>
      <w:r>
        <w:rPr>
          <w:rFonts w:ascii="Broadway" w:hAnsi="Broadway" w:cs="Times New Roman"/>
          <w:b/>
          <w:color w:val="4472C4" w:themeColor="accent1"/>
          <w:sz w:val="28"/>
          <w:szCs w:val="28"/>
          <w:lang w:val="es-419"/>
        </w:rPr>
        <w:t>Introducción a la literatura y los géneros literarios.</w:t>
      </w:r>
      <w:r>
        <w:rPr>
          <w:rFonts w:ascii="Broadway" w:hAnsi="Broadway" w:cs="Calibri"/>
          <w:b/>
          <w:bCs/>
          <w:color w:val="4472C4" w:themeColor="accent1"/>
          <w:sz w:val="24"/>
          <w:szCs w:val="20"/>
          <w:u w:val="single"/>
          <w:lang w:val="es-419"/>
        </w:rPr>
        <w:t xml:space="preserve"> </w:t>
      </w:r>
    </w:p>
    <w:p w14:paraId="5AB6B3EC" w14:textId="77777777" w:rsidR="009406D2" w:rsidRDefault="009406D2" w:rsidP="009406D2">
      <w:pPr>
        <w:spacing w:line="252" w:lineRule="auto"/>
        <w:rPr>
          <w:sz w:val="16"/>
          <w:szCs w:val="16"/>
        </w:rPr>
      </w:pPr>
      <w:r>
        <w:rPr>
          <w:sz w:val="16"/>
          <w:szCs w:val="16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33"/>
        <w:gridCol w:w="1044"/>
        <w:gridCol w:w="1040"/>
        <w:gridCol w:w="871"/>
        <w:gridCol w:w="1043"/>
        <w:gridCol w:w="1041"/>
        <w:gridCol w:w="1868"/>
      </w:tblGrid>
      <w:tr w:rsidR="009406D2" w14:paraId="038123A5" w14:textId="77777777" w:rsidTr="009406D2">
        <w:trPr>
          <w:trHeight w:val="545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3C7A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CAPACIDADES ESPECÍFICAS A EVALUAR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2B2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81AA05B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86CB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3EDFB60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5B6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0039046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C2B2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1B3E467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708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CA21229" w14:textId="77777777" w:rsidR="009406D2" w:rsidRDefault="009406D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8A16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OBSERVACIONES</w:t>
            </w:r>
          </w:p>
        </w:tc>
      </w:tr>
      <w:tr w:rsidR="009406D2" w14:paraId="1BB7728A" w14:textId="77777777" w:rsidTr="009406D2">
        <w:trPr>
          <w:trHeight w:val="26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2685" w14:textId="77777777" w:rsidR="009406D2" w:rsidRDefault="009406D2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Comprender el concepto de literatura.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66B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6FC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4F9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616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6C3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63A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</w:tr>
      <w:tr w:rsidR="009406D2" w14:paraId="3B7D25B0" w14:textId="77777777" w:rsidTr="009406D2">
        <w:trPr>
          <w:trHeight w:val="26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C816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Reconocer géneros literarios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76C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57F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C1E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2B6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BD3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34C" w14:textId="77777777" w:rsidR="009406D2" w:rsidRDefault="009406D2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11D6D1C1" w14:textId="6BE15A12" w:rsidR="009406D2" w:rsidRPr="009406D2" w:rsidRDefault="009406D2" w:rsidP="009406D2">
      <w:pPr>
        <w:pStyle w:val="Prrafodelista"/>
        <w:jc w:val="center"/>
        <w:rPr>
          <w:b/>
          <w:bCs/>
          <w:sz w:val="24"/>
          <w:szCs w:val="24"/>
        </w:rPr>
      </w:pPr>
      <w:proofErr w:type="spellStart"/>
      <w:r w:rsidRPr="009406D2">
        <w:rPr>
          <w:b/>
          <w:bCs/>
          <w:sz w:val="24"/>
          <w:szCs w:val="24"/>
        </w:rPr>
        <w:t>Trabajo</w:t>
      </w:r>
      <w:proofErr w:type="spellEnd"/>
      <w:r w:rsidRPr="009406D2">
        <w:rPr>
          <w:b/>
          <w:bCs/>
          <w:sz w:val="24"/>
          <w:szCs w:val="24"/>
        </w:rPr>
        <w:t xml:space="preserve"> </w:t>
      </w:r>
      <w:proofErr w:type="spellStart"/>
      <w:r w:rsidRPr="009406D2">
        <w:rPr>
          <w:b/>
          <w:bCs/>
          <w:sz w:val="24"/>
          <w:szCs w:val="24"/>
        </w:rPr>
        <w:t>Práctico</w:t>
      </w:r>
      <w:proofErr w:type="spellEnd"/>
      <w:r w:rsidRPr="009406D2">
        <w:rPr>
          <w:b/>
          <w:bCs/>
          <w:sz w:val="24"/>
          <w:szCs w:val="24"/>
        </w:rPr>
        <w:t xml:space="preserve"> N°</w:t>
      </w:r>
      <w:r w:rsidR="00525E56">
        <w:rPr>
          <w:b/>
          <w:bCs/>
          <w:sz w:val="24"/>
          <w:szCs w:val="24"/>
        </w:rPr>
        <w:t>2</w:t>
      </w:r>
    </w:p>
    <w:p w14:paraId="7F7925B4" w14:textId="214F1A8E" w:rsidR="009406D2" w:rsidRDefault="009406D2" w:rsidP="009406D2">
      <w:pPr>
        <w:pStyle w:val="Prrafodelista"/>
        <w:numPr>
          <w:ilvl w:val="0"/>
          <w:numId w:val="1"/>
        </w:numPr>
        <w:rPr>
          <w:rFonts w:eastAsia="Calibri" w:cstheme="minorHAnsi"/>
          <w:b/>
          <w:sz w:val="18"/>
          <w:szCs w:val="18"/>
          <w:u w:val="single"/>
        </w:rPr>
      </w:pPr>
      <w:proofErr w:type="spellStart"/>
      <w:r>
        <w:rPr>
          <w:rFonts w:eastAsia="Calibri" w:cstheme="minorHAnsi"/>
          <w:b/>
          <w:sz w:val="18"/>
          <w:szCs w:val="18"/>
          <w:u w:val="single"/>
        </w:rPr>
        <w:t>Actividades</w:t>
      </w:r>
      <w:proofErr w:type="spellEnd"/>
      <w:r>
        <w:rPr>
          <w:rFonts w:eastAsia="Calibri" w:cstheme="minorHAnsi"/>
          <w:b/>
          <w:sz w:val="18"/>
          <w:szCs w:val="18"/>
          <w:u w:val="single"/>
        </w:rPr>
        <w:t xml:space="preserve">: </w:t>
      </w:r>
    </w:p>
    <w:p w14:paraId="72BA7E4B" w14:textId="3918B473" w:rsidR="009406D2" w:rsidRPr="009406D2" w:rsidRDefault="009406D2" w:rsidP="009406D2">
      <w:pPr>
        <w:pStyle w:val="Prrafodelista"/>
        <w:numPr>
          <w:ilvl w:val="0"/>
          <w:numId w:val="2"/>
        </w:numPr>
        <w:rPr>
          <w:rFonts w:eastAsia="Calibri" w:cstheme="minorHAnsi"/>
          <w:bCs/>
          <w:sz w:val="18"/>
          <w:szCs w:val="18"/>
        </w:rPr>
      </w:pPr>
      <w:r w:rsidRPr="009406D2">
        <w:rPr>
          <w:rFonts w:eastAsia="Calibri" w:cstheme="minorHAnsi"/>
          <w:bCs/>
          <w:sz w:val="18"/>
          <w:szCs w:val="18"/>
        </w:rPr>
        <w:t xml:space="preserve">Lea con </w:t>
      </w:r>
      <w:proofErr w:type="spellStart"/>
      <w:r w:rsidRPr="009406D2">
        <w:rPr>
          <w:rFonts w:eastAsia="Calibri" w:cstheme="minorHAnsi"/>
          <w:bCs/>
          <w:sz w:val="18"/>
          <w:szCs w:val="18"/>
        </w:rPr>
        <w:t>atención</w:t>
      </w:r>
      <w:proofErr w:type="spellEnd"/>
      <w:r w:rsidRPr="009406D2">
        <w:rPr>
          <w:rFonts w:eastAsia="Calibri" w:cstheme="minorHAnsi"/>
          <w:bCs/>
          <w:sz w:val="18"/>
          <w:szCs w:val="18"/>
        </w:rPr>
        <w:t xml:space="preserve"> los </w:t>
      </w:r>
      <w:proofErr w:type="spellStart"/>
      <w:r w:rsidRPr="009406D2">
        <w:rPr>
          <w:rFonts w:eastAsia="Calibri" w:cstheme="minorHAnsi"/>
          <w:bCs/>
          <w:sz w:val="18"/>
          <w:szCs w:val="18"/>
        </w:rPr>
        <w:t>siguientes</w:t>
      </w:r>
      <w:proofErr w:type="spellEnd"/>
      <w:r w:rsidRPr="009406D2">
        <w:rPr>
          <w:rFonts w:eastAsia="Calibri" w:cstheme="minorHAnsi"/>
          <w:bCs/>
          <w:sz w:val="18"/>
          <w:szCs w:val="18"/>
        </w:rPr>
        <w:t xml:space="preserve"> </w:t>
      </w:r>
      <w:proofErr w:type="spellStart"/>
      <w:r w:rsidRPr="009406D2">
        <w:rPr>
          <w:rFonts w:eastAsia="Calibri" w:cstheme="minorHAnsi"/>
          <w:bCs/>
          <w:sz w:val="18"/>
          <w:szCs w:val="18"/>
        </w:rPr>
        <w:t>textos</w:t>
      </w:r>
      <w:proofErr w:type="spellEnd"/>
      <w:r w:rsidRPr="009406D2">
        <w:rPr>
          <w:rFonts w:eastAsia="Calibri" w:cstheme="minorHAnsi"/>
          <w:bCs/>
          <w:sz w:val="18"/>
          <w:szCs w:val="18"/>
        </w:rPr>
        <w:t xml:space="preserve"> y </w:t>
      </w:r>
      <w:proofErr w:type="spellStart"/>
      <w:r w:rsidRPr="009406D2">
        <w:rPr>
          <w:rFonts w:eastAsia="Calibri" w:cstheme="minorHAnsi"/>
          <w:bCs/>
          <w:sz w:val="18"/>
          <w:szCs w:val="18"/>
        </w:rPr>
        <w:t>resuelva</w:t>
      </w:r>
      <w:proofErr w:type="spellEnd"/>
      <w:r w:rsidRPr="009406D2">
        <w:rPr>
          <w:rFonts w:eastAsia="Calibri" w:cstheme="minorHAnsi"/>
          <w:bCs/>
          <w:sz w:val="18"/>
          <w:szCs w:val="18"/>
        </w:rPr>
        <w:t xml:space="preserve"> las </w:t>
      </w:r>
      <w:proofErr w:type="spellStart"/>
      <w:r w:rsidRPr="009406D2">
        <w:rPr>
          <w:rFonts w:eastAsia="Calibri" w:cstheme="minorHAnsi"/>
          <w:bCs/>
          <w:sz w:val="18"/>
          <w:szCs w:val="18"/>
        </w:rPr>
        <w:t>actividades</w:t>
      </w:r>
      <w:proofErr w:type="spellEnd"/>
      <w:r w:rsidRPr="009406D2">
        <w:rPr>
          <w:rFonts w:eastAsia="Calibri" w:cstheme="minorHAnsi"/>
          <w:bCs/>
          <w:sz w:val="18"/>
          <w:szCs w:val="18"/>
        </w:rPr>
        <w:t>:</w:t>
      </w:r>
    </w:p>
    <w:p w14:paraId="7E9D0658" w14:textId="782C9B23" w:rsidR="003B7345" w:rsidRDefault="00D468CD" w:rsidP="003B7345">
      <w:pPr>
        <w:jc w:val="center"/>
      </w:pPr>
      <w:r>
        <w:rPr>
          <w:noProof/>
        </w:rPr>
        <w:drawing>
          <wp:inline distT="0" distB="0" distL="0" distR="0" wp14:anchorId="0AA552F0" wp14:editId="51E7105E">
            <wp:extent cx="4210050" cy="29070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4F003E" wp14:editId="77358D12">
            <wp:extent cx="4229100" cy="3105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C277" w14:textId="340E458B" w:rsidR="009406D2" w:rsidRDefault="0030721A" w:rsidP="0030721A">
      <w:pPr>
        <w:pStyle w:val="Prrafodelista"/>
        <w:numPr>
          <w:ilvl w:val="0"/>
          <w:numId w:val="5"/>
        </w:numPr>
      </w:pPr>
      <w:r>
        <w:t>L</w:t>
      </w:r>
      <w:r w:rsidR="009406D2">
        <w:t xml:space="preserve">ea los </w:t>
      </w:r>
      <w:proofErr w:type="spellStart"/>
      <w:r w:rsidR="009406D2">
        <w:t>textos</w:t>
      </w:r>
      <w:proofErr w:type="spellEnd"/>
      <w:r w:rsidR="009406D2">
        <w:t xml:space="preserve"> a </w:t>
      </w:r>
      <w:proofErr w:type="spellStart"/>
      <w:r w:rsidR="009406D2">
        <w:t>continuación</w:t>
      </w:r>
      <w:proofErr w:type="spellEnd"/>
      <w:r w:rsidR="009406D2">
        <w:t xml:space="preserve"> y e </w:t>
      </w:r>
      <w:proofErr w:type="spellStart"/>
      <w:r w:rsidR="009406D2">
        <w:t>identifique</w:t>
      </w:r>
      <w:proofErr w:type="spellEnd"/>
      <w:r w:rsidR="009406D2">
        <w:t xml:space="preserve"> a </w:t>
      </w:r>
      <w:proofErr w:type="spellStart"/>
      <w:r w:rsidR="009406D2">
        <w:t>qué</w:t>
      </w:r>
      <w:proofErr w:type="spellEnd"/>
      <w:r w:rsidR="009406D2">
        <w:t xml:space="preserve"> </w:t>
      </w:r>
      <w:proofErr w:type="spellStart"/>
      <w:r w:rsidR="009406D2">
        <w:t>género</w:t>
      </w:r>
      <w:proofErr w:type="spellEnd"/>
      <w:r w:rsidR="009406D2">
        <w:t xml:space="preserve"> </w:t>
      </w:r>
      <w:proofErr w:type="spellStart"/>
      <w:r>
        <w:t>discursiv</w:t>
      </w:r>
      <w:r w:rsidR="00A86048">
        <w:t>o</w:t>
      </w:r>
      <w:proofErr w:type="spellEnd"/>
      <w:r>
        <w:t xml:space="preserve"> </w:t>
      </w:r>
      <w:proofErr w:type="spellStart"/>
      <w:r w:rsidR="009406D2">
        <w:t>pertenece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uno</w:t>
      </w:r>
      <w:r w:rsidR="009406D2">
        <w:t xml:space="preserve">. </w:t>
      </w:r>
    </w:p>
    <w:p w14:paraId="56C23212" w14:textId="06969CE1" w:rsidR="00DD3B95" w:rsidRDefault="00A86048" w:rsidP="009406D2">
      <w:pPr>
        <w:pStyle w:val="Prrafodelista"/>
      </w:pPr>
      <w:r>
        <w:rPr>
          <w:noProof/>
        </w:rPr>
        <w:lastRenderedPageBreak/>
        <w:drawing>
          <wp:inline distT="0" distB="0" distL="0" distR="0" wp14:anchorId="5B0D07ED" wp14:editId="29316F38">
            <wp:extent cx="4714875" cy="10763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97" cy="108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6CE">
        <w:rPr>
          <w:noProof/>
        </w:rPr>
        <w:drawing>
          <wp:inline distT="0" distB="0" distL="0" distR="0" wp14:anchorId="25742FC6" wp14:editId="10252700">
            <wp:extent cx="4752975" cy="43338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06" cy="435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8CD">
        <w:rPr>
          <w:noProof/>
        </w:rPr>
        <w:drawing>
          <wp:inline distT="0" distB="0" distL="0" distR="0" wp14:anchorId="368B58F8" wp14:editId="4EB8E882">
            <wp:extent cx="4752384" cy="28670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464" cy="287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B9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5F5C" w14:textId="77777777" w:rsidR="00920DD2" w:rsidRDefault="00920DD2" w:rsidP="003B7345">
      <w:pPr>
        <w:spacing w:after="0" w:line="240" w:lineRule="auto"/>
      </w:pPr>
      <w:r>
        <w:separator/>
      </w:r>
    </w:p>
  </w:endnote>
  <w:endnote w:type="continuationSeparator" w:id="0">
    <w:p w14:paraId="3C58F8DE" w14:textId="77777777" w:rsidR="00920DD2" w:rsidRDefault="00920DD2" w:rsidP="003B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D271" w14:textId="77777777" w:rsidR="00920DD2" w:rsidRDefault="00920DD2" w:rsidP="003B7345">
      <w:pPr>
        <w:spacing w:after="0" w:line="240" w:lineRule="auto"/>
      </w:pPr>
      <w:r>
        <w:separator/>
      </w:r>
    </w:p>
  </w:footnote>
  <w:footnote w:type="continuationSeparator" w:id="0">
    <w:p w14:paraId="5C466EB4" w14:textId="77777777" w:rsidR="00920DD2" w:rsidRDefault="00920DD2" w:rsidP="003B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0BB6" w14:textId="33DF6139" w:rsidR="003B7345" w:rsidRDefault="003B7345">
    <w:pPr>
      <w:pStyle w:val="Encabezado"/>
    </w:pPr>
  </w:p>
  <w:p w14:paraId="1BA19543" w14:textId="77777777" w:rsidR="003B7345" w:rsidRDefault="003B73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F04"/>
    <w:multiLevelType w:val="hybridMultilevel"/>
    <w:tmpl w:val="0D4ECBFE"/>
    <w:lvl w:ilvl="0" w:tplc="2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F248A6"/>
    <w:multiLevelType w:val="hybridMultilevel"/>
    <w:tmpl w:val="BB4271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3985"/>
    <w:multiLevelType w:val="hybridMultilevel"/>
    <w:tmpl w:val="A63CFFEA"/>
    <w:lvl w:ilvl="0" w:tplc="963E34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DD4691"/>
    <w:multiLevelType w:val="hybridMultilevel"/>
    <w:tmpl w:val="5CEC1E8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175B"/>
    <w:multiLevelType w:val="hybridMultilevel"/>
    <w:tmpl w:val="6E366C5C"/>
    <w:lvl w:ilvl="0" w:tplc="8C262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CD"/>
    <w:rsid w:val="0022312F"/>
    <w:rsid w:val="0030721A"/>
    <w:rsid w:val="003B7345"/>
    <w:rsid w:val="004F3C18"/>
    <w:rsid w:val="00525E56"/>
    <w:rsid w:val="00920DD2"/>
    <w:rsid w:val="009406D2"/>
    <w:rsid w:val="00A86048"/>
    <w:rsid w:val="00B24E8E"/>
    <w:rsid w:val="00BB00B3"/>
    <w:rsid w:val="00C226CE"/>
    <w:rsid w:val="00D2345D"/>
    <w:rsid w:val="00D468CD"/>
    <w:rsid w:val="00DD3B95"/>
    <w:rsid w:val="00E85C02"/>
    <w:rsid w:val="00EE57F1"/>
    <w:rsid w:val="00F8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23F6"/>
  <w15:chartTrackingRefBased/>
  <w15:docId w15:val="{07EA632D-3A88-4280-9CF5-B24C5330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345"/>
  </w:style>
  <w:style w:type="paragraph" w:styleId="Piedepgina">
    <w:name w:val="footer"/>
    <w:basedOn w:val="Normal"/>
    <w:link w:val="PiedepginaCar"/>
    <w:uiPriority w:val="99"/>
    <w:unhideWhenUsed/>
    <w:rsid w:val="003B7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345"/>
  </w:style>
  <w:style w:type="paragraph" w:styleId="Prrafodelista">
    <w:name w:val="List Paragraph"/>
    <w:basedOn w:val="Normal"/>
    <w:uiPriority w:val="34"/>
    <w:qFormat/>
    <w:rsid w:val="009406D2"/>
    <w:pPr>
      <w:spacing w:line="256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39"/>
    <w:rsid w:val="009406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5</cp:revision>
  <dcterms:created xsi:type="dcterms:W3CDTF">2022-02-11T11:43:00Z</dcterms:created>
  <dcterms:modified xsi:type="dcterms:W3CDTF">2022-02-11T12:29:00Z</dcterms:modified>
</cp:coreProperties>
</file>