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780B" w14:textId="0BA2062D" w:rsidR="00E3365A" w:rsidRPr="00E3365A" w:rsidRDefault="00E3365A" w:rsidP="00E336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3994E" wp14:editId="396621D9">
                <wp:simplePos x="0" y="0"/>
                <wp:positionH relativeFrom="column">
                  <wp:posOffset>1577340</wp:posOffset>
                </wp:positionH>
                <wp:positionV relativeFrom="paragraph">
                  <wp:posOffset>528955</wp:posOffset>
                </wp:positionV>
                <wp:extent cx="3857625" cy="1656715"/>
                <wp:effectExtent l="0" t="0" r="28575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656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5FA1F" w14:textId="77777777" w:rsidR="00E3365A" w:rsidRPr="00E3365A" w:rsidRDefault="00E3365A" w:rsidP="00E3365A">
                            <w:p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>La señora Clara Encinas de Torrealba borda con esmero para que todo quede inmóvil.</w:t>
                            </w: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s-AR"/>
                              </w:rPr>
                              <w:br/>
                            </w: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 xml:space="preserve">Borda un pájaro en la esquina de un mantel y no quiere que vuele. Borda un ramo de flores y no quiere que huelan. </w:t>
                            </w: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s-AR"/>
                              </w:rPr>
                              <w:br/>
                            </w: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>Borda un hijo para que no crezca.</w:t>
                            </w: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s-AR"/>
                              </w:rPr>
                              <w:br/>
                            </w: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>Borda sobre sus lágrimas.</w:t>
                            </w:r>
                          </w:p>
                          <w:p w14:paraId="5419531F" w14:textId="77777777" w:rsidR="00E3365A" w:rsidRPr="00E3365A" w:rsidRDefault="00E3365A" w:rsidP="00E3365A"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 xml:space="preserve">Liliana </w:t>
                            </w:r>
                            <w:proofErr w:type="spellStart"/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>Bodoc</w:t>
                            </w:r>
                            <w:proofErr w:type="spellEnd"/>
                            <w:r w:rsidRPr="00E336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s-AR"/>
                              </w:rPr>
                              <w:t>*</w:t>
                            </w:r>
                          </w:p>
                          <w:p w14:paraId="58CAF774" w14:textId="77777777" w:rsidR="00E3365A" w:rsidRDefault="00E3365A" w:rsidP="00E336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3994E" id="Rectángulo 1" o:spid="_x0000_s1026" style="position:absolute;margin-left:124.2pt;margin-top:41.65pt;width:303.75pt;height:13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gOVQIAAPgEAAAOAAAAZHJzL2Uyb0RvYy54bWysVE1v2zAMvQ/YfxB0Xx1nTdoFdYogRYcB&#10;RRu0HXpWZCkxJosapcTOfv0o2XG7LqdhF1kS+fjx9Oir67Y2bK/QV2ALnp+NOFNWQlnZTcG/P99+&#10;uuTMB2FLYcCqgh+U59fzjx+uGjdTY9iCKRUyCmL9rHEF34bgZlnm5VbVwp+BU5aMGrAWgY64yUoU&#10;DUWvTTYejaZZA1g6BKm8p9ubzsjnKb7WSoYHrb0KzBScagtpxbSu45rNr8Rsg8JtK9mXIf6hilpU&#10;lpIOoW5EEGyH1V+h6koieNDhTEKdgdaVVKkH6iYfvevmaSucSr0QOd4NNPn/F1be75/cComGxvmZ&#10;p23sotVYxy/Vx9pE1mEgS7WBSbr8fDm5mI4nnEmy5dPJ9CKfRDqzV7hDH74qqFncFBzpNRJJYn/n&#10;Q+d6dCHcawFpFw5GxRqMfVSaVSWlHCd00oZaGmR7Qa8qpFQ2TPvUyTvCdGXMAMxPAU3Ie1DvG2Eq&#10;aWYAjk4B/8w4IFJWsGEA15UFPBWg/DFk7vyP3Xc9x/ZDu277R1lDeVghQ+jE6528rYjPO+HDSiCp&#10;lXRNExgeaNEGmoJDv+NsC/jr1H30JxGRlbOG1F9w/3MnUHFmvlmS15f8/DyOSzqcTy7GdMC3lvVb&#10;i93VS6CnyGnWnUzb6B/McasR6hca1EXMSiZhJeUuuAx4PCxDN5U06lItFsmNRsSJcGefnIzBI8FR&#10;L8/ti0DXiyqQHu/hOCli9k5bnW9EWljsAugqCS9S3PHaU0/jlaTb/wri/L49J6/XH9b8NwAAAP//&#10;AwBQSwMEFAAGAAgAAAAhABMvRoPfAAAACgEAAA8AAABkcnMvZG93bnJldi54bWxMj8tOwzAQRfdI&#10;/IM1SOxap0mK0pBJ1YIKWyivrRsPSdR4HMVOG/4esyrL0T2690yxnkwnTjS41jLCYh6BIK6sbrlG&#10;eH/bzTIQzivWqrNMCD/kYF1eXxUq1/bMr3Ta+1qEEna5Qmi873MpXdWQUW5ue+KQfdvBKB/OoZZ6&#10;UOdQbjoZR9GdNKrlsNConh4aqo770SCM1dP2q+43L4+7hJ+lXazMx6dGvL2ZNvcgPE3+AsOfflCH&#10;Mjgd7MjaiQ4hTrM0oAhZkoAIQLZcrkAcEJI0jUGWhfz/QvkLAAD//wMAUEsBAi0AFAAGAAgAAAAh&#10;ALaDOJL+AAAA4QEAABMAAAAAAAAAAAAAAAAAAAAAAFtDb250ZW50X1R5cGVzXS54bWxQSwECLQAU&#10;AAYACAAAACEAOP0h/9YAAACUAQAACwAAAAAAAAAAAAAAAAAvAQAAX3JlbHMvLnJlbHNQSwECLQAU&#10;AAYACAAAACEA1/qYDlUCAAD4BAAADgAAAAAAAAAAAAAAAAAuAgAAZHJzL2Uyb0RvYy54bWxQSwEC&#10;LQAUAAYACAAAACEAEy9Gg98AAAAKAQAADwAAAAAAAAAAAAAAAACvBAAAZHJzL2Rvd25yZXYueG1s&#10;UEsFBgAAAAAEAAQA8wAAALsFAAAAAA==&#10;" fillcolor="white [3201]" strokecolor="#70ad47 [3209]" strokeweight="1pt">
                <v:textbox>
                  <w:txbxContent>
                    <w:p w14:paraId="66C5FA1F" w14:textId="77777777" w:rsidR="00E3365A" w:rsidRPr="00E3365A" w:rsidRDefault="00E3365A" w:rsidP="00E3365A">
                      <w:p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es-AR"/>
                        </w:rPr>
                      </w:pP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eastAsia="es-AR"/>
                        </w:rPr>
                        <w:t>La señora Clara Encinas de Torrealba borda con esmero para que todo quede inmóvil.</w:t>
                      </w: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es-AR"/>
                        </w:rPr>
                        <w:br/>
                      </w: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eastAsia="es-AR"/>
                        </w:rPr>
                        <w:t xml:space="preserve">Borda un pájaro en la esquina de un mantel y no quiere que vuele. Borda un ramo de flores y no quiere que huelan. </w:t>
                      </w: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es-AR"/>
                        </w:rPr>
                        <w:br/>
                      </w: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eastAsia="es-AR"/>
                        </w:rPr>
                        <w:t>Borda un hijo para que no crezca.</w:t>
                      </w: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es-AR"/>
                        </w:rPr>
                        <w:br/>
                      </w: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eastAsia="es-AR"/>
                        </w:rPr>
                        <w:t>Borda sobre sus lágrimas.</w:t>
                      </w:r>
                    </w:p>
                    <w:p w14:paraId="5419531F" w14:textId="77777777" w:rsidR="00E3365A" w:rsidRPr="00E3365A" w:rsidRDefault="00E3365A" w:rsidP="00E3365A">
                      <w:pPr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es-AR"/>
                        </w:rPr>
                      </w:pPr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eastAsia="es-AR"/>
                        </w:rPr>
                        <w:t xml:space="preserve">Liliana </w:t>
                      </w:r>
                      <w:proofErr w:type="spellStart"/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eastAsia="es-AR"/>
                        </w:rPr>
                        <w:t>Bodoc</w:t>
                      </w:r>
                      <w:proofErr w:type="spellEnd"/>
                      <w:r w:rsidRPr="00E3365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es-AR"/>
                        </w:rPr>
                        <w:t>*</w:t>
                      </w:r>
                    </w:p>
                    <w:p w14:paraId="58CAF774" w14:textId="77777777" w:rsidR="00E3365A" w:rsidRDefault="00E3365A" w:rsidP="00E336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33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El rastro de la canela, de Liliana </w:t>
      </w:r>
      <w:proofErr w:type="spellStart"/>
      <w:r w:rsidRPr="00E33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Bodoc</w:t>
      </w:r>
      <w:proofErr w:type="spellEnd"/>
    </w:p>
    <w:p w14:paraId="2F7704B6" w14:textId="2E9A0BDD" w:rsidR="00E3365A" w:rsidRPr="00E3365A" w:rsidRDefault="00E3365A" w:rsidP="00E3365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AR"/>
        </w:rPr>
        <w:drawing>
          <wp:inline distT="0" distB="0" distL="0" distR="0" wp14:anchorId="5452E99C" wp14:editId="7B5B6423">
            <wp:extent cx="1495425" cy="1657140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56" cy="16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363E" w14:textId="77777777" w:rsidR="00E3365A" w:rsidRPr="00E3365A" w:rsidRDefault="00E3365A" w:rsidP="00E3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Una historia de amor </w:t>
      </w:r>
      <w:proofErr w:type="gram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prohibido  en</w:t>
      </w:r>
      <w:proofErr w:type="gram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tiempos del Virreinato, faltando muy poco para la Revolución de Mayo, que pone de manifiesto la situación de la mujer y de los esclavos negros en los tiempos de la colonia.</w:t>
      </w:r>
    </w:p>
    <w:p w14:paraId="50E6DFCF" w14:textId="77777777" w:rsidR="00E3365A" w:rsidRPr="00E3365A" w:rsidRDefault="00E3365A" w:rsidP="00E33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Clara y Amanda son hermanas y entre ellas hay casi veinte años de diferencia. Al poco tiempo de nacer la más pequeña, sus padres deben viajar a Río de Janeiro no sin antes haber elegido el marido para la mayor y dejarla formalmente casada con un hombre de buena posición a quien su hija no </w:t>
      </w:r>
      <w:proofErr w:type="gram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ama</w:t>
      </w:r>
      <w:proofErr w:type="gram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pero acepta porque es su deber como mujer. Ellos tendrán un hijo con muchos problemas de salud.</w:t>
      </w:r>
    </w:p>
    <w:p w14:paraId="4424E8A2" w14:textId="77777777" w:rsidR="00E3365A" w:rsidRPr="00E3365A" w:rsidRDefault="00E3365A" w:rsidP="00E33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Amanda se </w:t>
      </w:r>
      <w:proofErr w:type="spell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crió</w:t>
      </w:r>
      <w:proofErr w:type="spell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en Río de Janeiro de una manera completamente distinta a la de Clara. Aprendió a ser libre y a no esconder sus sentimientos mientras que su hermana mayor obedecía a su marido, llevando una triste vida de apariencias.</w:t>
      </w:r>
    </w:p>
    <w:p w14:paraId="56FD5FEC" w14:textId="77777777" w:rsidR="00E3365A" w:rsidRPr="00E3365A" w:rsidRDefault="00E3365A" w:rsidP="00E33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Cuando mueren los </w:t>
      </w:r>
      <w:proofErr w:type="gram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padres,  Amanda</w:t>
      </w:r>
      <w:proofErr w:type="gram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tiene 19 años y debe volver a Buenos Aires para vivir con su hermana. Con ella va María, una esclava negra que es su amiga y consejera.</w:t>
      </w:r>
    </w:p>
    <w:p w14:paraId="5155CF1A" w14:textId="77777777" w:rsidR="00E3365A" w:rsidRPr="00E3365A" w:rsidRDefault="00E3365A" w:rsidP="00E33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Es en esa Buenos Aires en la que se debatían las ideas revolucionaras de libertad con las que pretendían perpetuar el orden </w:t>
      </w:r>
      <w:proofErr w:type="gram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imperante,  donde</w:t>
      </w:r>
      <w:proofErr w:type="gram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nace una historia de amor imposible para la época entre Amanda, una bella joven blanca de alta posición social y Tobías, un mulato libre que apoya la causa revolucionaria, nacido de la unión ilegal entre una esclava negra y un hombre blanco.</w:t>
      </w:r>
    </w:p>
    <w:p w14:paraId="63F707A3" w14:textId="77777777" w:rsidR="00E3365A" w:rsidRPr="00E3365A" w:rsidRDefault="00E3365A" w:rsidP="00E336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En el medio de este amor se tejen historias de traiciones, resentimientos, culpas, y también de manos amigas dispuestas a que el </w:t>
      </w:r>
      <w:proofErr w:type="spell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triundo</w:t>
      </w:r>
      <w:proofErr w:type="spell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la libertad y el amor sean posibles, siempre siguiendo el rastro de la canela. Miel y canela para el amor.</w:t>
      </w:r>
    </w:p>
    <w:p w14:paraId="16ECE756" w14:textId="77777777" w:rsidR="00E3365A" w:rsidRPr="00E3365A" w:rsidRDefault="00E3365A" w:rsidP="00E3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* </w:t>
      </w:r>
      <w:proofErr w:type="spell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Bodoc</w:t>
      </w:r>
      <w:proofErr w:type="spell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Liliana. </w:t>
      </w:r>
      <w:r w:rsidRPr="00E33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El rastro de la canela</w:t>
      </w:r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. Buenos </w:t>
      </w:r>
      <w:proofErr w:type="gramStart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Aires :</w:t>
      </w:r>
      <w:proofErr w:type="gramEnd"/>
      <w:r w:rsidRPr="00E3365A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Norma, 2010</w:t>
      </w:r>
    </w:p>
    <w:p w14:paraId="19739008" w14:textId="28CCF458" w:rsidR="00E3365A" w:rsidRPr="00E3365A" w:rsidRDefault="00E3365A" w:rsidP="00E33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33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 </w:t>
      </w:r>
      <w:r>
        <w:rPr>
          <w:rStyle w:val="Textoennegrita"/>
          <w:color w:val="000000"/>
        </w:rPr>
        <w:t xml:space="preserve">Liliana </w:t>
      </w:r>
      <w:proofErr w:type="spellStart"/>
      <w:r>
        <w:rPr>
          <w:rStyle w:val="Textoennegrita"/>
          <w:color w:val="000000"/>
        </w:rPr>
        <w:t>Bodoc</w:t>
      </w:r>
      <w:proofErr w:type="spellEnd"/>
    </w:p>
    <w:p w14:paraId="6527095E" w14:textId="792F0A04" w:rsidR="00E3365A" w:rsidRDefault="00E3365A" w:rsidP="00E3365A">
      <w:r>
        <w:t>Conoce más sobre la autora:</w:t>
      </w:r>
    </w:p>
    <w:p w14:paraId="1CA02AE0" w14:textId="6252DF00" w:rsidR="00E3365A" w:rsidRDefault="00E3365A" w:rsidP="00E3365A">
      <w:pPr>
        <w:pStyle w:val="Prrafodelista"/>
        <w:numPr>
          <w:ilvl w:val="0"/>
          <w:numId w:val="1"/>
        </w:numPr>
      </w:pPr>
      <w:hyperlink r:id="rId6" w:history="1">
        <w:r w:rsidRPr="00175EE7">
          <w:rPr>
            <w:rStyle w:val="Hipervnculo"/>
          </w:rPr>
          <w:t>https://youtu.be/iwdXieINWxM</w:t>
        </w:r>
      </w:hyperlink>
    </w:p>
    <w:p w14:paraId="7EEF4ADD" w14:textId="49797E6F" w:rsidR="00E3365A" w:rsidRDefault="00E3365A" w:rsidP="00E3365A">
      <w:pPr>
        <w:pStyle w:val="Prrafodelista"/>
        <w:numPr>
          <w:ilvl w:val="0"/>
          <w:numId w:val="1"/>
        </w:numPr>
      </w:pPr>
      <w:hyperlink r:id="rId7" w:history="1">
        <w:r w:rsidRPr="00175EE7">
          <w:rPr>
            <w:rStyle w:val="Hipervnculo"/>
          </w:rPr>
          <w:t>https://youtu.be/zegKiUPYhyU</w:t>
        </w:r>
      </w:hyperlink>
    </w:p>
    <w:p w14:paraId="65B5AE84" w14:textId="55296845" w:rsidR="00E3365A" w:rsidRDefault="00767C78" w:rsidP="00E3365A">
      <w:pPr>
        <w:pStyle w:val="Prrafodelista"/>
        <w:numPr>
          <w:ilvl w:val="0"/>
          <w:numId w:val="1"/>
        </w:numPr>
      </w:pPr>
      <w:hyperlink r:id="rId8" w:history="1">
        <w:r w:rsidRPr="00175EE7">
          <w:rPr>
            <w:rStyle w:val="Hipervnculo"/>
          </w:rPr>
          <w:t>https://youtu.be/qOFyNOYp3MU</w:t>
        </w:r>
      </w:hyperlink>
    </w:p>
    <w:p w14:paraId="68E0914B" w14:textId="77777777" w:rsidR="00767C78" w:rsidRPr="00E3365A" w:rsidRDefault="00767C78" w:rsidP="00767C78">
      <w:pPr>
        <w:pStyle w:val="Prrafodelista"/>
      </w:pPr>
    </w:p>
    <w:sectPr w:rsidR="00767C78" w:rsidRPr="00E33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624E1"/>
    <w:multiLevelType w:val="hybridMultilevel"/>
    <w:tmpl w:val="2182F21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5A"/>
    <w:rsid w:val="001C7DFC"/>
    <w:rsid w:val="00767C78"/>
    <w:rsid w:val="00E3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ACC3"/>
  <w15:chartTrackingRefBased/>
  <w15:docId w15:val="{9B9BCD0B-F00F-47E4-A420-616FB01D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3365A"/>
    <w:rPr>
      <w:b/>
      <w:bCs/>
    </w:rPr>
  </w:style>
  <w:style w:type="paragraph" w:styleId="Prrafodelista">
    <w:name w:val="List Paragraph"/>
    <w:basedOn w:val="Normal"/>
    <w:uiPriority w:val="34"/>
    <w:qFormat/>
    <w:rsid w:val="00E336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36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3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OFyNOYp3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egKiUPYh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wdXieINWx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</cp:revision>
  <dcterms:created xsi:type="dcterms:W3CDTF">2022-03-14T12:10:00Z</dcterms:created>
  <dcterms:modified xsi:type="dcterms:W3CDTF">2022-03-14T12:16:00Z</dcterms:modified>
</cp:coreProperties>
</file>