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A7916" w14:textId="6997875C" w:rsidR="001C3E44" w:rsidRPr="002007EB" w:rsidRDefault="001C3E44" w:rsidP="001C3E44">
      <w:pPr>
        <w:pStyle w:val="Prrafodelista"/>
        <w:numPr>
          <w:ilvl w:val="0"/>
          <w:numId w:val="1"/>
        </w:numPr>
        <w:rPr>
          <w:rFonts w:ascii="Bernard MT Condensed" w:hAnsi="Bernard MT Condensed" w:cstheme="minorHAnsi"/>
          <w:color w:val="0070C0"/>
          <w:sz w:val="24"/>
          <w:szCs w:val="24"/>
        </w:rPr>
      </w:pPr>
      <w:r w:rsidRPr="002007EB">
        <w:rPr>
          <w:rFonts w:cs="Calibri"/>
          <w:b/>
          <w:bCs/>
          <w:color w:val="00000A"/>
          <w:sz w:val="24"/>
          <w:szCs w:val="24"/>
          <w:u w:val="single"/>
        </w:rPr>
        <w:t>TEMAS</w:t>
      </w:r>
      <w:r w:rsidRPr="002007EB">
        <w:rPr>
          <w:rFonts w:cstheme="minorHAnsi"/>
          <w:b/>
          <w:bCs/>
          <w:color w:val="0070C0"/>
          <w:sz w:val="24"/>
          <w:szCs w:val="24"/>
        </w:rPr>
        <w:t xml:space="preserve">: </w:t>
      </w:r>
      <w:r w:rsidRPr="002007EB">
        <w:rPr>
          <w:rFonts w:ascii="Bernard MT Condensed" w:hAnsi="Bernard MT Condensed" w:cstheme="minorHAnsi"/>
          <w:color w:val="0070C0"/>
          <w:sz w:val="24"/>
          <w:szCs w:val="24"/>
        </w:rPr>
        <w:t xml:space="preserve">La Situación comunicativa. </w:t>
      </w:r>
      <w:r w:rsidR="006E6CCE" w:rsidRPr="002007EB">
        <w:rPr>
          <w:rFonts w:ascii="Bernard MT Condensed" w:hAnsi="Bernard MT Condensed" w:cstheme="minorHAnsi"/>
          <w:color w:val="0070C0"/>
          <w:sz w:val="24"/>
          <w:szCs w:val="24"/>
        </w:rPr>
        <w:t>Elementos de la comunicación.</w:t>
      </w:r>
    </w:p>
    <w:p w14:paraId="2FA429BE" w14:textId="77777777" w:rsidR="001C3E44" w:rsidRPr="00BC65CB" w:rsidRDefault="001C3E44" w:rsidP="001C3E44">
      <w:pPr>
        <w:rPr>
          <w:b/>
          <w:bCs/>
          <w:sz w:val="12"/>
          <w:szCs w:val="12"/>
          <w:u w:val="single"/>
        </w:rPr>
      </w:pPr>
      <w:r w:rsidRPr="00BC65CB">
        <w:rPr>
          <w:b/>
          <w:bCs/>
          <w:sz w:val="12"/>
          <w:szCs w:val="12"/>
          <w:u w:val="single"/>
        </w:rPr>
        <w:t>Grilla de Evaluación de contenidos:</w:t>
      </w:r>
    </w:p>
    <w:tbl>
      <w:tblPr>
        <w:tblStyle w:val="Tablaconcuadrcula"/>
        <w:tblW w:w="9440" w:type="dxa"/>
        <w:tblInd w:w="-5" w:type="dxa"/>
        <w:tblLook w:val="04A0" w:firstRow="1" w:lastRow="0" w:firstColumn="1" w:lastColumn="0" w:noHBand="0" w:noVBand="1"/>
      </w:tblPr>
      <w:tblGrid>
        <w:gridCol w:w="2552"/>
        <w:gridCol w:w="1054"/>
        <w:gridCol w:w="1052"/>
        <w:gridCol w:w="878"/>
        <w:gridCol w:w="1052"/>
        <w:gridCol w:w="1050"/>
        <w:gridCol w:w="1802"/>
      </w:tblGrid>
      <w:tr w:rsidR="001C3E44" w:rsidRPr="00BC65CB" w14:paraId="5E709C3F" w14:textId="77777777" w:rsidTr="001C3E44">
        <w:trPr>
          <w:trHeight w:val="545"/>
        </w:trPr>
        <w:tc>
          <w:tcPr>
            <w:tcW w:w="2552" w:type="dxa"/>
            <w:tcBorders>
              <w:top w:val="single" w:sz="4" w:space="0" w:color="auto"/>
              <w:left w:val="single" w:sz="4" w:space="0" w:color="auto"/>
              <w:bottom w:val="single" w:sz="4" w:space="0" w:color="auto"/>
              <w:right w:val="single" w:sz="4" w:space="0" w:color="auto"/>
            </w:tcBorders>
            <w:hideMark/>
          </w:tcPr>
          <w:p w14:paraId="47E23551" w14:textId="77777777" w:rsidR="001C3E44" w:rsidRPr="00BC65CB" w:rsidRDefault="001C3E44">
            <w:pPr>
              <w:jc w:val="center"/>
              <w:rPr>
                <w:sz w:val="12"/>
                <w:szCs w:val="12"/>
              </w:rPr>
            </w:pPr>
            <w:r w:rsidRPr="00BC65CB">
              <w:rPr>
                <w:sz w:val="12"/>
                <w:szCs w:val="12"/>
              </w:rPr>
              <w:t>CAPACIDADES ESPECÍFICAS A EVALUAR</w:t>
            </w:r>
          </w:p>
        </w:tc>
        <w:tc>
          <w:tcPr>
            <w:tcW w:w="1054" w:type="dxa"/>
            <w:tcBorders>
              <w:top w:val="single" w:sz="4" w:space="0" w:color="auto"/>
              <w:left w:val="single" w:sz="4" w:space="0" w:color="auto"/>
              <w:bottom w:val="single" w:sz="4" w:space="0" w:color="auto"/>
              <w:right w:val="single" w:sz="4" w:space="0" w:color="auto"/>
            </w:tcBorders>
          </w:tcPr>
          <w:p w14:paraId="4C242F5B" w14:textId="77777777" w:rsidR="001C3E44" w:rsidRPr="00BC65CB" w:rsidRDefault="001C3E44">
            <w:pPr>
              <w:jc w:val="center"/>
              <w:rPr>
                <w:b/>
                <w:bCs/>
                <w:sz w:val="12"/>
                <w:szCs w:val="12"/>
              </w:rPr>
            </w:pPr>
          </w:p>
          <w:p w14:paraId="2339821D" w14:textId="77777777" w:rsidR="001C3E44" w:rsidRPr="00BC65CB" w:rsidRDefault="001C3E44">
            <w:pPr>
              <w:jc w:val="center"/>
              <w:rPr>
                <w:b/>
                <w:bCs/>
                <w:sz w:val="12"/>
                <w:szCs w:val="12"/>
              </w:rPr>
            </w:pPr>
            <w:r w:rsidRPr="00BC65CB">
              <w:rPr>
                <w:b/>
                <w:bCs/>
                <w:sz w:val="12"/>
                <w:szCs w:val="12"/>
              </w:rPr>
              <w:t>LS</w:t>
            </w:r>
          </w:p>
        </w:tc>
        <w:tc>
          <w:tcPr>
            <w:tcW w:w="1052" w:type="dxa"/>
            <w:tcBorders>
              <w:top w:val="single" w:sz="4" w:space="0" w:color="auto"/>
              <w:left w:val="single" w:sz="4" w:space="0" w:color="auto"/>
              <w:bottom w:val="single" w:sz="4" w:space="0" w:color="auto"/>
              <w:right w:val="single" w:sz="4" w:space="0" w:color="auto"/>
            </w:tcBorders>
          </w:tcPr>
          <w:p w14:paraId="70415405" w14:textId="77777777" w:rsidR="001C3E44" w:rsidRPr="00BC65CB" w:rsidRDefault="001C3E44">
            <w:pPr>
              <w:jc w:val="center"/>
              <w:rPr>
                <w:b/>
                <w:bCs/>
                <w:sz w:val="12"/>
                <w:szCs w:val="12"/>
              </w:rPr>
            </w:pPr>
          </w:p>
          <w:p w14:paraId="15413A95" w14:textId="77777777" w:rsidR="001C3E44" w:rsidRPr="00BC65CB" w:rsidRDefault="001C3E44">
            <w:pPr>
              <w:jc w:val="center"/>
              <w:rPr>
                <w:b/>
                <w:bCs/>
                <w:sz w:val="12"/>
                <w:szCs w:val="12"/>
              </w:rPr>
            </w:pPr>
            <w:r w:rsidRPr="00BC65CB">
              <w:rPr>
                <w:b/>
                <w:bCs/>
                <w:sz w:val="12"/>
                <w:szCs w:val="12"/>
              </w:rPr>
              <w:t>L</w:t>
            </w:r>
          </w:p>
        </w:tc>
        <w:tc>
          <w:tcPr>
            <w:tcW w:w="878" w:type="dxa"/>
            <w:tcBorders>
              <w:top w:val="single" w:sz="4" w:space="0" w:color="auto"/>
              <w:left w:val="single" w:sz="4" w:space="0" w:color="auto"/>
              <w:bottom w:val="single" w:sz="4" w:space="0" w:color="auto"/>
              <w:right w:val="single" w:sz="4" w:space="0" w:color="auto"/>
            </w:tcBorders>
          </w:tcPr>
          <w:p w14:paraId="027115DD" w14:textId="77777777" w:rsidR="001C3E44" w:rsidRPr="00BC65CB" w:rsidRDefault="001C3E44">
            <w:pPr>
              <w:jc w:val="center"/>
              <w:rPr>
                <w:b/>
                <w:bCs/>
                <w:sz w:val="12"/>
                <w:szCs w:val="12"/>
              </w:rPr>
            </w:pPr>
          </w:p>
          <w:p w14:paraId="47606772" w14:textId="77777777" w:rsidR="001C3E44" w:rsidRPr="00BC65CB" w:rsidRDefault="001C3E44">
            <w:pPr>
              <w:jc w:val="center"/>
              <w:rPr>
                <w:b/>
                <w:bCs/>
                <w:sz w:val="12"/>
                <w:szCs w:val="12"/>
              </w:rPr>
            </w:pPr>
            <w:r w:rsidRPr="00BC65CB">
              <w:rPr>
                <w:b/>
                <w:bCs/>
                <w:sz w:val="12"/>
                <w:szCs w:val="12"/>
              </w:rPr>
              <w:t>VL</w:t>
            </w:r>
          </w:p>
        </w:tc>
        <w:tc>
          <w:tcPr>
            <w:tcW w:w="1052" w:type="dxa"/>
            <w:tcBorders>
              <w:top w:val="single" w:sz="4" w:space="0" w:color="auto"/>
              <w:left w:val="single" w:sz="4" w:space="0" w:color="auto"/>
              <w:bottom w:val="single" w:sz="4" w:space="0" w:color="auto"/>
              <w:right w:val="single" w:sz="4" w:space="0" w:color="auto"/>
            </w:tcBorders>
          </w:tcPr>
          <w:p w14:paraId="586D680B" w14:textId="77777777" w:rsidR="001C3E44" w:rsidRPr="00BC65CB" w:rsidRDefault="001C3E44">
            <w:pPr>
              <w:jc w:val="center"/>
              <w:rPr>
                <w:b/>
                <w:bCs/>
                <w:sz w:val="12"/>
                <w:szCs w:val="12"/>
              </w:rPr>
            </w:pPr>
          </w:p>
          <w:p w14:paraId="783D407D" w14:textId="77777777" w:rsidR="001C3E44" w:rsidRPr="00BC65CB" w:rsidRDefault="001C3E44">
            <w:pPr>
              <w:jc w:val="center"/>
              <w:rPr>
                <w:b/>
                <w:bCs/>
                <w:sz w:val="12"/>
                <w:szCs w:val="12"/>
              </w:rPr>
            </w:pPr>
            <w:r w:rsidRPr="00BC65CB">
              <w:rPr>
                <w:b/>
                <w:bCs/>
                <w:sz w:val="12"/>
                <w:szCs w:val="12"/>
              </w:rPr>
              <w:t>NL</w:t>
            </w:r>
          </w:p>
        </w:tc>
        <w:tc>
          <w:tcPr>
            <w:tcW w:w="1050" w:type="dxa"/>
            <w:tcBorders>
              <w:top w:val="single" w:sz="4" w:space="0" w:color="auto"/>
              <w:left w:val="single" w:sz="4" w:space="0" w:color="auto"/>
              <w:bottom w:val="single" w:sz="4" w:space="0" w:color="auto"/>
              <w:right w:val="single" w:sz="4" w:space="0" w:color="auto"/>
            </w:tcBorders>
          </w:tcPr>
          <w:p w14:paraId="60DFFB16" w14:textId="77777777" w:rsidR="001C3E44" w:rsidRPr="00BC65CB" w:rsidRDefault="001C3E44">
            <w:pPr>
              <w:jc w:val="center"/>
              <w:rPr>
                <w:b/>
                <w:bCs/>
                <w:sz w:val="12"/>
                <w:szCs w:val="12"/>
              </w:rPr>
            </w:pPr>
          </w:p>
          <w:p w14:paraId="0BB0689E" w14:textId="77777777" w:rsidR="001C3E44" w:rsidRPr="00BC65CB" w:rsidRDefault="001C3E44">
            <w:pPr>
              <w:jc w:val="center"/>
              <w:rPr>
                <w:b/>
                <w:bCs/>
                <w:sz w:val="12"/>
                <w:szCs w:val="12"/>
              </w:rPr>
            </w:pPr>
            <w:r w:rsidRPr="00BC65CB">
              <w:rPr>
                <w:b/>
                <w:bCs/>
                <w:sz w:val="12"/>
                <w:szCs w:val="12"/>
              </w:rPr>
              <w:t>NP</w:t>
            </w:r>
          </w:p>
        </w:tc>
        <w:tc>
          <w:tcPr>
            <w:tcW w:w="1802" w:type="dxa"/>
            <w:tcBorders>
              <w:top w:val="single" w:sz="4" w:space="0" w:color="auto"/>
              <w:left w:val="single" w:sz="4" w:space="0" w:color="auto"/>
              <w:bottom w:val="single" w:sz="4" w:space="0" w:color="auto"/>
              <w:right w:val="single" w:sz="4" w:space="0" w:color="auto"/>
            </w:tcBorders>
            <w:hideMark/>
          </w:tcPr>
          <w:p w14:paraId="09AA1EEA" w14:textId="77777777" w:rsidR="001C3E44" w:rsidRPr="00BC65CB" w:rsidRDefault="001C3E44">
            <w:pPr>
              <w:jc w:val="center"/>
              <w:rPr>
                <w:sz w:val="12"/>
                <w:szCs w:val="12"/>
              </w:rPr>
            </w:pPr>
            <w:r w:rsidRPr="00BC65CB">
              <w:rPr>
                <w:sz w:val="12"/>
                <w:szCs w:val="12"/>
              </w:rPr>
              <w:t>OBSERVACIONES</w:t>
            </w:r>
          </w:p>
        </w:tc>
      </w:tr>
      <w:tr w:rsidR="001C3E44" w:rsidRPr="00BC65CB" w14:paraId="2429BD90" w14:textId="77777777" w:rsidTr="001C3E44">
        <w:trPr>
          <w:trHeight w:val="268"/>
        </w:trPr>
        <w:tc>
          <w:tcPr>
            <w:tcW w:w="2552" w:type="dxa"/>
            <w:tcBorders>
              <w:top w:val="single" w:sz="4" w:space="0" w:color="auto"/>
              <w:left w:val="single" w:sz="4" w:space="0" w:color="auto"/>
              <w:bottom w:val="single" w:sz="4" w:space="0" w:color="auto"/>
              <w:right w:val="single" w:sz="4" w:space="0" w:color="auto"/>
            </w:tcBorders>
            <w:hideMark/>
          </w:tcPr>
          <w:p w14:paraId="2127014B" w14:textId="77777777" w:rsidR="001C3E44" w:rsidRPr="00BC65CB" w:rsidRDefault="001C3E44">
            <w:pPr>
              <w:jc w:val="center"/>
              <w:rPr>
                <w:sz w:val="12"/>
                <w:szCs w:val="12"/>
              </w:rPr>
            </w:pPr>
            <w:r w:rsidRPr="00BC65CB">
              <w:rPr>
                <w:sz w:val="12"/>
                <w:szCs w:val="12"/>
              </w:rPr>
              <w:t>Leer e interpretar comprensivamente teniendo en cuenta las características de cada tipo de textos.</w:t>
            </w:r>
          </w:p>
        </w:tc>
        <w:tc>
          <w:tcPr>
            <w:tcW w:w="1054" w:type="dxa"/>
            <w:tcBorders>
              <w:top w:val="single" w:sz="4" w:space="0" w:color="auto"/>
              <w:left w:val="single" w:sz="4" w:space="0" w:color="auto"/>
              <w:bottom w:val="single" w:sz="4" w:space="0" w:color="auto"/>
              <w:right w:val="single" w:sz="4" w:space="0" w:color="auto"/>
            </w:tcBorders>
          </w:tcPr>
          <w:p w14:paraId="70695D01" w14:textId="77777777" w:rsidR="001C3E44" w:rsidRPr="00BC65CB" w:rsidRDefault="001C3E44">
            <w:pPr>
              <w:jc w:val="center"/>
              <w:rPr>
                <w:sz w:val="12"/>
                <w:szCs w:val="12"/>
              </w:rPr>
            </w:pPr>
          </w:p>
        </w:tc>
        <w:tc>
          <w:tcPr>
            <w:tcW w:w="1052" w:type="dxa"/>
            <w:tcBorders>
              <w:top w:val="single" w:sz="4" w:space="0" w:color="auto"/>
              <w:left w:val="single" w:sz="4" w:space="0" w:color="auto"/>
              <w:bottom w:val="single" w:sz="4" w:space="0" w:color="auto"/>
              <w:right w:val="single" w:sz="4" w:space="0" w:color="auto"/>
            </w:tcBorders>
          </w:tcPr>
          <w:p w14:paraId="1521E980" w14:textId="77777777" w:rsidR="001C3E44" w:rsidRPr="00BC65CB" w:rsidRDefault="001C3E44">
            <w:pPr>
              <w:jc w:val="center"/>
              <w:rPr>
                <w:sz w:val="12"/>
                <w:szCs w:val="12"/>
              </w:rPr>
            </w:pPr>
          </w:p>
        </w:tc>
        <w:tc>
          <w:tcPr>
            <w:tcW w:w="878" w:type="dxa"/>
            <w:tcBorders>
              <w:top w:val="single" w:sz="4" w:space="0" w:color="auto"/>
              <w:left w:val="single" w:sz="4" w:space="0" w:color="auto"/>
              <w:bottom w:val="single" w:sz="4" w:space="0" w:color="auto"/>
              <w:right w:val="single" w:sz="4" w:space="0" w:color="auto"/>
            </w:tcBorders>
          </w:tcPr>
          <w:p w14:paraId="510789F9" w14:textId="77777777" w:rsidR="001C3E44" w:rsidRPr="00BC65CB" w:rsidRDefault="001C3E44">
            <w:pPr>
              <w:jc w:val="center"/>
              <w:rPr>
                <w:sz w:val="12"/>
                <w:szCs w:val="12"/>
              </w:rPr>
            </w:pPr>
          </w:p>
        </w:tc>
        <w:tc>
          <w:tcPr>
            <w:tcW w:w="1052" w:type="dxa"/>
            <w:tcBorders>
              <w:top w:val="single" w:sz="4" w:space="0" w:color="auto"/>
              <w:left w:val="single" w:sz="4" w:space="0" w:color="auto"/>
              <w:bottom w:val="single" w:sz="4" w:space="0" w:color="auto"/>
              <w:right w:val="single" w:sz="4" w:space="0" w:color="auto"/>
            </w:tcBorders>
          </w:tcPr>
          <w:p w14:paraId="2944F152" w14:textId="77777777" w:rsidR="001C3E44" w:rsidRPr="00BC65CB" w:rsidRDefault="001C3E44">
            <w:pPr>
              <w:jc w:val="center"/>
              <w:rPr>
                <w:sz w:val="12"/>
                <w:szCs w:val="12"/>
              </w:rPr>
            </w:pPr>
          </w:p>
        </w:tc>
        <w:tc>
          <w:tcPr>
            <w:tcW w:w="1050" w:type="dxa"/>
            <w:tcBorders>
              <w:top w:val="single" w:sz="4" w:space="0" w:color="auto"/>
              <w:left w:val="single" w:sz="4" w:space="0" w:color="auto"/>
              <w:bottom w:val="single" w:sz="4" w:space="0" w:color="auto"/>
              <w:right w:val="single" w:sz="4" w:space="0" w:color="auto"/>
            </w:tcBorders>
          </w:tcPr>
          <w:p w14:paraId="54EAA4CA" w14:textId="77777777" w:rsidR="001C3E44" w:rsidRPr="00BC65CB" w:rsidRDefault="001C3E44">
            <w:pPr>
              <w:jc w:val="center"/>
              <w:rPr>
                <w:sz w:val="12"/>
                <w:szCs w:val="12"/>
              </w:rPr>
            </w:pPr>
          </w:p>
        </w:tc>
        <w:tc>
          <w:tcPr>
            <w:tcW w:w="1802" w:type="dxa"/>
            <w:tcBorders>
              <w:top w:val="single" w:sz="4" w:space="0" w:color="auto"/>
              <w:left w:val="single" w:sz="4" w:space="0" w:color="auto"/>
              <w:bottom w:val="single" w:sz="4" w:space="0" w:color="auto"/>
              <w:right w:val="single" w:sz="4" w:space="0" w:color="auto"/>
            </w:tcBorders>
          </w:tcPr>
          <w:p w14:paraId="48C0B698" w14:textId="77777777" w:rsidR="001C3E44" w:rsidRPr="00BC65CB" w:rsidRDefault="001C3E44">
            <w:pPr>
              <w:jc w:val="center"/>
              <w:rPr>
                <w:sz w:val="12"/>
                <w:szCs w:val="12"/>
              </w:rPr>
            </w:pPr>
          </w:p>
        </w:tc>
      </w:tr>
      <w:tr w:rsidR="001C3E44" w:rsidRPr="00BC65CB" w14:paraId="03E1A38E" w14:textId="77777777" w:rsidTr="001C3E44">
        <w:trPr>
          <w:trHeight w:val="268"/>
        </w:trPr>
        <w:tc>
          <w:tcPr>
            <w:tcW w:w="2552" w:type="dxa"/>
            <w:tcBorders>
              <w:top w:val="single" w:sz="4" w:space="0" w:color="auto"/>
              <w:left w:val="single" w:sz="4" w:space="0" w:color="auto"/>
              <w:bottom w:val="single" w:sz="4" w:space="0" w:color="auto"/>
              <w:right w:val="single" w:sz="4" w:space="0" w:color="auto"/>
            </w:tcBorders>
            <w:hideMark/>
          </w:tcPr>
          <w:p w14:paraId="7059F6B4" w14:textId="77777777" w:rsidR="001C3E44" w:rsidRPr="00BC65CB" w:rsidRDefault="001C3E44">
            <w:pPr>
              <w:jc w:val="center"/>
              <w:rPr>
                <w:sz w:val="12"/>
                <w:szCs w:val="12"/>
              </w:rPr>
            </w:pPr>
            <w:r w:rsidRPr="00BC65CB">
              <w:rPr>
                <w:sz w:val="12"/>
                <w:szCs w:val="12"/>
              </w:rPr>
              <w:t xml:space="preserve">Identificar   elementos de la situación comunicativa </w:t>
            </w:r>
          </w:p>
        </w:tc>
        <w:tc>
          <w:tcPr>
            <w:tcW w:w="1054" w:type="dxa"/>
            <w:tcBorders>
              <w:top w:val="single" w:sz="4" w:space="0" w:color="auto"/>
              <w:left w:val="single" w:sz="4" w:space="0" w:color="auto"/>
              <w:bottom w:val="single" w:sz="4" w:space="0" w:color="auto"/>
              <w:right w:val="single" w:sz="4" w:space="0" w:color="auto"/>
            </w:tcBorders>
          </w:tcPr>
          <w:p w14:paraId="465A5CD6" w14:textId="77777777" w:rsidR="001C3E44" w:rsidRPr="00BC65CB" w:rsidRDefault="001C3E44">
            <w:pPr>
              <w:jc w:val="center"/>
              <w:rPr>
                <w:sz w:val="12"/>
                <w:szCs w:val="12"/>
              </w:rPr>
            </w:pPr>
          </w:p>
        </w:tc>
        <w:tc>
          <w:tcPr>
            <w:tcW w:w="1052" w:type="dxa"/>
            <w:tcBorders>
              <w:top w:val="single" w:sz="4" w:space="0" w:color="auto"/>
              <w:left w:val="single" w:sz="4" w:space="0" w:color="auto"/>
              <w:bottom w:val="single" w:sz="4" w:space="0" w:color="auto"/>
              <w:right w:val="single" w:sz="4" w:space="0" w:color="auto"/>
            </w:tcBorders>
          </w:tcPr>
          <w:p w14:paraId="13A86AEA" w14:textId="77777777" w:rsidR="001C3E44" w:rsidRPr="00BC65CB" w:rsidRDefault="001C3E44">
            <w:pPr>
              <w:jc w:val="center"/>
              <w:rPr>
                <w:sz w:val="12"/>
                <w:szCs w:val="12"/>
              </w:rPr>
            </w:pPr>
          </w:p>
        </w:tc>
        <w:tc>
          <w:tcPr>
            <w:tcW w:w="878" w:type="dxa"/>
            <w:tcBorders>
              <w:top w:val="single" w:sz="4" w:space="0" w:color="auto"/>
              <w:left w:val="single" w:sz="4" w:space="0" w:color="auto"/>
              <w:bottom w:val="single" w:sz="4" w:space="0" w:color="auto"/>
              <w:right w:val="single" w:sz="4" w:space="0" w:color="auto"/>
            </w:tcBorders>
          </w:tcPr>
          <w:p w14:paraId="3F1A5F6F" w14:textId="77777777" w:rsidR="001C3E44" w:rsidRPr="00BC65CB" w:rsidRDefault="001C3E44">
            <w:pPr>
              <w:jc w:val="center"/>
              <w:rPr>
                <w:sz w:val="12"/>
                <w:szCs w:val="12"/>
              </w:rPr>
            </w:pPr>
          </w:p>
        </w:tc>
        <w:tc>
          <w:tcPr>
            <w:tcW w:w="1052" w:type="dxa"/>
            <w:tcBorders>
              <w:top w:val="single" w:sz="4" w:space="0" w:color="auto"/>
              <w:left w:val="single" w:sz="4" w:space="0" w:color="auto"/>
              <w:bottom w:val="single" w:sz="4" w:space="0" w:color="auto"/>
              <w:right w:val="single" w:sz="4" w:space="0" w:color="auto"/>
            </w:tcBorders>
          </w:tcPr>
          <w:p w14:paraId="71CC09A7" w14:textId="77777777" w:rsidR="001C3E44" w:rsidRPr="00BC65CB" w:rsidRDefault="001C3E44">
            <w:pPr>
              <w:jc w:val="center"/>
              <w:rPr>
                <w:sz w:val="12"/>
                <w:szCs w:val="12"/>
              </w:rPr>
            </w:pPr>
          </w:p>
        </w:tc>
        <w:tc>
          <w:tcPr>
            <w:tcW w:w="1050" w:type="dxa"/>
            <w:tcBorders>
              <w:top w:val="single" w:sz="4" w:space="0" w:color="auto"/>
              <w:left w:val="single" w:sz="4" w:space="0" w:color="auto"/>
              <w:bottom w:val="single" w:sz="4" w:space="0" w:color="auto"/>
              <w:right w:val="single" w:sz="4" w:space="0" w:color="auto"/>
            </w:tcBorders>
          </w:tcPr>
          <w:p w14:paraId="3B9B2DD3" w14:textId="77777777" w:rsidR="001C3E44" w:rsidRPr="00BC65CB" w:rsidRDefault="001C3E44">
            <w:pPr>
              <w:jc w:val="center"/>
              <w:rPr>
                <w:sz w:val="12"/>
                <w:szCs w:val="12"/>
              </w:rPr>
            </w:pPr>
          </w:p>
        </w:tc>
        <w:tc>
          <w:tcPr>
            <w:tcW w:w="1802" w:type="dxa"/>
            <w:tcBorders>
              <w:top w:val="single" w:sz="4" w:space="0" w:color="auto"/>
              <w:left w:val="single" w:sz="4" w:space="0" w:color="auto"/>
              <w:bottom w:val="single" w:sz="4" w:space="0" w:color="auto"/>
              <w:right w:val="single" w:sz="4" w:space="0" w:color="auto"/>
            </w:tcBorders>
          </w:tcPr>
          <w:p w14:paraId="4B39CFB1" w14:textId="77777777" w:rsidR="001C3E44" w:rsidRPr="00BC65CB" w:rsidRDefault="001C3E44">
            <w:pPr>
              <w:jc w:val="center"/>
              <w:rPr>
                <w:sz w:val="12"/>
                <w:szCs w:val="12"/>
              </w:rPr>
            </w:pPr>
          </w:p>
        </w:tc>
      </w:tr>
      <w:tr w:rsidR="001C3E44" w:rsidRPr="00BC65CB" w14:paraId="0439DA5A" w14:textId="77777777" w:rsidTr="001C3E44">
        <w:trPr>
          <w:trHeight w:val="268"/>
        </w:trPr>
        <w:tc>
          <w:tcPr>
            <w:tcW w:w="2552" w:type="dxa"/>
            <w:tcBorders>
              <w:top w:val="single" w:sz="4" w:space="0" w:color="auto"/>
              <w:left w:val="single" w:sz="4" w:space="0" w:color="auto"/>
              <w:bottom w:val="single" w:sz="4" w:space="0" w:color="auto"/>
              <w:right w:val="single" w:sz="4" w:space="0" w:color="auto"/>
            </w:tcBorders>
            <w:hideMark/>
          </w:tcPr>
          <w:p w14:paraId="024C216F" w14:textId="77777777" w:rsidR="001C3E44" w:rsidRPr="00BC65CB" w:rsidRDefault="001C3E44">
            <w:pPr>
              <w:jc w:val="center"/>
              <w:rPr>
                <w:sz w:val="12"/>
                <w:szCs w:val="12"/>
              </w:rPr>
            </w:pPr>
            <w:r w:rsidRPr="00BC65CB">
              <w:rPr>
                <w:sz w:val="12"/>
                <w:szCs w:val="12"/>
              </w:rPr>
              <w:t>Reconocer intención y función  del lenguaje.</w:t>
            </w:r>
          </w:p>
        </w:tc>
        <w:tc>
          <w:tcPr>
            <w:tcW w:w="1054" w:type="dxa"/>
            <w:tcBorders>
              <w:top w:val="single" w:sz="4" w:space="0" w:color="auto"/>
              <w:left w:val="single" w:sz="4" w:space="0" w:color="auto"/>
              <w:bottom w:val="single" w:sz="4" w:space="0" w:color="auto"/>
              <w:right w:val="single" w:sz="4" w:space="0" w:color="auto"/>
            </w:tcBorders>
          </w:tcPr>
          <w:p w14:paraId="3DAB3E32" w14:textId="77777777" w:rsidR="001C3E44" w:rsidRPr="00BC65CB" w:rsidRDefault="001C3E44">
            <w:pPr>
              <w:jc w:val="center"/>
              <w:rPr>
                <w:sz w:val="12"/>
                <w:szCs w:val="12"/>
              </w:rPr>
            </w:pPr>
          </w:p>
        </w:tc>
        <w:tc>
          <w:tcPr>
            <w:tcW w:w="1052" w:type="dxa"/>
            <w:tcBorders>
              <w:top w:val="single" w:sz="4" w:space="0" w:color="auto"/>
              <w:left w:val="single" w:sz="4" w:space="0" w:color="auto"/>
              <w:bottom w:val="single" w:sz="4" w:space="0" w:color="auto"/>
              <w:right w:val="single" w:sz="4" w:space="0" w:color="auto"/>
            </w:tcBorders>
          </w:tcPr>
          <w:p w14:paraId="6D7DD7B6" w14:textId="77777777" w:rsidR="001C3E44" w:rsidRPr="00BC65CB" w:rsidRDefault="001C3E44">
            <w:pPr>
              <w:jc w:val="center"/>
              <w:rPr>
                <w:sz w:val="12"/>
                <w:szCs w:val="12"/>
              </w:rPr>
            </w:pPr>
          </w:p>
        </w:tc>
        <w:tc>
          <w:tcPr>
            <w:tcW w:w="878" w:type="dxa"/>
            <w:tcBorders>
              <w:top w:val="single" w:sz="4" w:space="0" w:color="auto"/>
              <w:left w:val="single" w:sz="4" w:space="0" w:color="auto"/>
              <w:bottom w:val="single" w:sz="4" w:space="0" w:color="auto"/>
              <w:right w:val="single" w:sz="4" w:space="0" w:color="auto"/>
            </w:tcBorders>
          </w:tcPr>
          <w:p w14:paraId="0FC93FE8" w14:textId="77777777" w:rsidR="001C3E44" w:rsidRPr="00BC65CB" w:rsidRDefault="001C3E44">
            <w:pPr>
              <w:jc w:val="center"/>
              <w:rPr>
                <w:sz w:val="12"/>
                <w:szCs w:val="12"/>
              </w:rPr>
            </w:pPr>
          </w:p>
        </w:tc>
        <w:tc>
          <w:tcPr>
            <w:tcW w:w="1052" w:type="dxa"/>
            <w:tcBorders>
              <w:top w:val="single" w:sz="4" w:space="0" w:color="auto"/>
              <w:left w:val="single" w:sz="4" w:space="0" w:color="auto"/>
              <w:bottom w:val="single" w:sz="4" w:space="0" w:color="auto"/>
              <w:right w:val="single" w:sz="4" w:space="0" w:color="auto"/>
            </w:tcBorders>
          </w:tcPr>
          <w:p w14:paraId="36A55237" w14:textId="77777777" w:rsidR="001C3E44" w:rsidRPr="00BC65CB" w:rsidRDefault="001C3E44">
            <w:pPr>
              <w:jc w:val="center"/>
              <w:rPr>
                <w:sz w:val="12"/>
                <w:szCs w:val="12"/>
              </w:rPr>
            </w:pPr>
          </w:p>
        </w:tc>
        <w:tc>
          <w:tcPr>
            <w:tcW w:w="1050" w:type="dxa"/>
            <w:tcBorders>
              <w:top w:val="single" w:sz="4" w:space="0" w:color="auto"/>
              <w:left w:val="single" w:sz="4" w:space="0" w:color="auto"/>
              <w:bottom w:val="single" w:sz="4" w:space="0" w:color="auto"/>
              <w:right w:val="single" w:sz="4" w:space="0" w:color="auto"/>
            </w:tcBorders>
          </w:tcPr>
          <w:p w14:paraId="7F4FE4E3" w14:textId="77777777" w:rsidR="001C3E44" w:rsidRPr="00BC65CB" w:rsidRDefault="001C3E44">
            <w:pPr>
              <w:jc w:val="center"/>
              <w:rPr>
                <w:sz w:val="12"/>
                <w:szCs w:val="12"/>
              </w:rPr>
            </w:pPr>
          </w:p>
        </w:tc>
        <w:tc>
          <w:tcPr>
            <w:tcW w:w="1802" w:type="dxa"/>
            <w:tcBorders>
              <w:top w:val="single" w:sz="4" w:space="0" w:color="auto"/>
              <w:left w:val="single" w:sz="4" w:space="0" w:color="auto"/>
              <w:bottom w:val="single" w:sz="4" w:space="0" w:color="auto"/>
              <w:right w:val="single" w:sz="4" w:space="0" w:color="auto"/>
            </w:tcBorders>
          </w:tcPr>
          <w:p w14:paraId="370CE1A9" w14:textId="77777777" w:rsidR="001C3E44" w:rsidRPr="00BC65CB" w:rsidRDefault="001C3E44">
            <w:pPr>
              <w:jc w:val="center"/>
              <w:rPr>
                <w:sz w:val="12"/>
                <w:szCs w:val="12"/>
              </w:rPr>
            </w:pPr>
          </w:p>
        </w:tc>
      </w:tr>
    </w:tbl>
    <w:p w14:paraId="6C26B333" w14:textId="77777777" w:rsidR="00730A07" w:rsidRPr="00730A07" w:rsidRDefault="00730A07" w:rsidP="00730A07">
      <w:pPr>
        <w:pStyle w:val="Prrafodelista"/>
        <w:jc w:val="center"/>
        <w:rPr>
          <w:rFonts w:ascii="Arial" w:hAnsi="Arial" w:cs="Arial"/>
          <w:b/>
          <w:sz w:val="24"/>
          <w:szCs w:val="24"/>
          <w:u w:val="single"/>
          <w:lang w:eastAsia="es-ES"/>
        </w:rPr>
      </w:pPr>
      <w:r w:rsidRPr="00730A07">
        <w:rPr>
          <w:rFonts w:ascii="Arial" w:hAnsi="Arial" w:cs="Arial"/>
          <w:b/>
          <w:sz w:val="24"/>
          <w:szCs w:val="24"/>
          <w:u w:val="single"/>
          <w:lang w:eastAsia="es-ES"/>
        </w:rPr>
        <w:t>GUÍA N°1</w:t>
      </w:r>
    </w:p>
    <w:p w14:paraId="05B0112B" w14:textId="77777777" w:rsidR="001C3E44" w:rsidRPr="002007EB" w:rsidRDefault="001C3E44" w:rsidP="001C3E44">
      <w:pPr>
        <w:pStyle w:val="Prrafodelista"/>
        <w:numPr>
          <w:ilvl w:val="0"/>
          <w:numId w:val="2"/>
        </w:numPr>
        <w:rPr>
          <w:rFonts w:ascii="Bradley Hand ITC" w:hAnsi="Bradley Hand ITC"/>
          <w:b/>
          <w:bCs/>
          <w:i/>
          <w:iCs/>
          <w:color w:val="FF0000"/>
          <w:sz w:val="24"/>
          <w:szCs w:val="24"/>
        </w:rPr>
      </w:pPr>
      <w:r w:rsidRPr="002007EB">
        <w:rPr>
          <w:rFonts w:ascii="Bradley Hand ITC" w:hAnsi="Bradley Hand ITC"/>
          <w:b/>
          <w:bCs/>
          <w:i/>
          <w:iCs/>
          <w:color w:val="FF0000"/>
          <w:sz w:val="24"/>
          <w:szCs w:val="24"/>
        </w:rPr>
        <w:t>¡Para estudiar!</w:t>
      </w:r>
    </w:p>
    <w:p w14:paraId="4E8F43C9" w14:textId="77777777" w:rsidR="001C3E44" w:rsidRPr="002007EB" w:rsidRDefault="001C3E44" w:rsidP="001C3E44">
      <w:pPr>
        <w:spacing w:line="256" w:lineRule="auto"/>
        <w:ind w:left="720"/>
        <w:contextualSpacing/>
        <w:jc w:val="center"/>
        <w:rPr>
          <w:b/>
          <w:sz w:val="20"/>
          <w:szCs w:val="20"/>
          <w:u w:val="single"/>
        </w:rPr>
      </w:pPr>
      <w:r w:rsidRPr="002007EB">
        <w:rPr>
          <w:b/>
          <w:sz w:val="20"/>
          <w:szCs w:val="20"/>
          <w:u w:val="single"/>
        </w:rPr>
        <w:t>La situación comunicativa</w:t>
      </w:r>
    </w:p>
    <w:p w14:paraId="69285374" w14:textId="77777777" w:rsidR="001C3E44" w:rsidRPr="002007EB" w:rsidRDefault="001C3E44" w:rsidP="001C3E44">
      <w:pPr>
        <w:spacing w:after="0" w:line="256" w:lineRule="auto"/>
        <w:ind w:left="720"/>
        <w:contextualSpacing/>
        <w:jc w:val="center"/>
        <w:rPr>
          <w:b/>
          <w:sz w:val="20"/>
          <w:szCs w:val="20"/>
          <w:u w:val="single"/>
        </w:rPr>
      </w:pPr>
    </w:p>
    <w:p w14:paraId="4B167663" w14:textId="6BDE60DE" w:rsidR="001C3E44" w:rsidRPr="00BC65CB" w:rsidRDefault="001C3E44" w:rsidP="001C3E44">
      <w:pPr>
        <w:spacing w:line="256" w:lineRule="auto"/>
        <w:rPr>
          <w:sz w:val="18"/>
          <w:szCs w:val="18"/>
        </w:rPr>
      </w:pPr>
      <w:r w:rsidRPr="00BC65CB">
        <w:rPr>
          <w:sz w:val="18"/>
          <w:szCs w:val="18"/>
        </w:rPr>
        <w:t xml:space="preserve">Cuando enviamos un correo, un mensaje de texto o WhatsApp o participamos en una clase, nos estamos comunicando. En cada uno de estos casos, formamos parte de una </w:t>
      </w:r>
      <w:r w:rsidRPr="00BC65CB">
        <w:rPr>
          <w:b/>
          <w:sz w:val="18"/>
          <w:szCs w:val="18"/>
        </w:rPr>
        <w:t>situación comunicativa</w:t>
      </w:r>
      <w:r w:rsidRPr="00BC65CB">
        <w:rPr>
          <w:sz w:val="18"/>
          <w:szCs w:val="18"/>
        </w:rPr>
        <w:t xml:space="preserve"> que </w:t>
      </w:r>
      <w:r w:rsidR="006E6CCE" w:rsidRPr="00BC65CB">
        <w:rPr>
          <w:sz w:val="18"/>
          <w:szCs w:val="18"/>
        </w:rPr>
        <w:t>está</w:t>
      </w:r>
      <w:r w:rsidRPr="00BC65CB">
        <w:rPr>
          <w:sz w:val="18"/>
          <w:szCs w:val="18"/>
        </w:rPr>
        <w:t xml:space="preserve"> compuesta por seis elementos:</w:t>
      </w:r>
    </w:p>
    <w:p w14:paraId="37C8875C" w14:textId="77777777" w:rsidR="001C3E44" w:rsidRPr="00BC65CB" w:rsidRDefault="001C3E44" w:rsidP="001C3E44">
      <w:pPr>
        <w:numPr>
          <w:ilvl w:val="0"/>
          <w:numId w:val="3"/>
        </w:numPr>
        <w:spacing w:after="0" w:line="256" w:lineRule="auto"/>
        <w:contextualSpacing/>
        <w:rPr>
          <w:b/>
          <w:sz w:val="18"/>
          <w:szCs w:val="18"/>
        </w:rPr>
      </w:pPr>
      <w:r w:rsidRPr="00BC65CB">
        <w:rPr>
          <w:b/>
          <w:sz w:val="18"/>
          <w:szCs w:val="18"/>
        </w:rPr>
        <w:t xml:space="preserve">Emisor: </w:t>
      </w:r>
      <w:r w:rsidRPr="00BC65CB">
        <w:rPr>
          <w:sz w:val="18"/>
          <w:szCs w:val="18"/>
        </w:rPr>
        <w:t>quien produce y envía el mensaje.</w:t>
      </w:r>
    </w:p>
    <w:p w14:paraId="22FDB4A2" w14:textId="77777777" w:rsidR="001C3E44" w:rsidRPr="00BC65CB" w:rsidRDefault="001C3E44" w:rsidP="001C3E44">
      <w:pPr>
        <w:numPr>
          <w:ilvl w:val="0"/>
          <w:numId w:val="3"/>
        </w:numPr>
        <w:spacing w:after="0" w:line="256" w:lineRule="auto"/>
        <w:contextualSpacing/>
        <w:rPr>
          <w:b/>
          <w:sz w:val="18"/>
          <w:szCs w:val="18"/>
        </w:rPr>
      </w:pPr>
      <w:r w:rsidRPr="00BC65CB">
        <w:rPr>
          <w:b/>
          <w:sz w:val="18"/>
          <w:szCs w:val="18"/>
        </w:rPr>
        <w:t xml:space="preserve">Receptor: </w:t>
      </w:r>
      <w:r w:rsidRPr="00BC65CB">
        <w:rPr>
          <w:sz w:val="18"/>
          <w:szCs w:val="18"/>
        </w:rPr>
        <w:t>la persona o las personas que reciben el mensaje.</w:t>
      </w:r>
    </w:p>
    <w:p w14:paraId="7A076704" w14:textId="77777777" w:rsidR="001C3E44" w:rsidRPr="00BC65CB" w:rsidRDefault="001C3E44" w:rsidP="001C3E44">
      <w:pPr>
        <w:numPr>
          <w:ilvl w:val="0"/>
          <w:numId w:val="3"/>
        </w:numPr>
        <w:spacing w:after="0" w:line="256" w:lineRule="auto"/>
        <w:contextualSpacing/>
        <w:rPr>
          <w:sz w:val="18"/>
          <w:szCs w:val="18"/>
        </w:rPr>
      </w:pPr>
      <w:r w:rsidRPr="00BC65CB">
        <w:rPr>
          <w:b/>
          <w:sz w:val="18"/>
          <w:szCs w:val="18"/>
        </w:rPr>
        <w:t xml:space="preserve">Mensaje: </w:t>
      </w:r>
      <w:r w:rsidRPr="00BC65CB">
        <w:rPr>
          <w:sz w:val="18"/>
          <w:szCs w:val="18"/>
        </w:rPr>
        <w:t>aquello que el emisor transmite.</w:t>
      </w:r>
    </w:p>
    <w:p w14:paraId="0907FF30" w14:textId="77777777" w:rsidR="001C3E44" w:rsidRPr="00BC65CB" w:rsidRDefault="001C3E44" w:rsidP="001C3E44">
      <w:pPr>
        <w:numPr>
          <w:ilvl w:val="0"/>
          <w:numId w:val="3"/>
        </w:numPr>
        <w:spacing w:after="0" w:line="256" w:lineRule="auto"/>
        <w:contextualSpacing/>
        <w:rPr>
          <w:sz w:val="18"/>
          <w:szCs w:val="18"/>
        </w:rPr>
      </w:pPr>
      <w:r w:rsidRPr="00BC65CB">
        <w:rPr>
          <w:b/>
          <w:sz w:val="18"/>
          <w:szCs w:val="18"/>
        </w:rPr>
        <w:t xml:space="preserve">Canal: </w:t>
      </w:r>
      <w:r w:rsidRPr="00BC65CB">
        <w:rPr>
          <w:sz w:val="18"/>
          <w:szCs w:val="18"/>
        </w:rPr>
        <w:t>es el medio de transmisión del mensaje (puede ser visual, auditivo o audiovisual).</w:t>
      </w:r>
    </w:p>
    <w:p w14:paraId="12D59C4C" w14:textId="77777777" w:rsidR="001C3E44" w:rsidRPr="00BC65CB" w:rsidRDefault="001C3E44" w:rsidP="001C3E44">
      <w:pPr>
        <w:numPr>
          <w:ilvl w:val="0"/>
          <w:numId w:val="3"/>
        </w:numPr>
        <w:spacing w:after="0" w:line="256" w:lineRule="auto"/>
        <w:contextualSpacing/>
        <w:rPr>
          <w:b/>
          <w:sz w:val="18"/>
          <w:szCs w:val="18"/>
        </w:rPr>
      </w:pPr>
      <w:r w:rsidRPr="00BC65CB">
        <w:rPr>
          <w:b/>
          <w:sz w:val="18"/>
          <w:szCs w:val="18"/>
        </w:rPr>
        <w:t xml:space="preserve">Referente: </w:t>
      </w:r>
      <w:r w:rsidRPr="00BC65CB">
        <w:rPr>
          <w:sz w:val="18"/>
          <w:szCs w:val="18"/>
        </w:rPr>
        <w:t>es aquello de lo que habla el mensaje</w:t>
      </w:r>
      <w:r w:rsidRPr="00BC65CB">
        <w:rPr>
          <w:b/>
          <w:sz w:val="18"/>
          <w:szCs w:val="18"/>
        </w:rPr>
        <w:t xml:space="preserve">. </w:t>
      </w:r>
    </w:p>
    <w:p w14:paraId="27D9CA81" w14:textId="77777777" w:rsidR="001C3E44" w:rsidRPr="00BC65CB" w:rsidRDefault="001C3E44" w:rsidP="001C3E44">
      <w:pPr>
        <w:numPr>
          <w:ilvl w:val="0"/>
          <w:numId w:val="3"/>
        </w:numPr>
        <w:spacing w:after="0" w:line="256" w:lineRule="auto"/>
        <w:contextualSpacing/>
        <w:rPr>
          <w:sz w:val="18"/>
          <w:szCs w:val="18"/>
        </w:rPr>
      </w:pPr>
      <w:r w:rsidRPr="00BC65CB">
        <w:rPr>
          <w:b/>
          <w:sz w:val="18"/>
          <w:szCs w:val="18"/>
        </w:rPr>
        <w:t>Código</w:t>
      </w:r>
      <w:r w:rsidRPr="00BC65CB">
        <w:rPr>
          <w:sz w:val="18"/>
          <w:szCs w:val="18"/>
        </w:rPr>
        <w:t xml:space="preserve">:  es un sistema de símbolos compartido, y que puede ser verbal (lingüístico) o no verbal (no lingüístico) </w:t>
      </w:r>
    </w:p>
    <w:p w14:paraId="693A87DC" w14:textId="77777777" w:rsidR="001C3E44" w:rsidRPr="00BC65CB" w:rsidRDefault="001C3E44" w:rsidP="001C3E44">
      <w:pPr>
        <w:spacing w:line="256" w:lineRule="auto"/>
        <w:rPr>
          <w:sz w:val="18"/>
          <w:szCs w:val="18"/>
        </w:rPr>
      </w:pPr>
      <w:r w:rsidRPr="00BC65CB">
        <w:rPr>
          <w:sz w:val="18"/>
          <w:szCs w:val="18"/>
        </w:rPr>
        <w:t xml:space="preserve">En un intercambio comunicativo, las funciones del emisor y receptor alternan entre los participantes. Por ejemplo, el emisor de una pregunta será luego el receptor de una respuesta. </w:t>
      </w:r>
    </w:p>
    <w:p w14:paraId="057AEA54" w14:textId="4C7F9B75" w:rsidR="001C3E44" w:rsidRPr="00BC65CB" w:rsidRDefault="00BC65CB" w:rsidP="00BC65CB">
      <w:pPr>
        <w:spacing w:line="256" w:lineRule="auto"/>
        <w:jc w:val="center"/>
        <w:rPr>
          <w:sz w:val="18"/>
          <w:szCs w:val="18"/>
        </w:rPr>
      </w:pPr>
      <w:r w:rsidRPr="00BC65CB">
        <w:rPr>
          <w:noProof/>
          <w:sz w:val="18"/>
          <w:szCs w:val="18"/>
        </w:rPr>
        <mc:AlternateContent>
          <mc:Choice Requires="wps">
            <w:drawing>
              <wp:anchor distT="0" distB="0" distL="114300" distR="114300" simplePos="0" relativeHeight="251656192" behindDoc="0" locked="0" layoutInCell="1" allowOverlap="1" wp14:anchorId="5A7C40B0" wp14:editId="61AE55E2">
                <wp:simplePos x="0" y="0"/>
                <wp:positionH relativeFrom="column">
                  <wp:posOffset>3739515</wp:posOffset>
                </wp:positionH>
                <wp:positionV relativeFrom="paragraph">
                  <wp:posOffset>716280</wp:posOffset>
                </wp:positionV>
                <wp:extent cx="1057275" cy="247650"/>
                <wp:effectExtent l="0" t="0" r="28575" b="1905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7275" cy="247650"/>
                        </a:xfrm>
                        <a:prstGeom prst="rect">
                          <a:avLst/>
                        </a:prstGeom>
                        <a:solidFill>
                          <a:srgbClr val="FFFFFF"/>
                        </a:solidFill>
                        <a:ln w="9525">
                          <a:solidFill>
                            <a:srgbClr val="000000"/>
                          </a:solidFill>
                          <a:miter lim="800000"/>
                          <a:headEnd/>
                          <a:tailEnd/>
                        </a:ln>
                      </wps:spPr>
                      <wps:txbx>
                        <w:txbxContent>
                          <w:p w14:paraId="02C8A140" w14:textId="77777777" w:rsidR="001C3E44" w:rsidRDefault="001C3E44" w:rsidP="001C3E44">
                            <w:pPr>
                              <w:rPr>
                                <w:rFonts w:ascii="Elephant" w:hAnsi="Elephant"/>
                                <w:sz w:val="16"/>
                                <w:szCs w:val="16"/>
                                <w:lang w:val="es-ES"/>
                              </w:rPr>
                            </w:pPr>
                            <w:r>
                              <w:rPr>
                                <w:rFonts w:ascii="Elephant" w:hAnsi="Elephant"/>
                                <w:sz w:val="16"/>
                                <w:szCs w:val="16"/>
                                <w:lang w:val="es-ES"/>
                              </w:rPr>
                              <w:t>DECODIFICA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7C40B0" id="Rectángulo 24" o:spid="_x0000_s1026" style="position:absolute;left:0;text-align:left;margin-left:294.45pt;margin-top:56.4pt;width:83.25pt;height: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">
                <v:textbox>
                  <w:txbxContent>
                    <w:p w14:paraId="02C8A140" w14:textId="77777777" w:rsidR="001C3E44" w:rsidRDefault="001C3E44" w:rsidP="001C3E44">
                      <w:pPr>
                        <w:rPr>
                          <w:rFonts w:ascii="Elephant" w:hAnsi="Elephant"/>
                          <w:sz w:val="16"/>
                          <w:szCs w:val="16"/>
                          <w:lang w:val="es-ES"/>
                        </w:rPr>
                      </w:pPr>
                      <w:r>
                        <w:rPr>
                          <w:rFonts w:ascii="Elephant" w:hAnsi="Elephant"/>
                          <w:sz w:val="16"/>
                          <w:szCs w:val="16"/>
                          <w:lang w:val="es-ES"/>
                        </w:rPr>
                        <w:t>DECODIFICA</w:t>
                      </w:r>
                    </w:p>
                  </w:txbxContent>
                </v:textbox>
              </v:rect>
            </w:pict>
          </mc:Fallback>
        </mc:AlternateContent>
      </w:r>
      <w:r w:rsidRPr="00BC65CB">
        <w:rPr>
          <w:noProof/>
          <w:sz w:val="18"/>
          <w:szCs w:val="18"/>
        </w:rPr>
        <mc:AlternateContent>
          <mc:Choice Requires="wps">
            <w:drawing>
              <wp:anchor distT="0" distB="0" distL="114300" distR="114300" simplePos="0" relativeHeight="251655168" behindDoc="0" locked="0" layoutInCell="1" allowOverlap="1" wp14:anchorId="0FF238DD" wp14:editId="47565AFC">
                <wp:simplePos x="0" y="0"/>
                <wp:positionH relativeFrom="column">
                  <wp:posOffset>710565</wp:posOffset>
                </wp:positionH>
                <wp:positionV relativeFrom="paragraph">
                  <wp:posOffset>725805</wp:posOffset>
                </wp:positionV>
                <wp:extent cx="904875" cy="247650"/>
                <wp:effectExtent l="0" t="0" r="28575" b="1905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247650"/>
                        </a:xfrm>
                        <a:prstGeom prst="rect">
                          <a:avLst/>
                        </a:prstGeom>
                        <a:solidFill>
                          <a:srgbClr val="FFFFFF"/>
                        </a:solidFill>
                        <a:ln w="9525">
                          <a:solidFill>
                            <a:srgbClr val="000000"/>
                          </a:solidFill>
                          <a:miter lim="800000"/>
                          <a:headEnd/>
                          <a:tailEnd/>
                        </a:ln>
                      </wps:spPr>
                      <wps:txbx>
                        <w:txbxContent>
                          <w:p w14:paraId="6CD984CE" w14:textId="77777777" w:rsidR="001C3E44" w:rsidRDefault="001C3E44" w:rsidP="001C3E44">
                            <w:pPr>
                              <w:rPr>
                                <w:rFonts w:ascii="Elephant" w:hAnsi="Elephant"/>
                                <w:sz w:val="16"/>
                                <w:szCs w:val="16"/>
                                <w:lang w:val="es-ES"/>
                              </w:rPr>
                            </w:pPr>
                            <w:r>
                              <w:rPr>
                                <w:rFonts w:ascii="Elephant" w:hAnsi="Elephant"/>
                                <w:sz w:val="16"/>
                                <w:szCs w:val="16"/>
                                <w:lang w:val="es-ES"/>
                              </w:rPr>
                              <w:t>CODIFICA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F238DD" id="Rectángulo 25" o:spid="_x0000_s1027" style="position:absolute;left:0;text-align:left;margin-left:55.95pt;margin-top:57.15pt;width:71.25pt;height:1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">
                <v:textbox>
                  <w:txbxContent>
                    <w:p w14:paraId="6CD984CE" w14:textId="77777777" w:rsidR="001C3E44" w:rsidRDefault="001C3E44" w:rsidP="001C3E44">
                      <w:pPr>
                        <w:rPr>
                          <w:rFonts w:ascii="Elephant" w:hAnsi="Elephant"/>
                          <w:sz w:val="16"/>
                          <w:szCs w:val="16"/>
                          <w:lang w:val="es-ES"/>
                        </w:rPr>
                      </w:pPr>
                      <w:r>
                        <w:rPr>
                          <w:rFonts w:ascii="Elephant" w:hAnsi="Elephant"/>
                          <w:sz w:val="16"/>
                          <w:szCs w:val="16"/>
                          <w:lang w:val="es-ES"/>
                        </w:rPr>
                        <w:t>CODIFICA</w:t>
                      </w:r>
                    </w:p>
                  </w:txbxContent>
                </v:textbox>
              </v:rect>
            </w:pict>
          </mc:Fallback>
        </mc:AlternateContent>
      </w:r>
      <w:r w:rsidRPr="00BC65CB">
        <w:rPr>
          <w:noProof/>
          <w:sz w:val="18"/>
          <w:szCs w:val="18"/>
          <w:lang w:val="es-ES" w:eastAsia="es-ES"/>
        </w:rPr>
        <w:drawing>
          <wp:inline distT="0" distB="0" distL="0" distR="0" wp14:anchorId="5790DBDC" wp14:editId="6B4F6481">
            <wp:extent cx="4076700" cy="752475"/>
            <wp:effectExtent l="0" t="0" r="0" b="9525"/>
            <wp:docPr id="6" name="Imagen 6" descr="Resultado de imagen para esquema del circuito de comunicac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Resultado de imagen para esquema del circuito de comunicacio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76700" cy="752475"/>
                    </a:xfrm>
                    <a:prstGeom prst="rect">
                      <a:avLst/>
                    </a:prstGeom>
                    <a:noFill/>
                    <a:ln>
                      <a:noFill/>
                    </a:ln>
                  </pic:spPr>
                </pic:pic>
              </a:graphicData>
            </a:graphic>
          </wp:inline>
        </w:drawing>
      </w:r>
    </w:p>
    <w:p w14:paraId="577C3F1A" w14:textId="7823AFB8" w:rsidR="001C3E44" w:rsidRPr="00BC65CB" w:rsidRDefault="00BC65CB" w:rsidP="00BC65CB">
      <w:pPr>
        <w:spacing w:line="256" w:lineRule="auto"/>
        <w:jc w:val="center"/>
        <w:rPr>
          <w:sz w:val="18"/>
          <w:szCs w:val="18"/>
        </w:rPr>
      </w:pPr>
      <w:r w:rsidRPr="00BC65CB">
        <w:rPr>
          <w:noProof/>
          <w:sz w:val="18"/>
          <w:szCs w:val="18"/>
        </w:rPr>
        <mc:AlternateContent>
          <mc:Choice Requires="wps">
            <w:drawing>
              <wp:anchor distT="0" distB="0" distL="114300" distR="114300" simplePos="0" relativeHeight="251659264" behindDoc="0" locked="0" layoutInCell="1" allowOverlap="1" wp14:anchorId="1C2B4288" wp14:editId="0C191A96">
                <wp:simplePos x="0" y="0"/>
                <wp:positionH relativeFrom="margin">
                  <wp:align>center</wp:align>
                </wp:positionH>
                <wp:positionV relativeFrom="paragraph">
                  <wp:posOffset>76200</wp:posOffset>
                </wp:positionV>
                <wp:extent cx="1790700" cy="295275"/>
                <wp:effectExtent l="0" t="0" r="19050" b="28575"/>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95275"/>
                        </a:xfrm>
                        <a:prstGeom prst="rect">
                          <a:avLst/>
                        </a:prstGeom>
                        <a:solidFill>
                          <a:srgbClr val="FFFFFF"/>
                        </a:solidFill>
                        <a:ln w="9525">
                          <a:solidFill>
                            <a:srgbClr val="000000"/>
                          </a:solidFill>
                          <a:miter lim="800000"/>
                          <a:headEnd/>
                          <a:tailEnd/>
                        </a:ln>
                      </wps:spPr>
                      <wps:txbx>
                        <w:txbxContent>
                          <w:p w14:paraId="2F4D747C" w14:textId="77777777" w:rsidR="001C3E44" w:rsidRDefault="001C3E44" w:rsidP="001C3E44">
                            <w:pPr>
                              <w:rPr>
                                <w:rFonts w:ascii="Elephant" w:hAnsi="Elephant"/>
                                <w:sz w:val="16"/>
                                <w:szCs w:val="16"/>
                                <w:lang w:val="es-ES"/>
                              </w:rPr>
                            </w:pPr>
                            <w:r>
                              <w:rPr>
                                <w:rFonts w:ascii="Elephant" w:hAnsi="Elephant"/>
                                <w:sz w:val="16"/>
                                <w:szCs w:val="16"/>
                                <w:lang w:val="es-ES"/>
                              </w:rPr>
                              <w:t>CONTEXTO SITUACIONAL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2B4288" id="Rectángulo 10" o:spid="_x0000_s1028" style="position:absolute;left:0;text-align:left;margin-left:0;margin-top:6pt;width:141pt;height:23.2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">
                <v:textbox>
                  <w:txbxContent>
                    <w:p w14:paraId="2F4D747C" w14:textId="77777777" w:rsidR="001C3E44" w:rsidRDefault="001C3E44" w:rsidP="001C3E44">
                      <w:pPr>
                        <w:rPr>
                          <w:rFonts w:ascii="Elephant" w:hAnsi="Elephant"/>
                          <w:sz w:val="16"/>
                          <w:szCs w:val="16"/>
                          <w:lang w:val="es-ES"/>
                        </w:rPr>
                      </w:pPr>
                      <w:r>
                        <w:rPr>
                          <w:rFonts w:ascii="Elephant" w:hAnsi="Elephant"/>
                          <w:sz w:val="16"/>
                          <w:szCs w:val="16"/>
                          <w:lang w:val="es-ES"/>
                        </w:rPr>
                        <w:t>CONTEXTO SITUACIONAL</w:t>
                      </w:r>
                    </w:p>
                  </w:txbxContent>
                </v:textbox>
                <w10:wrap anchorx="margin"/>
              </v:rect>
            </w:pict>
          </mc:Fallback>
        </mc:AlternateContent>
      </w:r>
    </w:p>
    <w:p w14:paraId="548DB730" w14:textId="25001969" w:rsidR="001C3E44" w:rsidRPr="00BC65CB" w:rsidRDefault="001C3E44" w:rsidP="001C3E44">
      <w:pPr>
        <w:tabs>
          <w:tab w:val="left" w:pos="990"/>
          <w:tab w:val="left" w:pos="5325"/>
        </w:tabs>
        <w:spacing w:line="256" w:lineRule="auto"/>
        <w:rPr>
          <w:sz w:val="18"/>
          <w:szCs w:val="18"/>
        </w:rPr>
      </w:pPr>
      <w:r w:rsidRPr="00BC65CB">
        <w:rPr>
          <w:sz w:val="18"/>
          <w:szCs w:val="18"/>
        </w:rPr>
        <w:tab/>
      </w:r>
      <w:r w:rsidRPr="00BC65CB">
        <w:rPr>
          <w:sz w:val="18"/>
          <w:szCs w:val="18"/>
        </w:rPr>
        <w:tab/>
        <w:t xml:space="preserve">     </w:t>
      </w:r>
    </w:p>
    <w:p w14:paraId="65BC995A" w14:textId="5CCEB0F1" w:rsidR="001C3E44" w:rsidRPr="00BC65CB" w:rsidRDefault="001C3E44" w:rsidP="001C3E44">
      <w:pPr>
        <w:spacing w:line="256" w:lineRule="auto"/>
        <w:rPr>
          <w:sz w:val="18"/>
          <w:szCs w:val="18"/>
        </w:rPr>
      </w:pPr>
      <w:r w:rsidRPr="00BC65CB">
        <w:rPr>
          <w:rFonts w:cs="Calibri"/>
          <w:b/>
          <w:bCs/>
          <w:color w:val="C00000"/>
          <w:sz w:val="18"/>
          <w:szCs w:val="18"/>
          <w:highlight w:val="yellow"/>
          <w:lang w:eastAsia="es-ES"/>
        </w:rPr>
        <w:t>Para reforzar el tema los invito a ver el siguiente video:</w:t>
      </w:r>
      <w:r w:rsidRPr="00BC65CB">
        <w:rPr>
          <w:sz w:val="18"/>
          <w:szCs w:val="18"/>
          <w:highlight w:val="yellow"/>
        </w:rPr>
        <w:t>https://www.youtube.com/watch?v=rG7GV-UxE34</w:t>
      </w:r>
    </w:p>
    <w:p w14:paraId="69B3F0A7" w14:textId="7BFB1D34" w:rsidR="006E5DE1" w:rsidRPr="00BC65CB" w:rsidRDefault="001C3E44" w:rsidP="00BC65CB">
      <w:pPr>
        <w:spacing w:line="256" w:lineRule="auto"/>
        <w:rPr>
          <w:b/>
          <w:sz w:val="18"/>
          <w:szCs w:val="18"/>
        </w:rPr>
      </w:pPr>
      <w:r w:rsidRPr="00BC65CB">
        <w:rPr>
          <w:sz w:val="18"/>
          <w:szCs w:val="18"/>
        </w:rPr>
        <w:t xml:space="preserve">En toda comunicación es muy importante interpretar la intención del emisor al producir el mensaje. Esto determina el uso de las distintas funciones del lenguaje. Para ello es necesario saber distinguir en qué elemento del circuito de la comunicación centra su atención el emisor. </w:t>
      </w:r>
    </w:p>
    <w:p w14:paraId="724BB54B" w14:textId="444D6F4F" w:rsidR="001C3E44" w:rsidRPr="00BC65CB" w:rsidRDefault="001C3E44" w:rsidP="001C3E44">
      <w:pPr>
        <w:spacing w:after="0" w:line="256" w:lineRule="auto"/>
        <w:ind w:left="720"/>
        <w:contextualSpacing/>
        <w:jc w:val="center"/>
        <w:rPr>
          <w:sz w:val="18"/>
          <w:szCs w:val="18"/>
        </w:rPr>
      </w:pPr>
      <w:r w:rsidRPr="00BC65CB">
        <w:rPr>
          <w:b/>
          <w:sz w:val="18"/>
          <w:szCs w:val="18"/>
        </w:rPr>
        <w:t xml:space="preserve">Las funciones del lenguaje </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9"/>
        <w:gridCol w:w="2439"/>
        <w:gridCol w:w="2440"/>
        <w:gridCol w:w="2440"/>
      </w:tblGrid>
      <w:tr w:rsidR="001C3E44" w:rsidRPr="00BC65CB" w14:paraId="35863986" w14:textId="77777777" w:rsidTr="001C3E44">
        <w:trPr>
          <w:trHeight w:val="371"/>
        </w:trPr>
        <w:tc>
          <w:tcPr>
            <w:tcW w:w="2439" w:type="dxa"/>
            <w:tcBorders>
              <w:top w:val="single" w:sz="4" w:space="0" w:color="auto"/>
              <w:left w:val="single" w:sz="4" w:space="0" w:color="auto"/>
              <w:bottom w:val="single" w:sz="4" w:space="0" w:color="auto"/>
              <w:right w:val="single" w:sz="4" w:space="0" w:color="auto"/>
            </w:tcBorders>
            <w:hideMark/>
          </w:tcPr>
          <w:p w14:paraId="5D7705DD" w14:textId="77777777" w:rsidR="001C3E44" w:rsidRPr="00BC65CB" w:rsidRDefault="001C3E44">
            <w:pPr>
              <w:spacing w:line="254" w:lineRule="auto"/>
              <w:rPr>
                <w:sz w:val="16"/>
                <w:szCs w:val="16"/>
              </w:rPr>
            </w:pPr>
            <w:r w:rsidRPr="00BC65CB">
              <w:rPr>
                <w:sz w:val="16"/>
                <w:szCs w:val="16"/>
              </w:rPr>
              <w:t>Función del lenguaje</w:t>
            </w:r>
          </w:p>
        </w:tc>
        <w:tc>
          <w:tcPr>
            <w:tcW w:w="2439" w:type="dxa"/>
            <w:tcBorders>
              <w:top w:val="single" w:sz="4" w:space="0" w:color="auto"/>
              <w:left w:val="single" w:sz="4" w:space="0" w:color="auto"/>
              <w:bottom w:val="single" w:sz="4" w:space="0" w:color="auto"/>
              <w:right w:val="single" w:sz="4" w:space="0" w:color="auto"/>
            </w:tcBorders>
            <w:hideMark/>
          </w:tcPr>
          <w:p w14:paraId="3A28E6CC" w14:textId="77777777" w:rsidR="001C3E44" w:rsidRPr="00BC65CB" w:rsidRDefault="001C3E44">
            <w:pPr>
              <w:spacing w:line="254" w:lineRule="auto"/>
              <w:rPr>
                <w:sz w:val="16"/>
                <w:szCs w:val="16"/>
              </w:rPr>
            </w:pPr>
            <w:r w:rsidRPr="00BC65CB">
              <w:rPr>
                <w:sz w:val="16"/>
                <w:szCs w:val="16"/>
              </w:rPr>
              <w:t>Intención del emisor</w:t>
            </w:r>
          </w:p>
        </w:tc>
        <w:tc>
          <w:tcPr>
            <w:tcW w:w="2440" w:type="dxa"/>
            <w:tcBorders>
              <w:top w:val="single" w:sz="4" w:space="0" w:color="auto"/>
              <w:left w:val="single" w:sz="4" w:space="0" w:color="auto"/>
              <w:bottom w:val="single" w:sz="4" w:space="0" w:color="auto"/>
              <w:right w:val="single" w:sz="4" w:space="0" w:color="auto"/>
            </w:tcBorders>
            <w:hideMark/>
          </w:tcPr>
          <w:p w14:paraId="4E2AEF15" w14:textId="77777777" w:rsidR="001C3E44" w:rsidRPr="00BC65CB" w:rsidRDefault="001C3E44">
            <w:pPr>
              <w:spacing w:line="254" w:lineRule="auto"/>
              <w:rPr>
                <w:sz w:val="16"/>
                <w:szCs w:val="16"/>
              </w:rPr>
            </w:pPr>
            <w:r w:rsidRPr="00BC65CB">
              <w:rPr>
                <w:sz w:val="16"/>
                <w:szCs w:val="16"/>
              </w:rPr>
              <w:t>Centra la atención en</w:t>
            </w:r>
          </w:p>
        </w:tc>
        <w:tc>
          <w:tcPr>
            <w:tcW w:w="2440" w:type="dxa"/>
            <w:tcBorders>
              <w:top w:val="single" w:sz="4" w:space="0" w:color="auto"/>
              <w:left w:val="single" w:sz="4" w:space="0" w:color="auto"/>
              <w:bottom w:val="single" w:sz="4" w:space="0" w:color="auto"/>
              <w:right w:val="single" w:sz="4" w:space="0" w:color="auto"/>
            </w:tcBorders>
            <w:hideMark/>
          </w:tcPr>
          <w:p w14:paraId="6022E3B3" w14:textId="77777777" w:rsidR="001C3E44" w:rsidRPr="00BC65CB" w:rsidRDefault="001C3E44">
            <w:pPr>
              <w:spacing w:line="254" w:lineRule="auto"/>
              <w:rPr>
                <w:sz w:val="16"/>
                <w:szCs w:val="16"/>
              </w:rPr>
            </w:pPr>
            <w:r w:rsidRPr="00BC65CB">
              <w:rPr>
                <w:sz w:val="16"/>
                <w:szCs w:val="16"/>
              </w:rPr>
              <w:t>Textos en que se utilizan</w:t>
            </w:r>
          </w:p>
        </w:tc>
      </w:tr>
      <w:tr w:rsidR="001C3E44" w:rsidRPr="00BC65CB" w14:paraId="43C76D24" w14:textId="77777777" w:rsidTr="001C3E44">
        <w:trPr>
          <w:trHeight w:val="588"/>
        </w:trPr>
        <w:tc>
          <w:tcPr>
            <w:tcW w:w="2439" w:type="dxa"/>
            <w:tcBorders>
              <w:top w:val="single" w:sz="4" w:space="0" w:color="auto"/>
              <w:left w:val="single" w:sz="4" w:space="0" w:color="auto"/>
              <w:bottom w:val="single" w:sz="4" w:space="0" w:color="auto"/>
              <w:right w:val="single" w:sz="4" w:space="0" w:color="auto"/>
            </w:tcBorders>
            <w:hideMark/>
          </w:tcPr>
          <w:p w14:paraId="795987F1" w14:textId="77777777" w:rsidR="001C3E44" w:rsidRPr="00BC65CB" w:rsidRDefault="001C3E44">
            <w:pPr>
              <w:spacing w:line="254" w:lineRule="auto"/>
              <w:jc w:val="center"/>
              <w:rPr>
                <w:sz w:val="16"/>
                <w:szCs w:val="16"/>
              </w:rPr>
            </w:pPr>
            <w:r w:rsidRPr="00BC65CB">
              <w:rPr>
                <w:sz w:val="16"/>
                <w:szCs w:val="16"/>
              </w:rPr>
              <w:t>Informativa</w:t>
            </w:r>
          </w:p>
        </w:tc>
        <w:tc>
          <w:tcPr>
            <w:tcW w:w="2439" w:type="dxa"/>
            <w:tcBorders>
              <w:top w:val="single" w:sz="4" w:space="0" w:color="auto"/>
              <w:left w:val="single" w:sz="4" w:space="0" w:color="auto"/>
              <w:bottom w:val="single" w:sz="4" w:space="0" w:color="auto"/>
              <w:right w:val="single" w:sz="4" w:space="0" w:color="auto"/>
            </w:tcBorders>
            <w:hideMark/>
          </w:tcPr>
          <w:p w14:paraId="7AC12694" w14:textId="77777777" w:rsidR="001C3E44" w:rsidRPr="00BC65CB" w:rsidRDefault="001C3E44">
            <w:pPr>
              <w:spacing w:line="254" w:lineRule="auto"/>
              <w:rPr>
                <w:sz w:val="16"/>
                <w:szCs w:val="16"/>
              </w:rPr>
            </w:pPr>
            <w:r w:rsidRPr="00BC65CB">
              <w:rPr>
                <w:sz w:val="16"/>
                <w:szCs w:val="16"/>
              </w:rPr>
              <w:t>Comunicar datos, hechos, ideas, etc.</w:t>
            </w:r>
          </w:p>
        </w:tc>
        <w:tc>
          <w:tcPr>
            <w:tcW w:w="2440" w:type="dxa"/>
            <w:tcBorders>
              <w:top w:val="single" w:sz="4" w:space="0" w:color="auto"/>
              <w:left w:val="single" w:sz="4" w:space="0" w:color="auto"/>
              <w:bottom w:val="single" w:sz="4" w:space="0" w:color="auto"/>
              <w:right w:val="single" w:sz="4" w:space="0" w:color="auto"/>
            </w:tcBorders>
            <w:hideMark/>
          </w:tcPr>
          <w:p w14:paraId="5EF1E9AF" w14:textId="77777777" w:rsidR="001C3E44" w:rsidRPr="00BC65CB" w:rsidRDefault="001C3E44">
            <w:pPr>
              <w:spacing w:line="254" w:lineRule="auto"/>
              <w:jc w:val="center"/>
              <w:rPr>
                <w:sz w:val="16"/>
                <w:szCs w:val="16"/>
              </w:rPr>
            </w:pPr>
            <w:r w:rsidRPr="00BC65CB">
              <w:rPr>
                <w:sz w:val="16"/>
                <w:szCs w:val="16"/>
              </w:rPr>
              <w:t>El referente</w:t>
            </w:r>
          </w:p>
        </w:tc>
        <w:tc>
          <w:tcPr>
            <w:tcW w:w="2440" w:type="dxa"/>
            <w:tcBorders>
              <w:top w:val="single" w:sz="4" w:space="0" w:color="auto"/>
              <w:left w:val="single" w:sz="4" w:space="0" w:color="auto"/>
              <w:bottom w:val="single" w:sz="4" w:space="0" w:color="auto"/>
              <w:right w:val="single" w:sz="4" w:space="0" w:color="auto"/>
            </w:tcBorders>
            <w:hideMark/>
          </w:tcPr>
          <w:p w14:paraId="019ECA66" w14:textId="77777777" w:rsidR="001C3E44" w:rsidRPr="00BC65CB" w:rsidRDefault="001C3E44">
            <w:pPr>
              <w:spacing w:line="254" w:lineRule="auto"/>
              <w:rPr>
                <w:sz w:val="16"/>
                <w:szCs w:val="16"/>
              </w:rPr>
            </w:pPr>
            <w:r w:rsidRPr="00BC65CB">
              <w:rPr>
                <w:sz w:val="16"/>
                <w:szCs w:val="16"/>
              </w:rPr>
              <w:t>Textos de estudio, científicos, periodísticos.</w:t>
            </w:r>
          </w:p>
        </w:tc>
      </w:tr>
      <w:tr w:rsidR="001C3E44" w:rsidRPr="00BC65CB" w14:paraId="6D4B3EB0" w14:textId="77777777" w:rsidTr="001C3E44">
        <w:trPr>
          <w:trHeight w:val="690"/>
        </w:trPr>
        <w:tc>
          <w:tcPr>
            <w:tcW w:w="2439" w:type="dxa"/>
            <w:tcBorders>
              <w:top w:val="single" w:sz="4" w:space="0" w:color="auto"/>
              <w:left w:val="single" w:sz="4" w:space="0" w:color="auto"/>
              <w:bottom w:val="single" w:sz="4" w:space="0" w:color="auto"/>
              <w:right w:val="single" w:sz="4" w:space="0" w:color="auto"/>
            </w:tcBorders>
            <w:hideMark/>
          </w:tcPr>
          <w:p w14:paraId="54B2DFDC" w14:textId="77777777" w:rsidR="001C3E44" w:rsidRPr="00BC65CB" w:rsidRDefault="001C3E44">
            <w:pPr>
              <w:spacing w:line="254" w:lineRule="auto"/>
              <w:jc w:val="center"/>
              <w:rPr>
                <w:sz w:val="16"/>
                <w:szCs w:val="16"/>
              </w:rPr>
            </w:pPr>
            <w:r w:rsidRPr="00BC65CB">
              <w:rPr>
                <w:sz w:val="16"/>
                <w:szCs w:val="16"/>
              </w:rPr>
              <w:t>Expresiva o emotiva</w:t>
            </w:r>
          </w:p>
        </w:tc>
        <w:tc>
          <w:tcPr>
            <w:tcW w:w="2439" w:type="dxa"/>
            <w:tcBorders>
              <w:top w:val="single" w:sz="4" w:space="0" w:color="auto"/>
              <w:left w:val="single" w:sz="4" w:space="0" w:color="auto"/>
              <w:bottom w:val="single" w:sz="4" w:space="0" w:color="auto"/>
              <w:right w:val="single" w:sz="4" w:space="0" w:color="auto"/>
            </w:tcBorders>
            <w:hideMark/>
          </w:tcPr>
          <w:p w14:paraId="6D42E1CC" w14:textId="77777777" w:rsidR="001C3E44" w:rsidRPr="00BC65CB" w:rsidRDefault="001C3E44">
            <w:pPr>
              <w:spacing w:line="254" w:lineRule="auto"/>
              <w:rPr>
                <w:sz w:val="16"/>
                <w:szCs w:val="16"/>
              </w:rPr>
            </w:pPr>
            <w:r w:rsidRPr="00BC65CB">
              <w:rPr>
                <w:sz w:val="16"/>
                <w:szCs w:val="16"/>
              </w:rPr>
              <w:t>Comunicar pensamientos, sensaciones y sentimientos</w:t>
            </w:r>
          </w:p>
        </w:tc>
        <w:tc>
          <w:tcPr>
            <w:tcW w:w="2440" w:type="dxa"/>
            <w:tcBorders>
              <w:top w:val="single" w:sz="4" w:space="0" w:color="auto"/>
              <w:left w:val="single" w:sz="4" w:space="0" w:color="auto"/>
              <w:bottom w:val="single" w:sz="4" w:space="0" w:color="auto"/>
              <w:right w:val="single" w:sz="4" w:space="0" w:color="auto"/>
            </w:tcBorders>
            <w:hideMark/>
          </w:tcPr>
          <w:p w14:paraId="39DD3802" w14:textId="77777777" w:rsidR="001C3E44" w:rsidRPr="00BC65CB" w:rsidRDefault="001C3E44">
            <w:pPr>
              <w:spacing w:line="254" w:lineRule="auto"/>
              <w:jc w:val="center"/>
              <w:rPr>
                <w:sz w:val="16"/>
                <w:szCs w:val="16"/>
              </w:rPr>
            </w:pPr>
            <w:r w:rsidRPr="00BC65CB">
              <w:rPr>
                <w:sz w:val="16"/>
                <w:szCs w:val="16"/>
              </w:rPr>
              <w:t>El emisor</w:t>
            </w:r>
          </w:p>
        </w:tc>
        <w:tc>
          <w:tcPr>
            <w:tcW w:w="2440" w:type="dxa"/>
            <w:tcBorders>
              <w:top w:val="single" w:sz="4" w:space="0" w:color="auto"/>
              <w:left w:val="single" w:sz="4" w:space="0" w:color="auto"/>
              <w:bottom w:val="single" w:sz="4" w:space="0" w:color="auto"/>
              <w:right w:val="single" w:sz="4" w:space="0" w:color="auto"/>
            </w:tcBorders>
            <w:hideMark/>
          </w:tcPr>
          <w:p w14:paraId="76BA89F4" w14:textId="77777777" w:rsidR="001C3E44" w:rsidRPr="00BC65CB" w:rsidRDefault="001C3E44">
            <w:pPr>
              <w:spacing w:line="254" w:lineRule="auto"/>
              <w:rPr>
                <w:sz w:val="16"/>
                <w:szCs w:val="16"/>
              </w:rPr>
            </w:pPr>
            <w:r w:rsidRPr="00BC65CB">
              <w:rPr>
                <w:sz w:val="16"/>
                <w:szCs w:val="16"/>
              </w:rPr>
              <w:t>Habla cotidiana, cartas familiares, diarios íntimos, etc.</w:t>
            </w:r>
          </w:p>
        </w:tc>
      </w:tr>
      <w:tr w:rsidR="001C3E44" w:rsidRPr="00BC65CB" w14:paraId="2B5D9496" w14:textId="77777777" w:rsidTr="001C3E44">
        <w:trPr>
          <w:trHeight w:val="558"/>
        </w:trPr>
        <w:tc>
          <w:tcPr>
            <w:tcW w:w="2439" w:type="dxa"/>
            <w:tcBorders>
              <w:top w:val="single" w:sz="4" w:space="0" w:color="auto"/>
              <w:left w:val="single" w:sz="4" w:space="0" w:color="auto"/>
              <w:bottom w:val="single" w:sz="4" w:space="0" w:color="auto"/>
              <w:right w:val="single" w:sz="4" w:space="0" w:color="auto"/>
            </w:tcBorders>
            <w:hideMark/>
          </w:tcPr>
          <w:p w14:paraId="7AB0D940" w14:textId="77777777" w:rsidR="001C3E44" w:rsidRPr="00BC65CB" w:rsidRDefault="001C3E44">
            <w:pPr>
              <w:spacing w:line="254" w:lineRule="auto"/>
              <w:jc w:val="center"/>
              <w:rPr>
                <w:sz w:val="16"/>
                <w:szCs w:val="16"/>
              </w:rPr>
            </w:pPr>
            <w:r w:rsidRPr="00BC65CB">
              <w:rPr>
                <w:sz w:val="16"/>
                <w:szCs w:val="16"/>
              </w:rPr>
              <w:t>Apelativa</w:t>
            </w:r>
          </w:p>
        </w:tc>
        <w:tc>
          <w:tcPr>
            <w:tcW w:w="2439" w:type="dxa"/>
            <w:tcBorders>
              <w:top w:val="single" w:sz="4" w:space="0" w:color="auto"/>
              <w:left w:val="single" w:sz="4" w:space="0" w:color="auto"/>
              <w:bottom w:val="single" w:sz="4" w:space="0" w:color="auto"/>
              <w:right w:val="single" w:sz="4" w:space="0" w:color="auto"/>
            </w:tcBorders>
            <w:hideMark/>
          </w:tcPr>
          <w:p w14:paraId="6D8B5B11" w14:textId="77777777" w:rsidR="001C3E44" w:rsidRPr="00BC65CB" w:rsidRDefault="001C3E44">
            <w:pPr>
              <w:spacing w:line="254" w:lineRule="auto"/>
              <w:rPr>
                <w:sz w:val="16"/>
                <w:szCs w:val="16"/>
              </w:rPr>
            </w:pPr>
            <w:r w:rsidRPr="00BC65CB">
              <w:rPr>
                <w:sz w:val="16"/>
                <w:szCs w:val="16"/>
              </w:rPr>
              <w:t>Influir, ordenar, rogar, convencer</w:t>
            </w:r>
          </w:p>
        </w:tc>
        <w:tc>
          <w:tcPr>
            <w:tcW w:w="2440" w:type="dxa"/>
            <w:tcBorders>
              <w:top w:val="single" w:sz="4" w:space="0" w:color="auto"/>
              <w:left w:val="single" w:sz="4" w:space="0" w:color="auto"/>
              <w:bottom w:val="single" w:sz="4" w:space="0" w:color="auto"/>
              <w:right w:val="single" w:sz="4" w:space="0" w:color="auto"/>
            </w:tcBorders>
            <w:hideMark/>
          </w:tcPr>
          <w:p w14:paraId="16318DE5" w14:textId="77777777" w:rsidR="001C3E44" w:rsidRPr="00BC65CB" w:rsidRDefault="001C3E44">
            <w:pPr>
              <w:spacing w:line="254" w:lineRule="auto"/>
              <w:jc w:val="center"/>
              <w:rPr>
                <w:sz w:val="16"/>
                <w:szCs w:val="16"/>
              </w:rPr>
            </w:pPr>
            <w:r w:rsidRPr="00BC65CB">
              <w:rPr>
                <w:sz w:val="16"/>
                <w:szCs w:val="16"/>
              </w:rPr>
              <w:t>El receptor</w:t>
            </w:r>
          </w:p>
        </w:tc>
        <w:tc>
          <w:tcPr>
            <w:tcW w:w="2440" w:type="dxa"/>
            <w:tcBorders>
              <w:top w:val="single" w:sz="4" w:space="0" w:color="auto"/>
              <w:left w:val="single" w:sz="4" w:space="0" w:color="auto"/>
              <w:bottom w:val="single" w:sz="4" w:space="0" w:color="auto"/>
              <w:right w:val="single" w:sz="4" w:space="0" w:color="auto"/>
            </w:tcBorders>
            <w:hideMark/>
          </w:tcPr>
          <w:p w14:paraId="061D4144" w14:textId="77777777" w:rsidR="001C3E44" w:rsidRPr="00BC65CB" w:rsidRDefault="001C3E44">
            <w:pPr>
              <w:spacing w:line="254" w:lineRule="auto"/>
              <w:rPr>
                <w:sz w:val="16"/>
                <w:szCs w:val="16"/>
              </w:rPr>
            </w:pPr>
            <w:r w:rsidRPr="00BC65CB">
              <w:rPr>
                <w:sz w:val="16"/>
                <w:szCs w:val="16"/>
              </w:rPr>
              <w:t>Habla cotidiana, mensajes publicitarios y discursos políticos.</w:t>
            </w:r>
          </w:p>
        </w:tc>
      </w:tr>
      <w:tr w:rsidR="001C3E44" w:rsidRPr="00BC65CB" w14:paraId="6884055B" w14:textId="77777777" w:rsidTr="001C3E44">
        <w:trPr>
          <w:trHeight w:val="651"/>
        </w:trPr>
        <w:tc>
          <w:tcPr>
            <w:tcW w:w="2439" w:type="dxa"/>
            <w:tcBorders>
              <w:top w:val="single" w:sz="4" w:space="0" w:color="auto"/>
              <w:left w:val="single" w:sz="4" w:space="0" w:color="auto"/>
              <w:bottom w:val="single" w:sz="4" w:space="0" w:color="auto"/>
              <w:right w:val="single" w:sz="4" w:space="0" w:color="auto"/>
            </w:tcBorders>
            <w:hideMark/>
          </w:tcPr>
          <w:p w14:paraId="401A11E3" w14:textId="77777777" w:rsidR="001C3E44" w:rsidRPr="00BC65CB" w:rsidRDefault="001C3E44">
            <w:pPr>
              <w:spacing w:line="254" w:lineRule="auto"/>
              <w:jc w:val="center"/>
              <w:rPr>
                <w:sz w:val="16"/>
                <w:szCs w:val="16"/>
              </w:rPr>
            </w:pPr>
            <w:r w:rsidRPr="00BC65CB">
              <w:rPr>
                <w:sz w:val="16"/>
                <w:szCs w:val="16"/>
              </w:rPr>
              <w:t>Poética- literaria</w:t>
            </w:r>
          </w:p>
        </w:tc>
        <w:tc>
          <w:tcPr>
            <w:tcW w:w="2439" w:type="dxa"/>
            <w:tcBorders>
              <w:top w:val="single" w:sz="4" w:space="0" w:color="auto"/>
              <w:left w:val="single" w:sz="4" w:space="0" w:color="auto"/>
              <w:bottom w:val="single" w:sz="4" w:space="0" w:color="auto"/>
              <w:right w:val="single" w:sz="4" w:space="0" w:color="auto"/>
            </w:tcBorders>
            <w:hideMark/>
          </w:tcPr>
          <w:p w14:paraId="432D11AC" w14:textId="77777777" w:rsidR="001C3E44" w:rsidRPr="00BC65CB" w:rsidRDefault="001C3E44">
            <w:pPr>
              <w:spacing w:line="254" w:lineRule="auto"/>
              <w:rPr>
                <w:sz w:val="16"/>
                <w:szCs w:val="16"/>
              </w:rPr>
            </w:pPr>
            <w:r w:rsidRPr="00BC65CB">
              <w:rPr>
                <w:sz w:val="16"/>
                <w:szCs w:val="16"/>
              </w:rPr>
              <w:t>Crear un texto artístico</w:t>
            </w:r>
          </w:p>
        </w:tc>
        <w:tc>
          <w:tcPr>
            <w:tcW w:w="2440" w:type="dxa"/>
            <w:tcBorders>
              <w:top w:val="single" w:sz="4" w:space="0" w:color="auto"/>
              <w:left w:val="single" w:sz="4" w:space="0" w:color="auto"/>
              <w:bottom w:val="single" w:sz="4" w:space="0" w:color="auto"/>
              <w:right w:val="single" w:sz="4" w:space="0" w:color="auto"/>
            </w:tcBorders>
            <w:hideMark/>
          </w:tcPr>
          <w:p w14:paraId="330BD604" w14:textId="77777777" w:rsidR="001C3E44" w:rsidRPr="00BC65CB" w:rsidRDefault="001C3E44">
            <w:pPr>
              <w:spacing w:line="254" w:lineRule="auto"/>
              <w:jc w:val="center"/>
              <w:rPr>
                <w:sz w:val="16"/>
                <w:szCs w:val="16"/>
              </w:rPr>
            </w:pPr>
            <w:r w:rsidRPr="00BC65CB">
              <w:rPr>
                <w:sz w:val="16"/>
                <w:szCs w:val="16"/>
              </w:rPr>
              <w:t>El código (transformación del lenguaje) y el mensaje.</w:t>
            </w:r>
          </w:p>
        </w:tc>
        <w:tc>
          <w:tcPr>
            <w:tcW w:w="2440" w:type="dxa"/>
            <w:tcBorders>
              <w:top w:val="single" w:sz="4" w:space="0" w:color="auto"/>
              <w:left w:val="single" w:sz="4" w:space="0" w:color="auto"/>
              <w:bottom w:val="single" w:sz="4" w:space="0" w:color="auto"/>
              <w:right w:val="single" w:sz="4" w:space="0" w:color="auto"/>
            </w:tcBorders>
            <w:hideMark/>
          </w:tcPr>
          <w:p w14:paraId="681E2BD2" w14:textId="77777777" w:rsidR="001C3E44" w:rsidRPr="00BC65CB" w:rsidRDefault="001C3E44">
            <w:pPr>
              <w:spacing w:line="254" w:lineRule="auto"/>
              <w:rPr>
                <w:sz w:val="16"/>
                <w:szCs w:val="16"/>
              </w:rPr>
            </w:pPr>
            <w:r w:rsidRPr="00BC65CB">
              <w:rPr>
                <w:sz w:val="16"/>
                <w:szCs w:val="16"/>
              </w:rPr>
              <w:t xml:space="preserve">Poemas y prosa poética, cuentos y novelas, textos dramáticos, letras de canciones, guiones de cine y TV. </w:t>
            </w:r>
          </w:p>
        </w:tc>
      </w:tr>
    </w:tbl>
    <w:p w14:paraId="2BCE6DBE" w14:textId="2F085B33" w:rsidR="001C3E44" w:rsidRPr="00BC65CB" w:rsidRDefault="001C3E44" w:rsidP="001C3E44">
      <w:pPr>
        <w:pStyle w:val="Prrafodelista"/>
        <w:rPr>
          <w:rFonts w:ascii="Arial" w:hAnsi="Arial" w:cs="Arial"/>
          <w:bCs/>
          <w:sz w:val="18"/>
          <w:szCs w:val="18"/>
          <w:lang w:eastAsia="es-ES"/>
        </w:rPr>
      </w:pPr>
    </w:p>
    <w:p w14:paraId="31CFD804" w14:textId="77777777" w:rsidR="001C3E44" w:rsidRPr="00BC65CB" w:rsidRDefault="001C3E44" w:rsidP="001C3E44">
      <w:pPr>
        <w:rPr>
          <w:rFonts w:ascii="Bradley Hand ITC" w:hAnsi="Bradley Hand ITC"/>
          <w:b/>
          <w:i/>
          <w:iCs/>
          <w:color w:val="FF0000"/>
        </w:rPr>
      </w:pPr>
      <w:r w:rsidRPr="00BC65CB">
        <w:rPr>
          <w:rFonts w:ascii="Bradley Hand ITC" w:hAnsi="Bradley Hand ITC"/>
          <w:b/>
          <w:i/>
          <w:iCs/>
          <w:color w:val="FF0000"/>
        </w:rPr>
        <w:lastRenderedPageBreak/>
        <w:t>¡A trabajar!</w:t>
      </w:r>
    </w:p>
    <w:p w14:paraId="0D9ED1E6" w14:textId="0D1F9B59" w:rsidR="001C3E44" w:rsidRPr="00BC65CB" w:rsidRDefault="001C3E44" w:rsidP="002007EB">
      <w:pPr>
        <w:pStyle w:val="Prrafodelista"/>
        <w:numPr>
          <w:ilvl w:val="0"/>
          <w:numId w:val="1"/>
        </w:numPr>
        <w:rPr>
          <w:b/>
          <w:sz w:val="18"/>
          <w:szCs w:val="18"/>
        </w:rPr>
      </w:pPr>
      <w:r w:rsidRPr="00BC65CB">
        <w:rPr>
          <w:b/>
          <w:sz w:val="18"/>
          <w:szCs w:val="18"/>
          <w:u w:val="single"/>
        </w:rPr>
        <w:t>Actividades</w:t>
      </w:r>
      <w:r w:rsidR="002007EB" w:rsidRPr="00BC65CB">
        <w:rPr>
          <w:b/>
          <w:sz w:val="18"/>
          <w:szCs w:val="18"/>
        </w:rPr>
        <w:t>:</w:t>
      </w:r>
    </w:p>
    <w:p w14:paraId="20E710C4" w14:textId="77777777" w:rsidR="001C3E44" w:rsidRPr="00BC65CB" w:rsidRDefault="001C3E44" w:rsidP="001C3E44">
      <w:pPr>
        <w:pStyle w:val="Prrafodelista"/>
        <w:ind w:left="1440"/>
        <w:rPr>
          <w:bCs/>
          <w:sz w:val="18"/>
          <w:szCs w:val="18"/>
        </w:rPr>
      </w:pPr>
    </w:p>
    <w:p w14:paraId="5B7AE91F" w14:textId="7CFCCB9A" w:rsidR="001C3E44" w:rsidRPr="00BC65CB" w:rsidRDefault="001C3E44" w:rsidP="001C3E44">
      <w:pPr>
        <w:pStyle w:val="Prrafodelista"/>
        <w:numPr>
          <w:ilvl w:val="1"/>
          <w:numId w:val="6"/>
        </w:numPr>
        <w:spacing w:line="254" w:lineRule="auto"/>
        <w:rPr>
          <w:rFonts w:asciiTheme="majorHAnsi" w:eastAsiaTheme="majorEastAsia" w:hAnsi="Calibri Light" w:cstheme="majorBidi"/>
          <w:b/>
          <w:bCs/>
          <w:color w:val="0070C0"/>
          <w:kern w:val="24"/>
          <w:sz w:val="18"/>
          <w:szCs w:val="18"/>
        </w:rPr>
      </w:pPr>
      <w:r w:rsidRPr="00BC65CB">
        <w:rPr>
          <w:rFonts w:eastAsiaTheme="minorEastAsia" w:hAnsi="Calibri"/>
          <w:b/>
          <w:bCs/>
          <w:color w:val="000000" w:themeColor="text1"/>
          <w:kern w:val="24"/>
          <w:sz w:val="18"/>
          <w:szCs w:val="18"/>
          <w:lang w:eastAsia="es-AR"/>
        </w:rPr>
        <w:t xml:space="preserve">Observe </w:t>
      </w:r>
      <w:r w:rsidRPr="00BC65CB">
        <w:rPr>
          <w:rFonts w:eastAsiaTheme="minorEastAsia" w:hAnsi="Calibri"/>
          <w:color w:val="000000" w:themeColor="text1"/>
          <w:kern w:val="24"/>
          <w:sz w:val="18"/>
          <w:szCs w:val="18"/>
          <w:lang w:eastAsia="es-AR"/>
        </w:rPr>
        <w:t xml:space="preserve">las imágenes. ¿Cuál será la intención del mensaje? ¿En dónde el Emisor centra su atención? </w:t>
      </w:r>
      <w:r w:rsidRPr="00BC65CB">
        <w:rPr>
          <w:rFonts w:eastAsiaTheme="minorEastAsia" w:hAnsi="Calibri"/>
          <w:b/>
          <w:bCs/>
          <w:color w:val="000000" w:themeColor="text1"/>
          <w:kern w:val="24"/>
          <w:sz w:val="18"/>
          <w:szCs w:val="18"/>
          <w:lang w:eastAsia="es-AR"/>
        </w:rPr>
        <w:t xml:space="preserve">Subraye </w:t>
      </w:r>
      <w:r w:rsidRPr="00BC65CB">
        <w:rPr>
          <w:rFonts w:eastAsiaTheme="minorEastAsia" w:hAnsi="Calibri"/>
          <w:color w:val="000000" w:themeColor="text1"/>
          <w:kern w:val="24"/>
          <w:sz w:val="18"/>
          <w:szCs w:val="18"/>
          <w:lang w:eastAsia="es-AR"/>
        </w:rPr>
        <w:t>la opción correcta:</w:t>
      </w:r>
    </w:p>
    <w:tbl>
      <w:tblPr>
        <w:tblStyle w:val="Tablaconcuadrcula"/>
        <w:tblW w:w="0" w:type="auto"/>
        <w:tblInd w:w="1384" w:type="dxa"/>
        <w:tblLook w:val="04A0" w:firstRow="1" w:lastRow="0" w:firstColumn="1" w:lastColumn="0" w:noHBand="0" w:noVBand="1"/>
      </w:tblPr>
      <w:tblGrid>
        <w:gridCol w:w="15"/>
        <w:gridCol w:w="2991"/>
        <w:gridCol w:w="2980"/>
      </w:tblGrid>
      <w:tr w:rsidR="00BC65CB" w14:paraId="18CE1E2B" w14:textId="77777777" w:rsidTr="00D35490">
        <w:trPr>
          <w:gridBefore w:val="1"/>
          <w:wBefore w:w="15" w:type="dxa"/>
          <w:trHeight w:val="1746"/>
        </w:trPr>
        <w:tc>
          <w:tcPr>
            <w:tcW w:w="2991" w:type="dxa"/>
          </w:tcPr>
          <w:p w14:paraId="2105E906" w14:textId="0B4C4CE3" w:rsidR="00BC65CB" w:rsidRDefault="00BC65CB" w:rsidP="00D35490">
            <w:pPr>
              <w:pStyle w:val="Prrafodelista"/>
              <w:spacing w:line="254" w:lineRule="auto"/>
              <w:ind w:left="0"/>
              <w:rPr>
                <w:rFonts w:asciiTheme="majorHAnsi" w:eastAsiaTheme="majorEastAsia" w:hAnsi="Calibri Light" w:cstheme="majorBidi"/>
                <w:b/>
                <w:bCs/>
                <w:color w:val="0070C0"/>
                <w:kern w:val="24"/>
                <w:sz w:val="18"/>
                <w:szCs w:val="18"/>
              </w:rPr>
            </w:pPr>
            <w:r w:rsidRPr="00BC65CB">
              <w:rPr>
                <w:noProof/>
                <w:sz w:val="18"/>
                <w:szCs w:val="18"/>
              </w:rPr>
              <w:drawing>
                <wp:inline distT="0" distB="0" distL="0" distR="0" wp14:anchorId="092E5B4A" wp14:editId="3433F871">
                  <wp:extent cx="1724025" cy="1009650"/>
                  <wp:effectExtent l="0" t="0" r="952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33070" cy="1014947"/>
                          </a:xfrm>
                          <a:prstGeom prst="rect">
                            <a:avLst/>
                          </a:prstGeom>
                          <a:noFill/>
                          <a:ln>
                            <a:noFill/>
                          </a:ln>
                        </pic:spPr>
                      </pic:pic>
                    </a:graphicData>
                  </a:graphic>
                </wp:inline>
              </w:drawing>
            </w:r>
          </w:p>
        </w:tc>
        <w:tc>
          <w:tcPr>
            <w:tcW w:w="2980" w:type="dxa"/>
          </w:tcPr>
          <w:p w14:paraId="5FFB5299" w14:textId="77777777" w:rsidR="00D35490" w:rsidRPr="00D35490" w:rsidRDefault="00BC65CB" w:rsidP="00D35490">
            <w:pPr>
              <w:spacing w:line="240" w:lineRule="auto"/>
              <w:rPr>
                <w:rFonts w:eastAsiaTheme="minorEastAsia" w:hAnsi="Calibri"/>
                <w:color w:val="000000" w:themeColor="text1"/>
                <w:kern w:val="24"/>
                <w:sz w:val="16"/>
                <w:szCs w:val="16"/>
                <w:lang w:eastAsia="es-AR"/>
              </w:rPr>
            </w:pPr>
            <w:r w:rsidRPr="00D35490">
              <w:rPr>
                <w:rFonts w:eastAsiaTheme="minorEastAsia" w:hAnsi="Calibri"/>
                <w:b/>
                <w:bCs/>
                <w:color w:val="000000" w:themeColor="text1"/>
                <w:kern w:val="24"/>
                <w:sz w:val="16"/>
                <w:szCs w:val="16"/>
                <w:u w:val="single"/>
                <w:lang w:eastAsia="es-AR"/>
              </w:rPr>
              <w:t>La intención es:</w:t>
            </w:r>
            <w:r w:rsidRPr="00D35490">
              <w:rPr>
                <w:rFonts w:eastAsiaTheme="minorEastAsia" w:hAnsi="Calibri"/>
                <w:b/>
                <w:bCs/>
                <w:color w:val="000000" w:themeColor="text1"/>
                <w:kern w:val="24"/>
                <w:sz w:val="16"/>
                <w:szCs w:val="16"/>
                <w:lang w:eastAsia="es-AR"/>
              </w:rPr>
              <w:t xml:space="preserve">  </w:t>
            </w:r>
            <w:r w:rsidRPr="00D35490">
              <w:rPr>
                <w:rFonts w:eastAsiaTheme="minorEastAsia" w:hAnsi="Calibri"/>
                <w:color w:val="000000" w:themeColor="text1"/>
                <w:kern w:val="24"/>
                <w:sz w:val="16"/>
                <w:szCs w:val="16"/>
                <w:lang w:eastAsia="es-AR"/>
              </w:rPr>
              <w:t>informar – rogar – expresar – saludar</w:t>
            </w:r>
          </w:p>
          <w:p w14:paraId="1A9C4EF8" w14:textId="798E37B0" w:rsidR="00D35490" w:rsidRPr="00D35490" w:rsidRDefault="00BC65CB" w:rsidP="00D35490">
            <w:pPr>
              <w:spacing w:line="240" w:lineRule="auto"/>
              <w:rPr>
                <w:rFonts w:eastAsiaTheme="minorEastAsia" w:hAnsi="Calibri"/>
                <w:color w:val="000000" w:themeColor="text1"/>
                <w:kern w:val="24"/>
                <w:sz w:val="16"/>
                <w:szCs w:val="16"/>
                <w:lang w:eastAsia="es-AR"/>
              </w:rPr>
            </w:pPr>
            <w:r w:rsidRPr="00D35490">
              <w:rPr>
                <w:rFonts w:eastAsiaTheme="minorEastAsia" w:hAnsi="Calibri"/>
                <w:b/>
                <w:bCs/>
                <w:color w:val="000000" w:themeColor="text1"/>
                <w:kern w:val="24"/>
                <w:sz w:val="16"/>
                <w:szCs w:val="16"/>
                <w:u w:val="single"/>
                <w:lang w:eastAsia="es-AR"/>
              </w:rPr>
              <w:t>El Emisor centra su atención en el</w:t>
            </w:r>
            <w:r w:rsidRPr="00D35490">
              <w:rPr>
                <w:rFonts w:eastAsiaTheme="minorEastAsia" w:hAnsi="Calibri"/>
                <w:color w:val="000000" w:themeColor="text1"/>
                <w:kern w:val="24"/>
                <w:sz w:val="16"/>
                <w:szCs w:val="16"/>
                <w:u w:val="single"/>
                <w:lang w:eastAsia="es-AR"/>
              </w:rPr>
              <w:t>:</w:t>
            </w:r>
            <w:r w:rsidRPr="00D35490">
              <w:rPr>
                <w:rFonts w:eastAsiaTheme="minorEastAsia" w:hAnsi="Calibri"/>
                <w:color w:val="000000" w:themeColor="text1"/>
                <w:kern w:val="24"/>
                <w:sz w:val="16"/>
                <w:szCs w:val="16"/>
                <w:lang w:eastAsia="es-AR"/>
              </w:rPr>
              <w:t xml:space="preserve">   emisor - referente – receptor – el código</w:t>
            </w:r>
          </w:p>
          <w:p w14:paraId="63776ADB" w14:textId="446610B8" w:rsidR="00BC65CB" w:rsidRPr="00D35490" w:rsidRDefault="00BC65CB" w:rsidP="00D35490">
            <w:pPr>
              <w:spacing w:line="240" w:lineRule="auto"/>
              <w:rPr>
                <w:rFonts w:eastAsiaTheme="minorEastAsia" w:hAnsi="Calibri"/>
                <w:color w:val="000000" w:themeColor="text1"/>
                <w:kern w:val="24"/>
                <w:sz w:val="16"/>
                <w:szCs w:val="16"/>
                <w:lang w:eastAsia="es-AR"/>
              </w:rPr>
            </w:pPr>
            <w:r w:rsidRPr="00D35490">
              <w:rPr>
                <w:rFonts w:eastAsiaTheme="minorEastAsia" w:hAnsi="Calibri"/>
                <w:b/>
                <w:bCs/>
                <w:color w:val="000000" w:themeColor="text1"/>
                <w:kern w:val="24"/>
                <w:sz w:val="16"/>
                <w:szCs w:val="16"/>
                <w:u w:val="single"/>
                <w:lang w:eastAsia="es-AR"/>
              </w:rPr>
              <w:t>Función del lenguaje:</w:t>
            </w:r>
            <w:r w:rsidRPr="00D35490">
              <w:rPr>
                <w:rFonts w:eastAsiaTheme="minorEastAsia" w:hAnsi="Calibri"/>
                <w:b/>
                <w:bCs/>
                <w:color w:val="000000" w:themeColor="text1"/>
                <w:kern w:val="24"/>
                <w:sz w:val="16"/>
                <w:szCs w:val="16"/>
                <w:lang w:eastAsia="es-AR"/>
              </w:rPr>
              <w:t xml:space="preserve">  </w:t>
            </w:r>
            <w:r w:rsidR="00D35490" w:rsidRPr="00D35490">
              <w:rPr>
                <w:rFonts w:eastAsiaTheme="minorEastAsia" w:hAnsi="Calibri"/>
                <w:b/>
                <w:bCs/>
                <w:color w:val="000000" w:themeColor="text1"/>
                <w:kern w:val="24"/>
                <w:sz w:val="16"/>
                <w:szCs w:val="16"/>
                <w:lang w:eastAsia="es-AR"/>
              </w:rPr>
              <w:t>a</w:t>
            </w:r>
            <w:r w:rsidRPr="00D35490">
              <w:rPr>
                <w:rFonts w:eastAsiaTheme="minorEastAsia" w:hAnsi="Calibri"/>
                <w:color w:val="000000" w:themeColor="text1"/>
                <w:kern w:val="24"/>
                <w:sz w:val="16"/>
                <w:szCs w:val="16"/>
                <w:lang w:eastAsia="es-AR"/>
              </w:rPr>
              <w:t xml:space="preserve">pelativa – Expresiva – Representativa (o informativa) – Fática </w:t>
            </w:r>
          </w:p>
          <w:p w14:paraId="7AC954FB" w14:textId="77777777" w:rsidR="00BC65CB" w:rsidRPr="00D35490" w:rsidRDefault="00BC65CB" w:rsidP="00D35490">
            <w:pPr>
              <w:pStyle w:val="Prrafodelista"/>
              <w:spacing w:line="240" w:lineRule="auto"/>
              <w:ind w:left="0"/>
              <w:rPr>
                <w:rFonts w:asciiTheme="majorHAnsi" w:eastAsiaTheme="majorEastAsia" w:hAnsi="Calibri Light" w:cstheme="majorBidi"/>
                <w:b/>
                <w:bCs/>
                <w:color w:val="0070C0"/>
                <w:kern w:val="24"/>
                <w:sz w:val="16"/>
                <w:szCs w:val="16"/>
              </w:rPr>
            </w:pPr>
          </w:p>
        </w:tc>
      </w:tr>
      <w:tr w:rsidR="00BC65CB" w14:paraId="6CF250EF" w14:textId="77777777" w:rsidTr="00D35490">
        <w:trPr>
          <w:gridBefore w:val="1"/>
          <w:wBefore w:w="15" w:type="dxa"/>
          <w:trHeight w:val="1897"/>
        </w:trPr>
        <w:tc>
          <w:tcPr>
            <w:tcW w:w="2991" w:type="dxa"/>
          </w:tcPr>
          <w:p w14:paraId="6D9C98B2" w14:textId="2D280EA9" w:rsidR="00BC65CB" w:rsidRDefault="00D35490" w:rsidP="001C3E44">
            <w:pPr>
              <w:rPr>
                <w:sz w:val="18"/>
                <w:szCs w:val="18"/>
              </w:rPr>
            </w:pPr>
            <w:r w:rsidRPr="00BC65CB">
              <w:rPr>
                <w:noProof/>
                <w:sz w:val="18"/>
                <w:szCs w:val="18"/>
              </w:rPr>
              <w:drawing>
                <wp:inline distT="0" distB="0" distL="0" distR="0" wp14:anchorId="74C739F1" wp14:editId="1A06B682">
                  <wp:extent cx="1590675" cy="106699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7370" cy="1071487"/>
                          </a:xfrm>
                          <a:prstGeom prst="rect">
                            <a:avLst/>
                          </a:prstGeom>
                          <a:noFill/>
                          <a:ln>
                            <a:noFill/>
                          </a:ln>
                        </pic:spPr>
                      </pic:pic>
                    </a:graphicData>
                  </a:graphic>
                </wp:inline>
              </w:drawing>
            </w:r>
          </w:p>
        </w:tc>
        <w:tc>
          <w:tcPr>
            <w:tcW w:w="2980" w:type="dxa"/>
          </w:tcPr>
          <w:p w14:paraId="73F84DE0" w14:textId="77777777" w:rsidR="00BC65CB" w:rsidRPr="00D35490" w:rsidRDefault="00BC65CB" w:rsidP="00BC65CB">
            <w:pPr>
              <w:spacing w:before="200" w:line="216" w:lineRule="auto"/>
              <w:rPr>
                <w:rFonts w:ascii="Times New Roman" w:eastAsia="Times New Roman" w:hAnsi="Times New Roman" w:cs="Times New Roman"/>
                <w:sz w:val="16"/>
                <w:szCs w:val="16"/>
                <w:lang w:eastAsia="es-AR"/>
              </w:rPr>
            </w:pPr>
            <w:r w:rsidRPr="00D35490">
              <w:rPr>
                <w:rFonts w:eastAsiaTheme="minorEastAsia" w:hAnsi="Calibri"/>
                <w:b/>
                <w:bCs/>
                <w:color w:val="000000" w:themeColor="text1"/>
                <w:kern w:val="24"/>
                <w:sz w:val="16"/>
                <w:szCs w:val="16"/>
                <w:u w:val="single"/>
                <w:lang w:eastAsia="es-AR"/>
              </w:rPr>
              <w:t>La intención es:</w:t>
            </w:r>
            <w:r w:rsidRPr="00D35490">
              <w:rPr>
                <w:rFonts w:eastAsiaTheme="minorEastAsia" w:hAnsi="Calibri"/>
                <w:b/>
                <w:bCs/>
                <w:color w:val="000000" w:themeColor="text1"/>
                <w:kern w:val="24"/>
                <w:sz w:val="16"/>
                <w:szCs w:val="16"/>
                <w:lang w:eastAsia="es-AR"/>
              </w:rPr>
              <w:t xml:space="preserve">  </w:t>
            </w:r>
            <w:r w:rsidRPr="00D35490">
              <w:rPr>
                <w:rFonts w:eastAsiaTheme="minorEastAsia" w:hAnsi="Calibri"/>
                <w:color w:val="000000" w:themeColor="text1"/>
                <w:kern w:val="24"/>
                <w:sz w:val="16"/>
                <w:szCs w:val="16"/>
                <w:lang w:eastAsia="es-AR"/>
              </w:rPr>
              <w:t>informar – rogar – expresar – saludar</w:t>
            </w:r>
          </w:p>
          <w:p w14:paraId="17D07D3E" w14:textId="77777777" w:rsidR="00BC65CB" w:rsidRPr="00D35490" w:rsidRDefault="00BC65CB" w:rsidP="00BC65CB">
            <w:pPr>
              <w:spacing w:before="200" w:line="216" w:lineRule="auto"/>
              <w:rPr>
                <w:rFonts w:ascii="Times New Roman" w:eastAsia="Times New Roman" w:hAnsi="Times New Roman" w:cs="Times New Roman"/>
                <w:sz w:val="16"/>
                <w:szCs w:val="16"/>
                <w:lang w:eastAsia="es-AR"/>
              </w:rPr>
            </w:pPr>
            <w:r w:rsidRPr="00D35490">
              <w:rPr>
                <w:rFonts w:eastAsiaTheme="minorEastAsia" w:hAnsi="Calibri"/>
                <w:b/>
                <w:bCs/>
                <w:color w:val="000000" w:themeColor="text1"/>
                <w:kern w:val="24"/>
                <w:sz w:val="16"/>
                <w:szCs w:val="16"/>
                <w:u w:val="single"/>
                <w:lang w:eastAsia="es-AR"/>
              </w:rPr>
              <w:t>El Emisor centra su atención en el</w:t>
            </w:r>
            <w:r w:rsidRPr="00D35490">
              <w:rPr>
                <w:rFonts w:eastAsiaTheme="minorEastAsia" w:hAnsi="Calibri"/>
                <w:color w:val="000000" w:themeColor="text1"/>
                <w:kern w:val="24"/>
                <w:sz w:val="16"/>
                <w:szCs w:val="16"/>
                <w:u w:val="single"/>
                <w:lang w:eastAsia="es-AR"/>
              </w:rPr>
              <w:t>:</w:t>
            </w:r>
            <w:r w:rsidRPr="00D35490">
              <w:rPr>
                <w:rFonts w:eastAsiaTheme="minorEastAsia" w:hAnsi="Calibri"/>
                <w:color w:val="000000" w:themeColor="text1"/>
                <w:kern w:val="24"/>
                <w:sz w:val="16"/>
                <w:szCs w:val="16"/>
                <w:lang w:eastAsia="es-AR"/>
              </w:rPr>
              <w:t xml:space="preserve">   emisor - referente – receptor – el código</w:t>
            </w:r>
          </w:p>
          <w:p w14:paraId="34617889" w14:textId="77777777" w:rsidR="00BC65CB" w:rsidRPr="00D35490" w:rsidRDefault="00BC65CB" w:rsidP="00BC65CB">
            <w:pPr>
              <w:spacing w:before="200" w:line="216" w:lineRule="auto"/>
              <w:rPr>
                <w:rFonts w:ascii="Times New Roman" w:eastAsia="Times New Roman" w:hAnsi="Times New Roman" w:cs="Times New Roman"/>
                <w:sz w:val="16"/>
                <w:szCs w:val="16"/>
                <w:lang w:eastAsia="es-AR"/>
              </w:rPr>
            </w:pPr>
            <w:r w:rsidRPr="00D35490">
              <w:rPr>
                <w:rFonts w:eastAsiaTheme="minorEastAsia" w:hAnsi="Calibri"/>
                <w:b/>
                <w:bCs/>
                <w:color w:val="000000" w:themeColor="text1"/>
                <w:kern w:val="24"/>
                <w:sz w:val="16"/>
                <w:szCs w:val="16"/>
                <w:u w:val="single"/>
                <w:lang w:eastAsia="es-AR"/>
              </w:rPr>
              <w:t>Función del lenguaje:</w:t>
            </w:r>
            <w:r w:rsidRPr="00D35490">
              <w:rPr>
                <w:rFonts w:eastAsiaTheme="minorEastAsia" w:hAnsi="Calibri"/>
                <w:b/>
                <w:bCs/>
                <w:color w:val="000000" w:themeColor="text1"/>
                <w:kern w:val="24"/>
                <w:sz w:val="16"/>
                <w:szCs w:val="16"/>
                <w:lang w:eastAsia="es-AR"/>
              </w:rPr>
              <w:t xml:space="preserve">  </w:t>
            </w:r>
            <w:r w:rsidRPr="00D35490">
              <w:rPr>
                <w:rFonts w:eastAsiaTheme="minorEastAsia" w:hAnsi="Calibri"/>
                <w:color w:val="000000" w:themeColor="text1"/>
                <w:kern w:val="24"/>
                <w:sz w:val="16"/>
                <w:szCs w:val="16"/>
                <w:lang w:eastAsia="es-AR"/>
              </w:rPr>
              <w:t xml:space="preserve">Apelativa – Expresiva – Representativa (o informativa) – Fática </w:t>
            </w:r>
          </w:p>
          <w:p w14:paraId="2B9ACE8A" w14:textId="77777777" w:rsidR="00BC65CB" w:rsidRDefault="00BC65CB" w:rsidP="001C3E44">
            <w:pPr>
              <w:rPr>
                <w:sz w:val="18"/>
                <w:szCs w:val="18"/>
              </w:rPr>
            </w:pPr>
          </w:p>
        </w:tc>
      </w:tr>
      <w:tr w:rsidR="00BC65CB" w14:paraId="420F1271" w14:textId="77777777" w:rsidTr="00D35490">
        <w:trPr>
          <w:trHeight w:val="2097"/>
        </w:trPr>
        <w:tc>
          <w:tcPr>
            <w:tcW w:w="3006" w:type="dxa"/>
            <w:gridSpan w:val="2"/>
          </w:tcPr>
          <w:p w14:paraId="6B69D0BE" w14:textId="7F55311E" w:rsidR="00BC65CB" w:rsidRDefault="00BC65CB" w:rsidP="001C3E44">
            <w:pPr>
              <w:rPr>
                <w:sz w:val="18"/>
                <w:szCs w:val="18"/>
              </w:rPr>
            </w:pPr>
            <w:r w:rsidRPr="00BC65CB">
              <w:rPr>
                <w:noProof/>
                <w:sz w:val="18"/>
                <w:szCs w:val="18"/>
              </w:rPr>
              <w:drawing>
                <wp:inline distT="0" distB="0" distL="0" distR="0" wp14:anchorId="024A4DE7" wp14:editId="7248A158">
                  <wp:extent cx="1647825" cy="117094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7257" cy="1184748"/>
                          </a:xfrm>
                          <a:prstGeom prst="rect">
                            <a:avLst/>
                          </a:prstGeom>
                          <a:noFill/>
                          <a:ln>
                            <a:noFill/>
                          </a:ln>
                        </pic:spPr>
                      </pic:pic>
                    </a:graphicData>
                  </a:graphic>
                </wp:inline>
              </w:drawing>
            </w:r>
          </w:p>
        </w:tc>
        <w:tc>
          <w:tcPr>
            <w:tcW w:w="2980" w:type="dxa"/>
          </w:tcPr>
          <w:p w14:paraId="0FE2D468" w14:textId="77777777" w:rsidR="00BC65CB" w:rsidRPr="00D35490" w:rsidRDefault="00BC65CB" w:rsidP="00BC65CB">
            <w:pPr>
              <w:spacing w:before="200" w:line="216" w:lineRule="auto"/>
              <w:rPr>
                <w:rFonts w:ascii="Times New Roman" w:eastAsia="Times New Roman" w:hAnsi="Times New Roman" w:cs="Times New Roman"/>
                <w:sz w:val="16"/>
                <w:szCs w:val="16"/>
                <w:lang w:eastAsia="es-AR"/>
              </w:rPr>
            </w:pPr>
            <w:r w:rsidRPr="00D35490">
              <w:rPr>
                <w:rFonts w:eastAsiaTheme="minorEastAsia" w:hAnsi="Calibri"/>
                <w:b/>
                <w:bCs/>
                <w:color w:val="000000" w:themeColor="text1"/>
                <w:kern w:val="24"/>
                <w:sz w:val="16"/>
                <w:szCs w:val="16"/>
                <w:u w:val="single"/>
                <w:lang w:eastAsia="es-AR"/>
              </w:rPr>
              <w:t>La intención es:</w:t>
            </w:r>
            <w:r w:rsidRPr="00D35490">
              <w:rPr>
                <w:rFonts w:eastAsiaTheme="minorEastAsia" w:hAnsi="Calibri"/>
                <w:b/>
                <w:bCs/>
                <w:color w:val="000000" w:themeColor="text1"/>
                <w:kern w:val="24"/>
                <w:sz w:val="16"/>
                <w:szCs w:val="16"/>
                <w:lang w:eastAsia="es-AR"/>
              </w:rPr>
              <w:t xml:space="preserve">  </w:t>
            </w:r>
            <w:r w:rsidRPr="00D35490">
              <w:rPr>
                <w:rFonts w:eastAsiaTheme="minorEastAsia" w:hAnsi="Calibri"/>
                <w:color w:val="000000" w:themeColor="text1"/>
                <w:kern w:val="24"/>
                <w:sz w:val="16"/>
                <w:szCs w:val="16"/>
                <w:lang w:eastAsia="es-AR"/>
              </w:rPr>
              <w:t>informar – ordenar – expresar – saludar</w:t>
            </w:r>
          </w:p>
          <w:p w14:paraId="0BFB60BE" w14:textId="77777777" w:rsidR="00BC65CB" w:rsidRPr="00D35490" w:rsidRDefault="00BC65CB" w:rsidP="00BC65CB">
            <w:pPr>
              <w:spacing w:before="200" w:line="216" w:lineRule="auto"/>
              <w:rPr>
                <w:rFonts w:ascii="Times New Roman" w:eastAsia="Times New Roman" w:hAnsi="Times New Roman" w:cs="Times New Roman"/>
                <w:sz w:val="16"/>
                <w:szCs w:val="16"/>
                <w:lang w:eastAsia="es-AR"/>
              </w:rPr>
            </w:pPr>
            <w:r w:rsidRPr="00D35490">
              <w:rPr>
                <w:rFonts w:eastAsiaTheme="minorEastAsia" w:hAnsi="Calibri"/>
                <w:b/>
                <w:bCs/>
                <w:color w:val="000000" w:themeColor="text1"/>
                <w:kern w:val="24"/>
                <w:sz w:val="16"/>
                <w:szCs w:val="16"/>
                <w:u w:val="single"/>
                <w:lang w:eastAsia="es-AR"/>
              </w:rPr>
              <w:t>El Emisor centra su atención en el</w:t>
            </w:r>
            <w:r w:rsidRPr="00D35490">
              <w:rPr>
                <w:rFonts w:eastAsiaTheme="minorEastAsia" w:hAnsi="Calibri"/>
                <w:color w:val="000000" w:themeColor="text1"/>
                <w:kern w:val="24"/>
                <w:sz w:val="16"/>
                <w:szCs w:val="16"/>
                <w:u w:val="single"/>
                <w:lang w:eastAsia="es-AR"/>
              </w:rPr>
              <w:t>:</w:t>
            </w:r>
            <w:r w:rsidRPr="00D35490">
              <w:rPr>
                <w:rFonts w:eastAsiaTheme="minorEastAsia" w:hAnsi="Calibri"/>
                <w:color w:val="000000" w:themeColor="text1"/>
                <w:kern w:val="24"/>
                <w:sz w:val="16"/>
                <w:szCs w:val="16"/>
                <w:lang w:eastAsia="es-AR"/>
              </w:rPr>
              <w:t xml:space="preserve">   emisor - referente – receptor – el código</w:t>
            </w:r>
          </w:p>
          <w:p w14:paraId="45BB0D06" w14:textId="77777777" w:rsidR="00BC65CB" w:rsidRPr="00D35490" w:rsidRDefault="00BC65CB" w:rsidP="00BC65CB">
            <w:pPr>
              <w:spacing w:before="200" w:line="216" w:lineRule="auto"/>
              <w:rPr>
                <w:rFonts w:eastAsiaTheme="minorEastAsia" w:hAnsi="Calibri"/>
                <w:color w:val="000000" w:themeColor="text1"/>
                <w:kern w:val="24"/>
                <w:sz w:val="16"/>
                <w:szCs w:val="16"/>
                <w:lang w:eastAsia="es-AR"/>
              </w:rPr>
            </w:pPr>
            <w:r w:rsidRPr="00D35490">
              <w:rPr>
                <w:rFonts w:eastAsiaTheme="minorEastAsia" w:hAnsi="Calibri"/>
                <w:b/>
                <w:bCs/>
                <w:color w:val="000000" w:themeColor="text1"/>
                <w:kern w:val="24"/>
                <w:sz w:val="16"/>
                <w:szCs w:val="16"/>
                <w:u w:val="single"/>
                <w:lang w:eastAsia="es-AR"/>
              </w:rPr>
              <w:t>Función del lenguaje:</w:t>
            </w:r>
            <w:r w:rsidRPr="00D35490">
              <w:rPr>
                <w:rFonts w:eastAsiaTheme="minorEastAsia" w:hAnsi="Calibri"/>
                <w:b/>
                <w:bCs/>
                <w:color w:val="000000" w:themeColor="text1"/>
                <w:kern w:val="24"/>
                <w:sz w:val="16"/>
                <w:szCs w:val="16"/>
                <w:lang w:eastAsia="es-AR"/>
              </w:rPr>
              <w:t xml:space="preserve">  </w:t>
            </w:r>
            <w:r w:rsidRPr="00D35490">
              <w:rPr>
                <w:rFonts w:eastAsiaTheme="minorEastAsia" w:hAnsi="Calibri"/>
                <w:color w:val="000000" w:themeColor="text1"/>
                <w:kern w:val="24"/>
                <w:sz w:val="16"/>
                <w:szCs w:val="16"/>
                <w:lang w:eastAsia="es-AR"/>
              </w:rPr>
              <w:t xml:space="preserve">Apelativa – Expresiva – Representativa (o informativa) – Fática </w:t>
            </w:r>
          </w:p>
          <w:p w14:paraId="33EF7B45" w14:textId="77777777" w:rsidR="00BC65CB" w:rsidRPr="00D35490" w:rsidRDefault="00BC65CB" w:rsidP="00BC65CB">
            <w:pPr>
              <w:spacing w:before="200" w:line="216" w:lineRule="auto"/>
              <w:rPr>
                <w:rFonts w:eastAsiaTheme="minorEastAsia" w:hAnsi="Calibri"/>
                <w:color w:val="000000" w:themeColor="text1"/>
                <w:kern w:val="24"/>
                <w:sz w:val="16"/>
                <w:szCs w:val="16"/>
                <w:lang w:eastAsia="es-AR"/>
              </w:rPr>
            </w:pPr>
          </w:p>
          <w:p w14:paraId="5579F093" w14:textId="77777777" w:rsidR="00BC65CB" w:rsidRPr="00D35490" w:rsidRDefault="00BC65CB" w:rsidP="001C3E44">
            <w:pPr>
              <w:rPr>
                <w:sz w:val="16"/>
                <w:szCs w:val="16"/>
              </w:rPr>
            </w:pPr>
          </w:p>
        </w:tc>
      </w:tr>
    </w:tbl>
    <w:p w14:paraId="74249016" w14:textId="77777777" w:rsidR="001C3E44" w:rsidRPr="00BC65CB" w:rsidRDefault="001C3E44" w:rsidP="001C3E44">
      <w:pPr>
        <w:ind w:firstLine="708"/>
        <w:rPr>
          <w:sz w:val="18"/>
          <w:szCs w:val="18"/>
        </w:rPr>
      </w:pPr>
    </w:p>
    <w:p w14:paraId="67312AD9" w14:textId="4AA3C037" w:rsidR="001C3E44" w:rsidRPr="00BC65CB" w:rsidRDefault="001C3E44" w:rsidP="001C3E44">
      <w:pPr>
        <w:pStyle w:val="Prrafodelista"/>
        <w:numPr>
          <w:ilvl w:val="1"/>
          <w:numId w:val="6"/>
        </w:numPr>
        <w:rPr>
          <w:rFonts w:cstheme="minorHAnsi"/>
          <w:noProof/>
          <w:sz w:val="18"/>
          <w:szCs w:val="18"/>
        </w:rPr>
      </w:pPr>
      <w:r w:rsidRPr="00BC65CB">
        <w:rPr>
          <w:rFonts w:eastAsiaTheme="majorEastAsia" w:cstheme="minorHAnsi"/>
          <w:b/>
          <w:bCs/>
          <w:kern w:val="24"/>
          <w:sz w:val="18"/>
          <w:szCs w:val="18"/>
        </w:rPr>
        <w:t>Reconozca y complete</w:t>
      </w:r>
      <w:r w:rsidRPr="00BC65CB">
        <w:rPr>
          <w:rFonts w:eastAsiaTheme="majorEastAsia" w:cstheme="minorHAnsi"/>
          <w:kern w:val="24"/>
          <w:sz w:val="18"/>
          <w:szCs w:val="18"/>
        </w:rPr>
        <w:t xml:space="preserve"> algunos elementos comunicativos en las siguientes situaciones</w:t>
      </w:r>
      <w:r w:rsidR="00995B53" w:rsidRPr="00BC65CB">
        <w:rPr>
          <w:rFonts w:eastAsiaTheme="majorEastAsia" w:cstheme="minorHAnsi"/>
          <w:kern w:val="24"/>
          <w:sz w:val="18"/>
          <w:szCs w:val="18"/>
        </w:rPr>
        <w:t xml:space="preserve"> y sus intenciones:</w:t>
      </w:r>
    </w:p>
    <w:tbl>
      <w:tblPr>
        <w:tblStyle w:val="Tablaconcuadrcula"/>
        <w:tblW w:w="0" w:type="auto"/>
        <w:tblInd w:w="0" w:type="dxa"/>
        <w:tblLook w:val="04A0" w:firstRow="1" w:lastRow="0" w:firstColumn="1" w:lastColumn="0" w:noHBand="0" w:noVBand="1"/>
      </w:tblPr>
      <w:tblGrid>
        <w:gridCol w:w="4266"/>
        <w:gridCol w:w="2192"/>
        <w:gridCol w:w="2036"/>
      </w:tblGrid>
      <w:tr w:rsidR="00643C03" w14:paraId="18BCFE93" w14:textId="149D51BF" w:rsidTr="00643C03">
        <w:tc>
          <w:tcPr>
            <w:tcW w:w="4266" w:type="dxa"/>
          </w:tcPr>
          <w:p w14:paraId="7B96D277" w14:textId="66EDF3F7" w:rsidR="00643C03" w:rsidRDefault="00643C03" w:rsidP="001C3E44">
            <w:pPr>
              <w:rPr>
                <w:sz w:val="18"/>
                <w:szCs w:val="18"/>
              </w:rPr>
            </w:pPr>
            <w:r w:rsidRPr="00BC65CB">
              <w:rPr>
                <w:noProof/>
                <w:sz w:val="18"/>
                <w:szCs w:val="18"/>
              </w:rPr>
              <w:drawing>
                <wp:inline distT="0" distB="0" distL="0" distR="0" wp14:anchorId="51B538A6" wp14:editId="3B8F81A1">
                  <wp:extent cx="2571750" cy="265747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71750" cy="2657475"/>
                          </a:xfrm>
                          <a:prstGeom prst="rect">
                            <a:avLst/>
                          </a:prstGeom>
                          <a:noFill/>
                          <a:ln>
                            <a:noFill/>
                          </a:ln>
                        </pic:spPr>
                      </pic:pic>
                    </a:graphicData>
                  </a:graphic>
                </wp:inline>
              </w:drawing>
            </w:r>
          </w:p>
        </w:tc>
        <w:tc>
          <w:tcPr>
            <w:tcW w:w="2733" w:type="dxa"/>
          </w:tcPr>
          <w:p w14:paraId="73349537" w14:textId="77777777" w:rsidR="00643C03" w:rsidRDefault="00643C03" w:rsidP="00643C03">
            <w:pPr>
              <w:spacing w:line="216" w:lineRule="auto"/>
              <w:ind w:left="1080"/>
              <w:contextualSpacing/>
              <w:rPr>
                <w:sz w:val="18"/>
                <w:szCs w:val="18"/>
              </w:rPr>
            </w:pPr>
          </w:p>
          <w:p w14:paraId="64151B16" w14:textId="43035DDC" w:rsidR="00643C03" w:rsidRDefault="00643C03" w:rsidP="00643C03">
            <w:pPr>
              <w:spacing w:line="216" w:lineRule="auto"/>
              <w:contextualSpacing/>
              <w:rPr>
                <w:sz w:val="18"/>
                <w:szCs w:val="18"/>
              </w:rPr>
            </w:pPr>
            <w:r w:rsidRPr="00BC65CB">
              <w:rPr>
                <w:noProof/>
                <w:sz w:val="18"/>
                <w:szCs w:val="18"/>
              </w:rPr>
              <w:drawing>
                <wp:inline distT="0" distB="0" distL="0" distR="0" wp14:anchorId="26395239" wp14:editId="05059A76">
                  <wp:extent cx="904875" cy="103077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5850" cy="1031881"/>
                          </a:xfrm>
                          <a:prstGeom prst="rect">
                            <a:avLst/>
                          </a:prstGeom>
                          <a:noFill/>
                          <a:ln>
                            <a:noFill/>
                          </a:ln>
                        </pic:spPr>
                      </pic:pic>
                    </a:graphicData>
                  </a:graphic>
                </wp:inline>
              </w:drawing>
            </w:r>
          </w:p>
        </w:tc>
        <w:tc>
          <w:tcPr>
            <w:tcW w:w="1495" w:type="dxa"/>
          </w:tcPr>
          <w:p w14:paraId="21CBC381" w14:textId="77777777" w:rsidR="00643C03" w:rsidRPr="00BC65CB" w:rsidRDefault="00643C03" w:rsidP="00643C03">
            <w:pPr>
              <w:spacing w:before="200" w:line="216" w:lineRule="auto"/>
              <w:rPr>
                <w:rFonts w:ascii="Times New Roman" w:eastAsia="Times New Roman" w:hAnsi="Times New Roman" w:cs="Times New Roman"/>
                <w:b/>
                <w:bCs/>
                <w:sz w:val="18"/>
                <w:szCs w:val="18"/>
                <w:lang w:eastAsia="es-AR"/>
              </w:rPr>
            </w:pPr>
            <w:r w:rsidRPr="00BC65CB">
              <w:rPr>
                <w:rFonts w:eastAsiaTheme="minorEastAsia" w:hAnsi="Calibri"/>
                <w:b/>
                <w:bCs/>
                <w:color w:val="000000" w:themeColor="text1"/>
                <w:kern w:val="24"/>
                <w:sz w:val="18"/>
                <w:szCs w:val="18"/>
                <w:lang w:eastAsia="es-AR"/>
              </w:rPr>
              <w:t>La carta fue escrita en un pueblo de Misiones</w:t>
            </w:r>
          </w:p>
          <w:p w14:paraId="211801A9" w14:textId="77777777" w:rsidR="00643C03" w:rsidRPr="00BC65CB" w:rsidRDefault="00643C03" w:rsidP="00643C03">
            <w:pPr>
              <w:numPr>
                <w:ilvl w:val="0"/>
                <w:numId w:val="8"/>
              </w:numPr>
              <w:spacing w:line="216" w:lineRule="auto"/>
              <w:ind w:left="1080"/>
              <w:contextualSpacing/>
              <w:rPr>
                <w:rFonts w:ascii="Times New Roman" w:eastAsia="Times New Roman" w:hAnsi="Times New Roman" w:cs="Times New Roman"/>
                <w:sz w:val="18"/>
                <w:szCs w:val="18"/>
                <w:lang w:eastAsia="es-AR"/>
              </w:rPr>
            </w:pPr>
            <w:r w:rsidRPr="00BC65CB">
              <w:rPr>
                <w:rFonts w:eastAsiaTheme="minorEastAsia" w:hAnsi="Calibri"/>
                <w:color w:val="000000" w:themeColor="text1"/>
                <w:kern w:val="24"/>
                <w:sz w:val="18"/>
                <w:szCs w:val="18"/>
                <w:lang w:eastAsia="es-AR"/>
              </w:rPr>
              <w:t xml:space="preserve">Emisor: </w:t>
            </w:r>
          </w:p>
          <w:p w14:paraId="3104630C" w14:textId="77777777" w:rsidR="00643C03" w:rsidRPr="00BC65CB" w:rsidRDefault="00643C03" w:rsidP="00643C03">
            <w:pPr>
              <w:numPr>
                <w:ilvl w:val="0"/>
                <w:numId w:val="8"/>
              </w:numPr>
              <w:spacing w:line="216" w:lineRule="auto"/>
              <w:ind w:left="1080"/>
              <w:contextualSpacing/>
              <w:rPr>
                <w:rFonts w:ascii="Times New Roman" w:eastAsia="Times New Roman" w:hAnsi="Times New Roman" w:cs="Times New Roman"/>
                <w:sz w:val="18"/>
                <w:szCs w:val="18"/>
                <w:lang w:eastAsia="es-AR"/>
              </w:rPr>
            </w:pPr>
            <w:r w:rsidRPr="00BC65CB">
              <w:rPr>
                <w:rFonts w:eastAsiaTheme="minorEastAsia" w:hAnsi="Calibri"/>
                <w:color w:val="000000" w:themeColor="text1"/>
                <w:kern w:val="24"/>
                <w:sz w:val="18"/>
                <w:szCs w:val="18"/>
                <w:lang w:eastAsia="es-AR"/>
              </w:rPr>
              <w:t>Receptor:</w:t>
            </w:r>
          </w:p>
          <w:p w14:paraId="1058951C" w14:textId="77777777" w:rsidR="00643C03" w:rsidRPr="00BC65CB" w:rsidRDefault="00643C03" w:rsidP="00643C03">
            <w:pPr>
              <w:numPr>
                <w:ilvl w:val="0"/>
                <w:numId w:val="8"/>
              </w:numPr>
              <w:spacing w:line="216" w:lineRule="auto"/>
              <w:ind w:left="1080"/>
              <w:contextualSpacing/>
              <w:rPr>
                <w:rFonts w:ascii="Times New Roman" w:eastAsia="Times New Roman" w:hAnsi="Times New Roman" w:cs="Times New Roman"/>
                <w:sz w:val="18"/>
                <w:szCs w:val="18"/>
                <w:lang w:eastAsia="es-AR"/>
              </w:rPr>
            </w:pPr>
            <w:r w:rsidRPr="00BC65CB">
              <w:rPr>
                <w:rFonts w:eastAsiaTheme="minorEastAsia" w:hAnsi="Calibri"/>
                <w:color w:val="000000" w:themeColor="text1"/>
                <w:kern w:val="24"/>
                <w:sz w:val="18"/>
                <w:szCs w:val="18"/>
                <w:lang w:eastAsia="es-AR"/>
              </w:rPr>
              <w:t>Canal:</w:t>
            </w:r>
          </w:p>
          <w:p w14:paraId="315D0D2B" w14:textId="77777777" w:rsidR="00643C03" w:rsidRPr="00BC65CB" w:rsidRDefault="00643C03" w:rsidP="00643C03">
            <w:pPr>
              <w:numPr>
                <w:ilvl w:val="0"/>
                <w:numId w:val="8"/>
              </w:numPr>
              <w:spacing w:line="216" w:lineRule="auto"/>
              <w:ind w:left="1080"/>
              <w:contextualSpacing/>
              <w:rPr>
                <w:rFonts w:ascii="Times New Roman" w:eastAsia="Times New Roman" w:hAnsi="Times New Roman" w:cs="Times New Roman"/>
                <w:sz w:val="18"/>
                <w:szCs w:val="18"/>
                <w:lang w:eastAsia="es-AR"/>
              </w:rPr>
            </w:pPr>
            <w:r w:rsidRPr="00BC65CB">
              <w:rPr>
                <w:rFonts w:eastAsiaTheme="minorEastAsia" w:hAnsi="Calibri"/>
                <w:color w:val="000000" w:themeColor="text1"/>
                <w:kern w:val="24"/>
                <w:sz w:val="18"/>
                <w:szCs w:val="18"/>
                <w:lang w:eastAsia="es-AR"/>
              </w:rPr>
              <w:t>Código:</w:t>
            </w:r>
          </w:p>
          <w:p w14:paraId="59CEF4B9" w14:textId="77777777" w:rsidR="00643C03" w:rsidRPr="00BC65CB" w:rsidRDefault="00643C03" w:rsidP="00643C03">
            <w:pPr>
              <w:numPr>
                <w:ilvl w:val="0"/>
                <w:numId w:val="8"/>
              </w:numPr>
              <w:spacing w:line="216" w:lineRule="auto"/>
              <w:ind w:left="1080"/>
              <w:contextualSpacing/>
              <w:rPr>
                <w:rFonts w:ascii="Times New Roman" w:eastAsia="Times New Roman" w:hAnsi="Times New Roman" w:cs="Times New Roman"/>
                <w:sz w:val="18"/>
                <w:szCs w:val="18"/>
                <w:lang w:eastAsia="es-AR"/>
              </w:rPr>
            </w:pPr>
            <w:r w:rsidRPr="00BC65CB">
              <w:rPr>
                <w:rFonts w:eastAsiaTheme="minorEastAsia" w:hAnsi="Calibri"/>
                <w:color w:val="000000" w:themeColor="text1"/>
                <w:kern w:val="24"/>
                <w:sz w:val="18"/>
                <w:szCs w:val="18"/>
                <w:lang w:eastAsia="es-AR"/>
              </w:rPr>
              <w:t xml:space="preserve">Intención: </w:t>
            </w:r>
          </w:p>
          <w:p w14:paraId="738F4FB2" w14:textId="77777777" w:rsidR="00643C03" w:rsidRPr="00BC65CB" w:rsidRDefault="00643C03" w:rsidP="00643C03">
            <w:pPr>
              <w:spacing w:before="200" w:line="216" w:lineRule="auto"/>
              <w:rPr>
                <w:rFonts w:ascii="Times New Roman" w:eastAsia="Times New Roman" w:hAnsi="Times New Roman" w:cs="Times New Roman"/>
                <w:b/>
                <w:bCs/>
                <w:sz w:val="18"/>
                <w:szCs w:val="18"/>
                <w:lang w:eastAsia="es-AR"/>
              </w:rPr>
            </w:pPr>
            <w:r w:rsidRPr="00BC65CB">
              <w:rPr>
                <w:rFonts w:eastAsiaTheme="minorEastAsia" w:hAnsi="Calibri"/>
                <w:b/>
                <w:bCs/>
                <w:color w:val="000000" w:themeColor="text1"/>
                <w:kern w:val="24"/>
                <w:sz w:val="18"/>
                <w:szCs w:val="18"/>
                <w:lang w:eastAsia="es-AR"/>
              </w:rPr>
              <w:t>El cartel está expuesto en la Estación de Servicio YPF</w:t>
            </w:r>
          </w:p>
          <w:p w14:paraId="5BF14E7B" w14:textId="77777777" w:rsidR="00643C03" w:rsidRPr="00BC65CB" w:rsidRDefault="00643C03" w:rsidP="00643C03">
            <w:pPr>
              <w:numPr>
                <w:ilvl w:val="0"/>
                <w:numId w:val="9"/>
              </w:numPr>
              <w:spacing w:line="216" w:lineRule="auto"/>
              <w:ind w:left="1080"/>
              <w:contextualSpacing/>
              <w:rPr>
                <w:rFonts w:ascii="Times New Roman" w:eastAsia="Times New Roman" w:hAnsi="Times New Roman" w:cs="Times New Roman"/>
                <w:sz w:val="18"/>
                <w:szCs w:val="18"/>
                <w:lang w:eastAsia="es-AR"/>
              </w:rPr>
            </w:pPr>
            <w:r w:rsidRPr="00BC65CB">
              <w:rPr>
                <w:rFonts w:eastAsiaTheme="minorEastAsia" w:hAnsi="Calibri"/>
                <w:color w:val="000000" w:themeColor="text1"/>
                <w:kern w:val="24"/>
                <w:sz w:val="18"/>
                <w:szCs w:val="18"/>
                <w:lang w:eastAsia="es-AR"/>
              </w:rPr>
              <w:t xml:space="preserve">Emisor: </w:t>
            </w:r>
          </w:p>
          <w:p w14:paraId="535CB766" w14:textId="77777777" w:rsidR="00643C03" w:rsidRPr="00BC65CB" w:rsidRDefault="00643C03" w:rsidP="00643C03">
            <w:pPr>
              <w:numPr>
                <w:ilvl w:val="0"/>
                <w:numId w:val="9"/>
              </w:numPr>
              <w:spacing w:line="216" w:lineRule="auto"/>
              <w:ind w:left="1080"/>
              <w:contextualSpacing/>
              <w:rPr>
                <w:rFonts w:ascii="Times New Roman" w:eastAsia="Times New Roman" w:hAnsi="Times New Roman" w:cs="Times New Roman"/>
                <w:sz w:val="18"/>
                <w:szCs w:val="18"/>
                <w:lang w:eastAsia="es-AR"/>
              </w:rPr>
            </w:pPr>
            <w:r w:rsidRPr="00BC65CB">
              <w:rPr>
                <w:rFonts w:eastAsiaTheme="minorEastAsia" w:hAnsi="Calibri"/>
                <w:color w:val="000000" w:themeColor="text1"/>
                <w:kern w:val="24"/>
                <w:sz w:val="18"/>
                <w:szCs w:val="18"/>
                <w:lang w:eastAsia="es-AR"/>
              </w:rPr>
              <w:t>Receptor:</w:t>
            </w:r>
          </w:p>
          <w:p w14:paraId="26F4A16B" w14:textId="77777777" w:rsidR="00643C03" w:rsidRPr="00BC65CB" w:rsidRDefault="00643C03" w:rsidP="00643C03">
            <w:pPr>
              <w:numPr>
                <w:ilvl w:val="0"/>
                <w:numId w:val="9"/>
              </w:numPr>
              <w:spacing w:line="216" w:lineRule="auto"/>
              <w:ind w:left="1080"/>
              <w:contextualSpacing/>
              <w:rPr>
                <w:rFonts w:ascii="Times New Roman" w:eastAsia="Times New Roman" w:hAnsi="Times New Roman" w:cs="Times New Roman"/>
                <w:sz w:val="18"/>
                <w:szCs w:val="18"/>
                <w:lang w:eastAsia="es-AR"/>
              </w:rPr>
            </w:pPr>
            <w:r w:rsidRPr="00BC65CB">
              <w:rPr>
                <w:rFonts w:eastAsiaTheme="minorEastAsia" w:hAnsi="Calibri"/>
                <w:color w:val="000000" w:themeColor="text1"/>
                <w:kern w:val="24"/>
                <w:sz w:val="18"/>
                <w:szCs w:val="18"/>
                <w:lang w:eastAsia="es-AR"/>
              </w:rPr>
              <w:t>Canal:</w:t>
            </w:r>
          </w:p>
          <w:p w14:paraId="11E145CA" w14:textId="77777777" w:rsidR="00643C03" w:rsidRPr="00BC65CB" w:rsidRDefault="00643C03" w:rsidP="00643C03">
            <w:pPr>
              <w:numPr>
                <w:ilvl w:val="0"/>
                <w:numId w:val="9"/>
              </w:numPr>
              <w:spacing w:line="216" w:lineRule="auto"/>
              <w:ind w:left="1080"/>
              <w:contextualSpacing/>
              <w:rPr>
                <w:rFonts w:ascii="Times New Roman" w:eastAsia="Times New Roman" w:hAnsi="Times New Roman" w:cs="Times New Roman"/>
                <w:sz w:val="18"/>
                <w:szCs w:val="18"/>
                <w:lang w:eastAsia="es-AR"/>
              </w:rPr>
            </w:pPr>
            <w:r w:rsidRPr="00BC65CB">
              <w:rPr>
                <w:rFonts w:eastAsiaTheme="minorEastAsia" w:hAnsi="Calibri"/>
                <w:color w:val="000000" w:themeColor="text1"/>
                <w:kern w:val="24"/>
                <w:sz w:val="18"/>
                <w:szCs w:val="18"/>
                <w:lang w:eastAsia="es-AR"/>
              </w:rPr>
              <w:t>Código:</w:t>
            </w:r>
          </w:p>
          <w:p w14:paraId="0A3F078A" w14:textId="77777777" w:rsidR="00643C03" w:rsidRPr="00BC65CB" w:rsidRDefault="00643C03" w:rsidP="00643C03">
            <w:pPr>
              <w:numPr>
                <w:ilvl w:val="0"/>
                <w:numId w:val="9"/>
              </w:numPr>
              <w:spacing w:line="216" w:lineRule="auto"/>
              <w:ind w:left="1080"/>
              <w:contextualSpacing/>
              <w:rPr>
                <w:rFonts w:ascii="Times New Roman" w:eastAsia="Times New Roman" w:hAnsi="Times New Roman" w:cs="Times New Roman"/>
                <w:sz w:val="18"/>
                <w:szCs w:val="18"/>
                <w:lang w:eastAsia="es-AR"/>
              </w:rPr>
            </w:pPr>
            <w:r w:rsidRPr="00BC65CB">
              <w:rPr>
                <w:rFonts w:eastAsiaTheme="minorEastAsia" w:hAnsi="Calibri"/>
                <w:color w:val="000000" w:themeColor="text1"/>
                <w:kern w:val="24"/>
                <w:sz w:val="18"/>
                <w:szCs w:val="18"/>
                <w:lang w:eastAsia="es-AR"/>
              </w:rPr>
              <w:t xml:space="preserve">Mensaje: </w:t>
            </w:r>
          </w:p>
          <w:p w14:paraId="2F10F29B" w14:textId="77777777" w:rsidR="00643C03" w:rsidRPr="00BC65CB" w:rsidRDefault="00643C03" w:rsidP="00643C03">
            <w:pPr>
              <w:numPr>
                <w:ilvl w:val="0"/>
                <w:numId w:val="9"/>
              </w:numPr>
              <w:spacing w:line="216" w:lineRule="auto"/>
              <w:ind w:left="1080"/>
              <w:contextualSpacing/>
              <w:rPr>
                <w:rFonts w:ascii="Times New Roman" w:eastAsia="Times New Roman" w:hAnsi="Times New Roman" w:cs="Times New Roman"/>
                <w:sz w:val="18"/>
                <w:szCs w:val="18"/>
                <w:lang w:eastAsia="es-AR"/>
              </w:rPr>
            </w:pPr>
            <w:r w:rsidRPr="00BC65CB">
              <w:rPr>
                <w:rFonts w:eastAsiaTheme="minorEastAsia" w:hAnsi="Calibri"/>
                <w:color w:val="000000" w:themeColor="text1"/>
                <w:kern w:val="24"/>
                <w:sz w:val="18"/>
                <w:szCs w:val="18"/>
                <w:lang w:eastAsia="es-AR"/>
              </w:rPr>
              <w:t xml:space="preserve">Intención: </w:t>
            </w:r>
          </w:p>
          <w:p w14:paraId="7255CCD3" w14:textId="77777777" w:rsidR="00643C03" w:rsidRPr="00BC65CB" w:rsidRDefault="00643C03" w:rsidP="00643C03">
            <w:pPr>
              <w:spacing w:before="200" w:line="216" w:lineRule="auto"/>
              <w:jc w:val="center"/>
              <w:rPr>
                <w:rFonts w:eastAsiaTheme="minorEastAsia" w:hAnsi="Calibri"/>
                <w:b/>
                <w:bCs/>
                <w:color w:val="000000" w:themeColor="text1"/>
                <w:kern w:val="24"/>
                <w:sz w:val="18"/>
                <w:szCs w:val="18"/>
                <w:lang w:eastAsia="es-AR"/>
              </w:rPr>
            </w:pPr>
          </w:p>
        </w:tc>
      </w:tr>
    </w:tbl>
    <w:p w14:paraId="6445ABD6" w14:textId="77777777" w:rsidR="001C3E44" w:rsidRPr="00BC65CB" w:rsidRDefault="001C3E44" w:rsidP="001C3E44">
      <w:pPr>
        <w:ind w:firstLine="708"/>
        <w:rPr>
          <w:sz w:val="18"/>
          <w:szCs w:val="18"/>
        </w:rPr>
      </w:pPr>
    </w:p>
    <w:p w14:paraId="5FDE1BE3" w14:textId="676413B1" w:rsidR="001C3E44" w:rsidRPr="00BC65CB" w:rsidRDefault="001C3E44" w:rsidP="001C3E44">
      <w:pPr>
        <w:ind w:firstLine="708"/>
        <w:rPr>
          <w:sz w:val="18"/>
          <w:szCs w:val="18"/>
        </w:rPr>
      </w:pPr>
    </w:p>
    <w:p w14:paraId="3C3D847A" w14:textId="77777777" w:rsidR="001C3E44" w:rsidRPr="00BC65CB" w:rsidRDefault="001C3E44" w:rsidP="001C3E44">
      <w:pPr>
        <w:spacing w:line="216" w:lineRule="auto"/>
        <w:contextualSpacing/>
        <w:rPr>
          <w:rFonts w:eastAsiaTheme="minorEastAsia" w:hAnsi="Calibri"/>
          <w:color w:val="000000" w:themeColor="text1"/>
          <w:kern w:val="24"/>
          <w:sz w:val="18"/>
          <w:szCs w:val="18"/>
          <w:lang w:eastAsia="es-AR"/>
        </w:rPr>
      </w:pPr>
    </w:p>
    <w:p w14:paraId="12E4756E" w14:textId="77777777" w:rsidR="001C3E44" w:rsidRPr="00BC65CB" w:rsidRDefault="001C3E44" w:rsidP="001C3E44">
      <w:pPr>
        <w:ind w:firstLine="708"/>
        <w:rPr>
          <w:rFonts w:eastAsiaTheme="minorEastAsia" w:hAnsi="Calibri"/>
          <w:color w:val="000000" w:themeColor="text1"/>
          <w:kern w:val="24"/>
          <w:sz w:val="18"/>
          <w:szCs w:val="18"/>
          <w:lang w:eastAsia="es-AR"/>
        </w:rPr>
      </w:pPr>
      <w:r w:rsidRPr="00BC65CB">
        <w:rPr>
          <w:rFonts w:eastAsiaTheme="minorEastAsia" w:hAnsi="Calibri"/>
          <w:color w:val="000000" w:themeColor="text1"/>
          <w:kern w:val="24"/>
          <w:sz w:val="18"/>
          <w:szCs w:val="18"/>
          <w:lang w:eastAsia="es-AR"/>
        </w:rPr>
        <w:lastRenderedPageBreak/>
        <w:t xml:space="preserve">                                                                                 </w:t>
      </w:r>
    </w:p>
    <w:p w14:paraId="6179A7F8" w14:textId="0372A108" w:rsidR="001C3E44" w:rsidRPr="00BC65CB" w:rsidRDefault="001C3E44" w:rsidP="001C3E44">
      <w:pPr>
        <w:ind w:firstLine="708"/>
        <w:rPr>
          <w:rFonts w:eastAsiaTheme="minorEastAsia" w:hAnsi="Calibri"/>
          <w:color w:val="000000" w:themeColor="text1"/>
          <w:kern w:val="24"/>
          <w:sz w:val="18"/>
          <w:szCs w:val="18"/>
          <w:lang w:eastAsia="es-AR"/>
        </w:rPr>
      </w:pPr>
      <w:r w:rsidRPr="00BC65CB">
        <w:rPr>
          <w:rFonts w:eastAsiaTheme="minorEastAsia" w:hAnsi="Calibri"/>
          <w:color w:val="000000" w:themeColor="text1"/>
          <w:kern w:val="24"/>
          <w:sz w:val="18"/>
          <w:szCs w:val="18"/>
          <w:lang w:eastAsia="es-AR"/>
        </w:rPr>
        <w:t xml:space="preserve">                                           </w:t>
      </w:r>
    </w:p>
    <w:p w14:paraId="132DB8FA" w14:textId="77777777" w:rsidR="001C3E44" w:rsidRPr="00BC65CB" w:rsidRDefault="001C3E44" w:rsidP="001C3E44">
      <w:pPr>
        <w:pStyle w:val="Prrafodelista"/>
        <w:ind w:left="1440"/>
        <w:rPr>
          <w:bCs/>
          <w:sz w:val="18"/>
          <w:szCs w:val="18"/>
        </w:rPr>
      </w:pPr>
    </w:p>
    <w:p w14:paraId="5C1E072A" w14:textId="77777777" w:rsidR="001C3E44" w:rsidRPr="00BC65CB" w:rsidRDefault="001C3E44" w:rsidP="001C3E44">
      <w:pPr>
        <w:pStyle w:val="Prrafodelista"/>
        <w:ind w:left="1440"/>
        <w:rPr>
          <w:bCs/>
          <w:sz w:val="18"/>
          <w:szCs w:val="18"/>
        </w:rPr>
      </w:pPr>
    </w:p>
    <w:p w14:paraId="64610FFD" w14:textId="77777777" w:rsidR="001C3E44" w:rsidRPr="00BC65CB" w:rsidRDefault="001C3E44" w:rsidP="001C3E44">
      <w:pPr>
        <w:rPr>
          <w:rFonts w:ascii="Bradley Hand ITC" w:hAnsi="Bradley Hand ITC"/>
          <w:b/>
          <w:bCs/>
          <w:i/>
          <w:iCs/>
          <w:color w:val="FF0000"/>
          <w:sz w:val="18"/>
          <w:szCs w:val="18"/>
        </w:rPr>
      </w:pPr>
    </w:p>
    <w:p w14:paraId="5E80F76B" w14:textId="77777777" w:rsidR="00631952" w:rsidRPr="00BC65CB" w:rsidRDefault="00631952">
      <w:pPr>
        <w:rPr>
          <w:sz w:val="18"/>
          <w:szCs w:val="18"/>
        </w:rPr>
      </w:pPr>
    </w:p>
    <w:sectPr w:rsidR="00631952" w:rsidRPr="00BC65C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90A34"/>
    <w:multiLevelType w:val="hybridMultilevel"/>
    <w:tmpl w:val="F4224972"/>
    <w:lvl w:ilvl="0" w:tplc="2C0A000F">
      <w:start w:val="1"/>
      <w:numFmt w:val="decimal"/>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 w15:restartNumberingAfterBreak="0">
    <w:nsid w:val="094F5EED"/>
    <w:multiLevelType w:val="hybridMultilevel"/>
    <w:tmpl w:val="253A66D6"/>
    <w:lvl w:ilvl="0" w:tplc="2C0A000B">
      <w:numFmt w:val="decimal"/>
      <w:lvlText w:val=""/>
      <w:lvlJc w:val="left"/>
      <w:pPr>
        <w:ind w:left="720" w:hanging="360"/>
      </w:pPr>
      <w:rPr>
        <w:rFonts w:ascii="Wingdings" w:hAnsi="Wingdings" w:hint="default"/>
      </w:rPr>
    </w:lvl>
    <w:lvl w:ilvl="1" w:tplc="2C0A0003">
      <w:start w:val="1"/>
      <w:numFmt w:val="decimal"/>
      <w:lvlText w:val="%2."/>
      <w:lvlJc w:val="left"/>
      <w:pPr>
        <w:tabs>
          <w:tab w:val="num" w:pos="1440"/>
        </w:tabs>
        <w:ind w:left="1440" w:hanging="360"/>
      </w:pPr>
    </w:lvl>
    <w:lvl w:ilvl="2" w:tplc="2C0A0005">
      <w:start w:val="1"/>
      <w:numFmt w:val="decimal"/>
      <w:lvlText w:val="%3."/>
      <w:lvlJc w:val="left"/>
      <w:pPr>
        <w:tabs>
          <w:tab w:val="num" w:pos="2160"/>
        </w:tabs>
        <w:ind w:left="2160" w:hanging="360"/>
      </w:pPr>
    </w:lvl>
    <w:lvl w:ilvl="3" w:tplc="2C0A0001">
      <w:start w:val="1"/>
      <w:numFmt w:val="decimal"/>
      <w:lvlText w:val="%4."/>
      <w:lvlJc w:val="left"/>
      <w:pPr>
        <w:tabs>
          <w:tab w:val="num" w:pos="2880"/>
        </w:tabs>
        <w:ind w:left="2880" w:hanging="360"/>
      </w:pPr>
    </w:lvl>
    <w:lvl w:ilvl="4" w:tplc="2C0A0003">
      <w:start w:val="1"/>
      <w:numFmt w:val="decimal"/>
      <w:lvlText w:val="%5."/>
      <w:lvlJc w:val="left"/>
      <w:pPr>
        <w:tabs>
          <w:tab w:val="num" w:pos="3600"/>
        </w:tabs>
        <w:ind w:left="3600" w:hanging="360"/>
      </w:pPr>
    </w:lvl>
    <w:lvl w:ilvl="5" w:tplc="2C0A0005">
      <w:start w:val="1"/>
      <w:numFmt w:val="decimal"/>
      <w:lvlText w:val="%6."/>
      <w:lvlJc w:val="left"/>
      <w:pPr>
        <w:tabs>
          <w:tab w:val="num" w:pos="4320"/>
        </w:tabs>
        <w:ind w:left="4320" w:hanging="360"/>
      </w:pPr>
    </w:lvl>
    <w:lvl w:ilvl="6" w:tplc="2C0A0001">
      <w:start w:val="1"/>
      <w:numFmt w:val="decimal"/>
      <w:lvlText w:val="%7."/>
      <w:lvlJc w:val="left"/>
      <w:pPr>
        <w:tabs>
          <w:tab w:val="num" w:pos="5040"/>
        </w:tabs>
        <w:ind w:left="5040" w:hanging="360"/>
      </w:pPr>
    </w:lvl>
    <w:lvl w:ilvl="7" w:tplc="2C0A0003">
      <w:start w:val="1"/>
      <w:numFmt w:val="decimal"/>
      <w:lvlText w:val="%8."/>
      <w:lvlJc w:val="left"/>
      <w:pPr>
        <w:tabs>
          <w:tab w:val="num" w:pos="5760"/>
        </w:tabs>
        <w:ind w:left="5760" w:hanging="360"/>
      </w:pPr>
    </w:lvl>
    <w:lvl w:ilvl="8" w:tplc="2C0A0005">
      <w:start w:val="1"/>
      <w:numFmt w:val="decimal"/>
      <w:lvlText w:val="%9."/>
      <w:lvlJc w:val="left"/>
      <w:pPr>
        <w:tabs>
          <w:tab w:val="num" w:pos="6480"/>
        </w:tabs>
        <w:ind w:left="6480" w:hanging="360"/>
      </w:pPr>
    </w:lvl>
  </w:abstractNum>
  <w:abstractNum w:abstractNumId="2" w15:restartNumberingAfterBreak="0">
    <w:nsid w:val="25241EE4"/>
    <w:multiLevelType w:val="hybridMultilevel"/>
    <w:tmpl w:val="345C216C"/>
    <w:lvl w:ilvl="0" w:tplc="0C0A0001">
      <w:numFmt w:val="decimal"/>
      <w:lvlText w:val=""/>
      <w:lvlJc w:val="left"/>
      <w:pPr>
        <w:ind w:left="144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3BDD4691"/>
    <w:multiLevelType w:val="hybridMultilevel"/>
    <w:tmpl w:val="668CA0C4"/>
    <w:lvl w:ilvl="0" w:tplc="2C0A000B">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4" w15:restartNumberingAfterBreak="0">
    <w:nsid w:val="48622475"/>
    <w:multiLevelType w:val="hybridMultilevel"/>
    <w:tmpl w:val="9612AD4C"/>
    <w:lvl w:ilvl="0" w:tplc="D16EE85A">
      <w:start w:val="1"/>
      <w:numFmt w:val="bullet"/>
      <w:lvlText w:val="•"/>
      <w:lvlJc w:val="left"/>
      <w:pPr>
        <w:tabs>
          <w:tab w:val="num" w:pos="720"/>
        </w:tabs>
        <w:ind w:left="720" w:hanging="360"/>
      </w:pPr>
      <w:rPr>
        <w:rFonts w:ascii="Arial" w:hAnsi="Arial" w:cs="Times New Roman" w:hint="default"/>
      </w:rPr>
    </w:lvl>
    <w:lvl w:ilvl="1" w:tplc="6DA24368">
      <w:start w:val="1"/>
      <w:numFmt w:val="bullet"/>
      <w:lvlText w:val="•"/>
      <w:lvlJc w:val="left"/>
      <w:pPr>
        <w:tabs>
          <w:tab w:val="num" w:pos="1440"/>
        </w:tabs>
        <w:ind w:left="1440" w:hanging="360"/>
      </w:pPr>
      <w:rPr>
        <w:rFonts w:ascii="Arial" w:hAnsi="Arial" w:cs="Times New Roman" w:hint="default"/>
      </w:rPr>
    </w:lvl>
    <w:lvl w:ilvl="2" w:tplc="444A3C1A">
      <w:start w:val="1"/>
      <w:numFmt w:val="bullet"/>
      <w:lvlText w:val="•"/>
      <w:lvlJc w:val="left"/>
      <w:pPr>
        <w:tabs>
          <w:tab w:val="num" w:pos="2160"/>
        </w:tabs>
        <w:ind w:left="2160" w:hanging="360"/>
      </w:pPr>
      <w:rPr>
        <w:rFonts w:ascii="Arial" w:hAnsi="Arial" w:cs="Times New Roman" w:hint="default"/>
      </w:rPr>
    </w:lvl>
    <w:lvl w:ilvl="3" w:tplc="FEB40DCC">
      <w:start w:val="1"/>
      <w:numFmt w:val="bullet"/>
      <w:lvlText w:val="•"/>
      <w:lvlJc w:val="left"/>
      <w:pPr>
        <w:tabs>
          <w:tab w:val="num" w:pos="2880"/>
        </w:tabs>
        <w:ind w:left="2880" w:hanging="360"/>
      </w:pPr>
      <w:rPr>
        <w:rFonts w:ascii="Arial" w:hAnsi="Arial" w:cs="Times New Roman" w:hint="default"/>
      </w:rPr>
    </w:lvl>
    <w:lvl w:ilvl="4" w:tplc="A49EB3F2">
      <w:start w:val="1"/>
      <w:numFmt w:val="bullet"/>
      <w:lvlText w:val="•"/>
      <w:lvlJc w:val="left"/>
      <w:pPr>
        <w:tabs>
          <w:tab w:val="num" w:pos="3600"/>
        </w:tabs>
        <w:ind w:left="3600" w:hanging="360"/>
      </w:pPr>
      <w:rPr>
        <w:rFonts w:ascii="Arial" w:hAnsi="Arial" w:cs="Times New Roman" w:hint="default"/>
      </w:rPr>
    </w:lvl>
    <w:lvl w:ilvl="5" w:tplc="BDCA9ED6">
      <w:start w:val="1"/>
      <w:numFmt w:val="bullet"/>
      <w:lvlText w:val="•"/>
      <w:lvlJc w:val="left"/>
      <w:pPr>
        <w:tabs>
          <w:tab w:val="num" w:pos="4320"/>
        </w:tabs>
        <w:ind w:left="4320" w:hanging="360"/>
      </w:pPr>
      <w:rPr>
        <w:rFonts w:ascii="Arial" w:hAnsi="Arial" w:cs="Times New Roman" w:hint="default"/>
      </w:rPr>
    </w:lvl>
    <w:lvl w:ilvl="6" w:tplc="EE804B6C">
      <w:start w:val="1"/>
      <w:numFmt w:val="bullet"/>
      <w:lvlText w:val="•"/>
      <w:lvlJc w:val="left"/>
      <w:pPr>
        <w:tabs>
          <w:tab w:val="num" w:pos="5040"/>
        </w:tabs>
        <w:ind w:left="5040" w:hanging="360"/>
      </w:pPr>
      <w:rPr>
        <w:rFonts w:ascii="Arial" w:hAnsi="Arial" w:cs="Times New Roman" w:hint="default"/>
      </w:rPr>
    </w:lvl>
    <w:lvl w:ilvl="7" w:tplc="F018801A">
      <w:start w:val="1"/>
      <w:numFmt w:val="bullet"/>
      <w:lvlText w:val="•"/>
      <w:lvlJc w:val="left"/>
      <w:pPr>
        <w:tabs>
          <w:tab w:val="num" w:pos="5760"/>
        </w:tabs>
        <w:ind w:left="5760" w:hanging="360"/>
      </w:pPr>
      <w:rPr>
        <w:rFonts w:ascii="Arial" w:hAnsi="Arial" w:cs="Times New Roman" w:hint="default"/>
      </w:rPr>
    </w:lvl>
    <w:lvl w:ilvl="8" w:tplc="D3643662">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52763F53"/>
    <w:multiLevelType w:val="hybridMultilevel"/>
    <w:tmpl w:val="2D5A2B04"/>
    <w:lvl w:ilvl="0" w:tplc="2C0A000D">
      <w:start w:val="1"/>
      <w:numFmt w:val="bullet"/>
      <w:lvlText w:val=""/>
      <w:lvlJc w:val="left"/>
      <w:pPr>
        <w:ind w:left="720" w:hanging="360"/>
      </w:pPr>
      <w:rPr>
        <w:rFonts w:ascii="Wingdings" w:hAnsi="Wingdings"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6" w15:restartNumberingAfterBreak="0">
    <w:nsid w:val="53B92C2E"/>
    <w:multiLevelType w:val="hybridMultilevel"/>
    <w:tmpl w:val="48625C04"/>
    <w:lvl w:ilvl="0" w:tplc="2C0A0019">
      <w:start w:val="1"/>
      <w:numFmt w:val="lowerLetter"/>
      <w:lvlText w:val="%1."/>
      <w:lvlJc w:val="left"/>
      <w:pPr>
        <w:ind w:left="720" w:hanging="360"/>
      </w:pPr>
    </w:lvl>
    <w:lvl w:ilvl="1" w:tplc="2C0A0019">
      <w:start w:val="1"/>
      <w:numFmt w:val="decimal"/>
      <w:lvlText w:val="%2."/>
      <w:lvlJc w:val="left"/>
      <w:pPr>
        <w:tabs>
          <w:tab w:val="num" w:pos="1440"/>
        </w:tabs>
        <w:ind w:left="1440" w:hanging="360"/>
      </w:pPr>
    </w:lvl>
    <w:lvl w:ilvl="2" w:tplc="2C0A001B">
      <w:start w:val="1"/>
      <w:numFmt w:val="decimal"/>
      <w:lvlText w:val="%3."/>
      <w:lvlJc w:val="left"/>
      <w:pPr>
        <w:tabs>
          <w:tab w:val="num" w:pos="2160"/>
        </w:tabs>
        <w:ind w:left="2160" w:hanging="360"/>
      </w:pPr>
    </w:lvl>
    <w:lvl w:ilvl="3" w:tplc="2C0A000F">
      <w:start w:val="1"/>
      <w:numFmt w:val="decimal"/>
      <w:lvlText w:val="%4."/>
      <w:lvlJc w:val="left"/>
      <w:pPr>
        <w:tabs>
          <w:tab w:val="num" w:pos="2880"/>
        </w:tabs>
        <w:ind w:left="2880" w:hanging="360"/>
      </w:pPr>
    </w:lvl>
    <w:lvl w:ilvl="4" w:tplc="2C0A0019">
      <w:start w:val="1"/>
      <w:numFmt w:val="decimal"/>
      <w:lvlText w:val="%5."/>
      <w:lvlJc w:val="left"/>
      <w:pPr>
        <w:tabs>
          <w:tab w:val="num" w:pos="3600"/>
        </w:tabs>
        <w:ind w:left="3600" w:hanging="360"/>
      </w:pPr>
    </w:lvl>
    <w:lvl w:ilvl="5" w:tplc="2C0A001B">
      <w:start w:val="1"/>
      <w:numFmt w:val="decimal"/>
      <w:lvlText w:val="%6."/>
      <w:lvlJc w:val="left"/>
      <w:pPr>
        <w:tabs>
          <w:tab w:val="num" w:pos="4320"/>
        </w:tabs>
        <w:ind w:left="4320" w:hanging="360"/>
      </w:pPr>
    </w:lvl>
    <w:lvl w:ilvl="6" w:tplc="2C0A000F">
      <w:start w:val="1"/>
      <w:numFmt w:val="decimal"/>
      <w:lvlText w:val="%7."/>
      <w:lvlJc w:val="left"/>
      <w:pPr>
        <w:tabs>
          <w:tab w:val="num" w:pos="5040"/>
        </w:tabs>
        <w:ind w:left="5040" w:hanging="360"/>
      </w:pPr>
    </w:lvl>
    <w:lvl w:ilvl="7" w:tplc="2C0A0019">
      <w:start w:val="1"/>
      <w:numFmt w:val="decimal"/>
      <w:lvlText w:val="%8."/>
      <w:lvlJc w:val="left"/>
      <w:pPr>
        <w:tabs>
          <w:tab w:val="num" w:pos="5760"/>
        </w:tabs>
        <w:ind w:left="5760" w:hanging="360"/>
      </w:pPr>
    </w:lvl>
    <w:lvl w:ilvl="8" w:tplc="2C0A001B">
      <w:start w:val="1"/>
      <w:numFmt w:val="decimal"/>
      <w:lvlText w:val="%9."/>
      <w:lvlJc w:val="left"/>
      <w:pPr>
        <w:tabs>
          <w:tab w:val="num" w:pos="6480"/>
        </w:tabs>
        <w:ind w:left="6480" w:hanging="360"/>
      </w:pPr>
    </w:lvl>
  </w:abstractNum>
  <w:abstractNum w:abstractNumId="7" w15:restartNumberingAfterBreak="0">
    <w:nsid w:val="5F324B47"/>
    <w:multiLevelType w:val="hybridMultilevel"/>
    <w:tmpl w:val="70A26B42"/>
    <w:lvl w:ilvl="0" w:tplc="19903174">
      <w:start w:val="1"/>
      <w:numFmt w:val="upp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614606F2"/>
    <w:multiLevelType w:val="hybridMultilevel"/>
    <w:tmpl w:val="6CB03B98"/>
    <w:lvl w:ilvl="0" w:tplc="A222725A">
      <w:start w:val="1"/>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63E76B47"/>
    <w:multiLevelType w:val="hybridMultilevel"/>
    <w:tmpl w:val="76809070"/>
    <w:lvl w:ilvl="0" w:tplc="01440840">
      <w:start w:val="1"/>
      <w:numFmt w:val="bullet"/>
      <w:lvlText w:val="•"/>
      <w:lvlJc w:val="left"/>
      <w:pPr>
        <w:tabs>
          <w:tab w:val="num" w:pos="720"/>
        </w:tabs>
        <w:ind w:left="720" w:hanging="360"/>
      </w:pPr>
      <w:rPr>
        <w:rFonts w:ascii="Arial" w:hAnsi="Arial" w:cs="Times New Roman" w:hint="default"/>
      </w:rPr>
    </w:lvl>
    <w:lvl w:ilvl="1" w:tplc="BA664EDC">
      <w:start w:val="1"/>
      <w:numFmt w:val="bullet"/>
      <w:lvlText w:val="•"/>
      <w:lvlJc w:val="left"/>
      <w:pPr>
        <w:tabs>
          <w:tab w:val="num" w:pos="1440"/>
        </w:tabs>
        <w:ind w:left="1440" w:hanging="360"/>
      </w:pPr>
      <w:rPr>
        <w:rFonts w:ascii="Arial" w:hAnsi="Arial" w:cs="Times New Roman" w:hint="default"/>
      </w:rPr>
    </w:lvl>
    <w:lvl w:ilvl="2" w:tplc="B6044A62">
      <w:start w:val="1"/>
      <w:numFmt w:val="bullet"/>
      <w:lvlText w:val="•"/>
      <w:lvlJc w:val="left"/>
      <w:pPr>
        <w:tabs>
          <w:tab w:val="num" w:pos="2160"/>
        </w:tabs>
        <w:ind w:left="2160" w:hanging="360"/>
      </w:pPr>
      <w:rPr>
        <w:rFonts w:ascii="Arial" w:hAnsi="Arial" w:cs="Times New Roman" w:hint="default"/>
      </w:rPr>
    </w:lvl>
    <w:lvl w:ilvl="3" w:tplc="2806D7A6">
      <w:start w:val="1"/>
      <w:numFmt w:val="bullet"/>
      <w:lvlText w:val="•"/>
      <w:lvlJc w:val="left"/>
      <w:pPr>
        <w:tabs>
          <w:tab w:val="num" w:pos="2880"/>
        </w:tabs>
        <w:ind w:left="2880" w:hanging="360"/>
      </w:pPr>
      <w:rPr>
        <w:rFonts w:ascii="Arial" w:hAnsi="Arial" w:cs="Times New Roman" w:hint="default"/>
      </w:rPr>
    </w:lvl>
    <w:lvl w:ilvl="4" w:tplc="BA6A1310">
      <w:start w:val="1"/>
      <w:numFmt w:val="bullet"/>
      <w:lvlText w:val="•"/>
      <w:lvlJc w:val="left"/>
      <w:pPr>
        <w:tabs>
          <w:tab w:val="num" w:pos="3600"/>
        </w:tabs>
        <w:ind w:left="3600" w:hanging="360"/>
      </w:pPr>
      <w:rPr>
        <w:rFonts w:ascii="Arial" w:hAnsi="Arial" w:cs="Times New Roman" w:hint="default"/>
      </w:rPr>
    </w:lvl>
    <w:lvl w:ilvl="5" w:tplc="9E6406B2">
      <w:start w:val="1"/>
      <w:numFmt w:val="bullet"/>
      <w:lvlText w:val="•"/>
      <w:lvlJc w:val="left"/>
      <w:pPr>
        <w:tabs>
          <w:tab w:val="num" w:pos="4320"/>
        </w:tabs>
        <w:ind w:left="4320" w:hanging="360"/>
      </w:pPr>
      <w:rPr>
        <w:rFonts w:ascii="Arial" w:hAnsi="Arial" w:cs="Times New Roman" w:hint="default"/>
      </w:rPr>
    </w:lvl>
    <w:lvl w:ilvl="6" w:tplc="31E4747C">
      <w:start w:val="1"/>
      <w:numFmt w:val="bullet"/>
      <w:lvlText w:val="•"/>
      <w:lvlJc w:val="left"/>
      <w:pPr>
        <w:tabs>
          <w:tab w:val="num" w:pos="5040"/>
        </w:tabs>
        <w:ind w:left="5040" w:hanging="360"/>
      </w:pPr>
      <w:rPr>
        <w:rFonts w:ascii="Arial" w:hAnsi="Arial" w:cs="Times New Roman" w:hint="default"/>
      </w:rPr>
    </w:lvl>
    <w:lvl w:ilvl="7" w:tplc="49B63028">
      <w:start w:val="1"/>
      <w:numFmt w:val="bullet"/>
      <w:lvlText w:val="•"/>
      <w:lvlJc w:val="left"/>
      <w:pPr>
        <w:tabs>
          <w:tab w:val="num" w:pos="5760"/>
        </w:tabs>
        <w:ind w:left="5760" w:hanging="360"/>
      </w:pPr>
      <w:rPr>
        <w:rFonts w:ascii="Arial" w:hAnsi="Arial" w:cs="Times New Roman" w:hint="default"/>
      </w:rPr>
    </w:lvl>
    <w:lvl w:ilvl="8" w:tplc="ED10246E">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6D454E47"/>
    <w:multiLevelType w:val="hybridMultilevel"/>
    <w:tmpl w:val="F79A757A"/>
    <w:lvl w:ilvl="0" w:tplc="0C0A0001">
      <w:numFmt w:val="decimal"/>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1" w15:restartNumberingAfterBreak="0">
    <w:nsid w:val="79724E7C"/>
    <w:multiLevelType w:val="hybridMultilevel"/>
    <w:tmpl w:val="4A9E168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7B0A7286"/>
    <w:multiLevelType w:val="hybridMultilevel"/>
    <w:tmpl w:val="56D82DCC"/>
    <w:lvl w:ilvl="0" w:tplc="B4E2CCDA">
      <w:start w:val="1"/>
      <w:numFmt w:val="lowerLetter"/>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num w:numId="1">
    <w:abstractNumId w:val="3"/>
  </w:num>
  <w:num w:numId="2">
    <w:abstractNumId w:val="5"/>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0"/>
  </w:num>
  <w:num w:numId="8">
    <w:abstractNumId w:val="9"/>
  </w:num>
  <w:num w:numId="9">
    <w:abstractNumId w:val="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E44"/>
    <w:rsid w:val="001C3E44"/>
    <w:rsid w:val="002007EB"/>
    <w:rsid w:val="0026586F"/>
    <w:rsid w:val="00631952"/>
    <w:rsid w:val="00643C03"/>
    <w:rsid w:val="00677858"/>
    <w:rsid w:val="006E5DE1"/>
    <w:rsid w:val="006E6CCE"/>
    <w:rsid w:val="00730A07"/>
    <w:rsid w:val="00995B53"/>
    <w:rsid w:val="009B28B3"/>
    <w:rsid w:val="009C65DB"/>
    <w:rsid w:val="00BC65CB"/>
    <w:rsid w:val="00D3549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303D1"/>
  <w15:chartTrackingRefBased/>
  <w15:docId w15:val="{DADF6741-BDF4-40DA-96C7-F843A45F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E44"/>
    <w:pPr>
      <w:spacing w:line="252"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C3E44"/>
    <w:rPr>
      <w:color w:val="0563C1" w:themeColor="hyperlink"/>
      <w:u w:val="single"/>
    </w:rPr>
  </w:style>
  <w:style w:type="paragraph" w:styleId="Prrafodelista">
    <w:name w:val="List Paragraph"/>
    <w:basedOn w:val="Normal"/>
    <w:uiPriority w:val="34"/>
    <w:qFormat/>
    <w:rsid w:val="001C3E44"/>
    <w:pPr>
      <w:ind w:left="720"/>
      <w:contextualSpacing/>
    </w:pPr>
  </w:style>
  <w:style w:type="table" w:styleId="Tablaconcuadrcula">
    <w:name w:val="Table Grid"/>
    <w:basedOn w:val="Tablanormal"/>
    <w:uiPriority w:val="39"/>
    <w:rsid w:val="001C3E4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8134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557</Words>
  <Characters>3068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Pato</dc:creator>
  <cp:keywords/>
  <dc:description/>
  <cp:lastModifiedBy>Pato</cp:lastModifiedBy>
  <cp:revision>11</cp:revision>
  <dcterms:created xsi:type="dcterms:W3CDTF">2021-03-05T17:58:00Z</dcterms:created>
  <dcterms:modified xsi:type="dcterms:W3CDTF">2022-02-16T14:03:00Z</dcterms:modified>
</cp:coreProperties>
</file>