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DE1A" w14:textId="33701E39" w:rsidR="002937E9" w:rsidRDefault="002937E9" w:rsidP="002937E9">
      <w:pPr>
        <w:pStyle w:val="Prrafodelista"/>
        <w:numPr>
          <w:ilvl w:val="0"/>
          <w:numId w:val="10"/>
        </w:numPr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val="es-AR"/>
        </w:rPr>
      </w:pPr>
      <w:bookmarkStart w:id="0" w:name="_Hlk94540256"/>
      <w:bookmarkEnd w:id="0"/>
      <w:r w:rsidRPr="002937E9">
        <w:rPr>
          <w:rFonts w:asciiTheme="minorHAnsi" w:eastAsiaTheme="minorHAnsi" w:hAnsiTheme="minorHAnsi" w:cs="Calibri"/>
          <w:b/>
          <w:bCs/>
          <w:color w:val="00000A"/>
          <w:sz w:val="24"/>
          <w:szCs w:val="20"/>
          <w:u w:val="single"/>
        </w:rPr>
        <w:t>TEMAS</w:t>
      </w:r>
      <w:r w:rsidRPr="002937E9">
        <w:rPr>
          <w:rFonts w:ascii="Broadway" w:eastAsiaTheme="minorHAnsi" w:hAnsi="Broadway" w:cs="Calibri"/>
          <w:b/>
          <w:bCs/>
          <w:color w:val="0070C0"/>
          <w:sz w:val="28"/>
          <w:szCs w:val="28"/>
        </w:rPr>
        <w:t>: El género narrativo- Cuento Fantástico</w:t>
      </w:r>
      <w:r w:rsidRPr="002937E9">
        <w:rPr>
          <w:rFonts w:asciiTheme="minorHAnsi" w:eastAsiaTheme="minorHAnsi" w:hAnsiTheme="minorHAnsi" w:cstheme="minorBidi"/>
          <w:sz w:val="24"/>
          <w:szCs w:val="24"/>
          <w:lang w:val="es-AR"/>
        </w:rPr>
        <w:t xml:space="preserve"> </w:t>
      </w:r>
      <w:r w:rsidR="00B962DF" w:rsidRPr="002937E9">
        <w:rPr>
          <w:rFonts w:asciiTheme="minorHAnsi" w:eastAsiaTheme="minorHAnsi" w:hAnsiTheme="minorHAnsi" w:cstheme="minorBidi"/>
          <w:sz w:val="24"/>
          <w:szCs w:val="24"/>
          <w:lang w:val="es-AR"/>
        </w:rPr>
        <w:t xml:space="preserve"> </w:t>
      </w:r>
    </w:p>
    <w:p w14:paraId="692AD68B" w14:textId="77777777" w:rsidR="002937E9" w:rsidRPr="002937E9" w:rsidRDefault="002937E9" w:rsidP="002937E9">
      <w:pPr>
        <w:spacing w:line="254" w:lineRule="auto"/>
        <w:rPr>
          <w:sz w:val="16"/>
          <w:szCs w:val="16"/>
        </w:rPr>
      </w:pPr>
      <w:bookmarkStart w:id="1" w:name="_Hlk94193449"/>
      <w:r w:rsidRPr="002937E9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2937E9" w:rsidRPr="000C5D90" w14:paraId="4DFEED10" w14:textId="77777777" w:rsidTr="000C5D90">
        <w:trPr>
          <w:trHeight w:val="2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7DF2" w14:textId="77777777" w:rsidR="002937E9" w:rsidRPr="000C5D90" w:rsidRDefault="002937E9" w:rsidP="009126D9">
            <w:pPr>
              <w:spacing w:line="254" w:lineRule="auto"/>
              <w:jc w:val="center"/>
              <w:rPr>
                <w:sz w:val="12"/>
                <w:szCs w:val="12"/>
              </w:rPr>
            </w:pPr>
            <w:r w:rsidRPr="000C5D90">
              <w:rPr>
                <w:sz w:val="12"/>
                <w:szCs w:val="12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EB4" w14:textId="77777777" w:rsidR="002937E9" w:rsidRPr="000C5D90" w:rsidRDefault="002937E9" w:rsidP="009126D9">
            <w:pPr>
              <w:spacing w:line="254" w:lineRule="auto"/>
              <w:jc w:val="center"/>
              <w:rPr>
                <w:b/>
                <w:bCs/>
                <w:sz w:val="12"/>
                <w:szCs w:val="12"/>
              </w:rPr>
            </w:pPr>
            <w:r w:rsidRPr="000C5D90">
              <w:rPr>
                <w:b/>
                <w:bCs/>
                <w:sz w:val="12"/>
                <w:szCs w:val="12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EA0" w14:textId="77777777" w:rsidR="002937E9" w:rsidRPr="000C5D90" w:rsidRDefault="002937E9" w:rsidP="009126D9">
            <w:pPr>
              <w:spacing w:line="254" w:lineRule="auto"/>
              <w:jc w:val="center"/>
              <w:rPr>
                <w:b/>
                <w:bCs/>
                <w:sz w:val="12"/>
                <w:szCs w:val="12"/>
              </w:rPr>
            </w:pPr>
            <w:r w:rsidRPr="000C5D90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0F2" w14:textId="77777777" w:rsidR="002937E9" w:rsidRPr="000C5D90" w:rsidRDefault="002937E9" w:rsidP="009126D9">
            <w:pPr>
              <w:spacing w:line="254" w:lineRule="auto"/>
              <w:jc w:val="center"/>
              <w:rPr>
                <w:b/>
                <w:bCs/>
                <w:sz w:val="12"/>
                <w:szCs w:val="12"/>
              </w:rPr>
            </w:pPr>
            <w:r w:rsidRPr="000C5D90">
              <w:rPr>
                <w:b/>
                <w:bCs/>
                <w:sz w:val="12"/>
                <w:szCs w:val="12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900" w14:textId="76210E1F" w:rsidR="002937E9" w:rsidRPr="000C5D90" w:rsidRDefault="002937E9" w:rsidP="009126D9">
            <w:pPr>
              <w:spacing w:line="254" w:lineRule="auto"/>
              <w:jc w:val="center"/>
              <w:rPr>
                <w:b/>
                <w:bCs/>
                <w:sz w:val="12"/>
                <w:szCs w:val="12"/>
              </w:rPr>
            </w:pPr>
            <w:r w:rsidRPr="000C5D90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04B" w14:textId="77777777" w:rsidR="002937E9" w:rsidRPr="000C5D90" w:rsidRDefault="002937E9" w:rsidP="009126D9">
            <w:pPr>
              <w:spacing w:line="254" w:lineRule="auto"/>
              <w:jc w:val="center"/>
              <w:rPr>
                <w:b/>
                <w:bCs/>
                <w:sz w:val="12"/>
                <w:szCs w:val="12"/>
              </w:rPr>
            </w:pPr>
            <w:r w:rsidRPr="000C5D90">
              <w:rPr>
                <w:b/>
                <w:bCs/>
                <w:sz w:val="12"/>
                <w:szCs w:val="12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71E" w14:textId="77777777" w:rsidR="002937E9" w:rsidRPr="000C5D90" w:rsidRDefault="002937E9" w:rsidP="009126D9">
            <w:pPr>
              <w:spacing w:line="254" w:lineRule="auto"/>
              <w:jc w:val="center"/>
              <w:rPr>
                <w:sz w:val="12"/>
                <w:szCs w:val="12"/>
              </w:rPr>
            </w:pPr>
            <w:r w:rsidRPr="000C5D90">
              <w:rPr>
                <w:sz w:val="12"/>
                <w:szCs w:val="12"/>
              </w:rPr>
              <w:t>OBSERVACIONES</w:t>
            </w:r>
          </w:p>
        </w:tc>
      </w:tr>
      <w:tr w:rsidR="002937E9" w:rsidRPr="000C5D90" w14:paraId="35937CB1" w14:textId="77777777" w:rsidTr="009126D9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F9F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  <w:r w:rsidRPr="000C5D90">
              <w:rPr>
                <w:sz w:val="12"/>
                <w:szCs w:val="12"/>
              </w:rPr>
              <w:t>Leer e interpretar comprensivamente teniendo en cuenta las características del género narrativo: el cuento fantástico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44F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AD4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1DF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D19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DB1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F53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</w:tr>
      <w:tr w:rsidR="002937E9" w:rsidRPr="000C5D90" w14:paraId="2E835BE2" w14:textId="77777777" w:rsidTr="009126D9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6E76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  <w:r w:rsidRPr="000C5D90">
              <w:rPr>
                <w:sz w:val="12"/>
                <w:szCs w:val="12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EBE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BD2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E77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26C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CA3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3EB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</w:tr>
      <w:tr w:rsidR="002937E9" w:rsidRPr="000C5D90" w14:paraId="58425153" w14:textId="77777777" w:rsidTr="009126D9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BAF5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  <w:r w:rsidRPr="000C5D90">
              <w:rPr>
                <w:sz w:val="12"/>
                <w:szCs w:val="12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1EA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E98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440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C94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819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400" w14:textId="77777777" w:rsidR="002937E9" w:rsidRPr="000C5D90" w:rsidRDefault="002937E9" w:rsidP="009126D9">
            <w:pPr>
              <w:spacing w:line="254" w:lineRule="auto"/>
              <w:rPr>
                <w:sz w:val="12"/>
                <w:szCs w:val="12"/>
              </w:rPr>
            </w:pPr>
          </w:p>
        </w:tc>
      </w:tr>
    </w:tbl>
    <w:p w14:paraId="4189E6E0" w14:textId="17395C7A" w:rsidR="00B962DF" w:rsidRDefault="00B962DF" w:rsidP="00B962DF">
      <w:pPr>
        <w:spacing w:after="160" w:line="254" w:lineRule="auto"/>
        <w:jc w:val="center"/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</w:pPr>
      <w:bookmarkStart w:id="2" w:name="_Hlk73299239"/>
      <w:bookmarkEnd w:id="1"/>
      <w:r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>Guía</w:t>
      </w:r>
      <w:r w:rsidR="002937E9"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 xml:space="preserve"> </w:t>
      </w:r>
      <w:r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>N°</w:t>
      </w:r>
      <w:r w:rsidR="000A2591"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>13</w:t>
      </w:r>
    </w:p>
    <w:bookmarkEnd w:id="2"/>
    <w:p w14:paraId="7B74F40E" w14:textId="79C96119" w:rsidR="00B962DF" w:rsidRPr="00B962DF" w:rsidRDefault="00B962DF" w:rsidP="00B962DF">
      <w:pPr>
        <w:pStyle w:val="Prrafodelista"/>
        <w:numPr>
          <w:ilvl w:val="0"/>
          <w:numId w:val="7"/>
        </w:numPr>
        <w:tabs>
          <w:tab w:val="left" w:pos="2445"/>
        </w:tabs>
        <w:spacing w:after="0"/>
        <w:rPr>
          <w:b/>
        </w:rPr>
      </w:pPr>
      <w:r w:rsidRPr="00B962DF">
        <w:rPr>
          <w:b/>
          <w:u w:val="single"/>
        </w:rPr>
        <w:t>Texto:</w:t>
      </w:r>
      <w:r w:rsidRPr="00B962DF">
        <w:rPr>
          <w:b/>
        </w:rPr>
        <w:t xml:space="preserve"> </w:t>
      </w:r>
      <w:r w:rsidRPr="00B962DF">
        <w:rPr>
          <w:b/>
          <w:i/>
          <w:iCs/>
        </w:rPr>
        <w:t>“El escuer</w:t>
      </w:r>
      <w:r w:rsidR="002937E9">
        <w:rPr>
          <w:b/>
          <w:i/>
          <w:iCs/>
        </w:rPr>
        <w:t>z</w:t>
      </w:r>
      <w:r w:rsidRPr="00B962DF">
        <w:rPr>
          <w:b/>
          <w:i/>
          <w:iCs/>
        </w:rPr>
        <w:t>o”</w:t>
      </w:r>
      <w:r w:rsidRPr="00B962DF">
        <w:rPr>
          <w:b/>
        </w:rPr>
        <w:tab/>
      </w:r>
    </w:p>
    <w:p w14:paraId="50C3B319" w14:textId="0A644288" w:rsidR="00B962DF" w:rsidRDefault="002937E9" w:rsidP="00B962DF">
      <w:r>
        <w:rPr>
          <w:noProof/>
        </w:rPr>
        <w:drawing>
          <wp:inline distT="0" distB="0" distL="0" distR="0" wp14:anchorId="43592283" wp14:editId="19A1307C">
            <wp:extent cx="5399745" cy="5029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60" cy="50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AA337" w14:textId="77777777" w:rsidR="00B962DF" w:rsidRDefault="00B962DF" w:rsidP="00B962DF"/>
    <w:p w14:paraId="59146CB7" w14:textId="77777777" w:rsidR="00B962DF" w:rsidRDefault="00B962DF" w:rsidP="00B962DF"/>
    <w:p w14:paraId="7F9B8C82" w14:textId="4C4B0A09" w:rsidR="00B962DF" w:rsidRDefault="00B962DF" w:rsidP="00B962DF"/>
    <w:p w14:paraId="16AFFE9A" w14:textId="7A015069" w:rsidR="00B962DF" w:rsidRDefault="00155131" w:rsidP="00B962DF">
      <w:r>
        <w:rPr>
          <w:noProof/>
        </w:rPr>
        <w:lastRenderedPageBreak/>
        <w:drawing>
          <wp:inline distT="0" distB="0" distL="0" distR="0" wp14:anchorId="1F76C7B4" wp14:editId="1C15C490">
            <wp:extent cx="6038850" cy="74923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25FF" w14:textId="458B8708" w:rsidR="00B962DF" w:rsidRDefault="00B962DF" w:rsidP="00B962DF"/>
    <w:p w14:paraId="0B098F7E" w14:textId="77777777" w:rsidR="00B962DF" w:rsidRDefault="00B962DF" w:rsidP="00B962DF"/>
    <w:p w14:paraId="08D27EF6" w14:textId="3C4AC4AE" w:rsidR="00B962DF" w:rsidRDefault="00B962DF" w:rsidP="00B962DF"/>
    <w:p w14:paraId="1B68276C" w14:textId="05BD1668" w:rsidR="004C7028" w:rsidRDefault="004C7028" w:rsidP="00B962DF"/>
    <w:p w14:paraId="421141CA" w14:textId="5BD91B4A" w:rsidR="004C7028" w:rsidRPr="002937E9" w:rsidRDefault="004C7028" w:rsidP="009A4E9A">
      <w:pPr>
        <w:pStyle w:val="Prrafodelista"/>
        <w:numPr>
          <w:ilvl w:val="0"/>
          <w:numId w:val="7"/>
        </w:numPr>
        <w:spacing w:after="160" w:line="254" w:lineRule="auto"/>
        <w:rPr>
          <w:sz w:val="20"/>
          <w:szCs w:val="20"/>
        </w:rPr>
      </w:pPr>
      <w:r w:rsidRPr="002937E9">
        <w:rPr>
          <w:rFonts w:asciiTheme="minorHAnsi" w:eastAsiaTheme="minorHAnsi" w:hAnsiTheme="minorHAnsi" w:cs="Calibri"/>
          <w:b/>
          <w:bCs/>
          <w:color w:val="00000A"/>
          <w:sz w:val="20"/>
          <w:szCs w:val="20"/>
          <w:u w:val="single"/>
        </w:rPr>
        <w:lastRenderedPageBreak/>
        <w:t xml:space="preserve">Actividades: </w:t>
      </w:r>
    </w:p>
    <w:p w14:paraId="0E5D60F6" w14:textId="004BB9F3" w:rsidR="00B962DF" w:rsidRPr="00B962DF" w:rsidRDefault="00B962DF" w:rsidP="004C7028">
      <w:pPr>
        <w:pStyle w:val="Prrafodelista"/>
        <w:numPr>
          <w:ilvl w:val="0"/>
          <w:numId w:val="9"/>
        </w:numPr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Pre lectura</w:t>
      </w:r>
      <w:r w:rsidRPr="00B962DF">
        <w:rPr>
          <w:b/>
          <w:bCs/>
          <w:sz w:val="20"/>
          <w:szCs w:val="20"/>
          <w:highlight w:val="yellow"/>
        </w:rPr>
        <w:t>: (</w:t>
      </w:r>
      <w:r w:rsidR="004C7028">
        <w:rPr>
          <w:b/>
          <w:bCs/>
          <w:sz w:val="20"/>
          <w:szCs w:val="20"/>
          <w:highlight w:val="yellow"/>
        </w:rPr>
        <w:t xml:space="preserve">en </w:t>
      </w:r>
      <w:r w:rsidRPr="00B962DF">
        <w:rPr>
          <w:b/>
          <w:bCs/>
          <w:sz w:val="20"/>
          <w:szCs w:val="20"/>
          <w:highlight w:val="yellow"/>
        </w:rPr>
        <w:t>esta instancia no es necesario que des una respuesta por escrito; sirve para anticiparnos a la lectura y hacer una hipótesis sobre su contenido)</w:t>
      </w:r>
    </w:p>
    <w:p w14:paraId="2F5D7CAF" w14:textId="77777777" w:rsidR="00B962DF" w:rsidRDefault="00B962DF" w:rsidP="00B962DF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Observemos las imágenes:</w:t>
      </w:r>
    </w:p>
    <w:p w14:paraId="30850BB5" w14:textId="77777777" w:rsidR="00B962DF" w:rsidRDefault="00B962DF" w:rsidP="00B962DF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¿Qué hipótesis podemos hacer a partir de ellas respecto al contenido del texto?</w:t>
      </w:r>
    </w:p>
    <w:p w14:paraId="7B1EF930" w14:textId="77777777" w:rsidR="00B962DF" w:rsidRDefault="00B962DF" w:rsidP="00B962DF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¿Qué precisiones podemos hacer a partir de la lectura del título?</w:t>
      </w:r>
    </w:p>
    <w:p w14:paraId="6E4AAFDA" w14:textId="77777777" w:rsidR="00B962DF" w:rsidRDefault="00B962DF" w:rsidP="004C7028">
      <w:pPr>
        <w:pStyle w:val="Prrafodelista"/>
        <w:numPr>
          <w:ilvl w:val="0"/>
          <w:numId w:val="9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Lectura:</w:t>
      </w:r>
    </w:p>
    <w:p w14:paraId="4249437E" w14:textId="2CB2AA3B" w:rsidR="00B962DF" w:rsidRPr="00B962DF" w:rsidRDefault="00B962DF" w:rsidP="00B962D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B962DF">
        <w:rPr>
          <w:b/>
          <w:bCs/>
          <w:sz w:val="20"/>
          <w:szCs w:val="20"/>
        </w:rPr>
        <w:t>Leamos</w:t>
      </w:r>
      <w:r>
        <w:rPr>
          <w:sz w:val="20"/>
          <w:szCs w:val="20"/>
        </w:rPr>
        <w:t xml:space="preserve"> el cuento. </w:t>
      </w:r>
      <w:r w:rsidRPr="00B962DF">
        <w:rPr>
          <w:sz w:val="20"/>
          <w:szCs w:val="20"/>
        </w:rPr>
        <w:t xml:space="preserve">Luego </w:t>
      </w:r>
      <w:r w:rsidRPr="00B962DF">
        <w:rPr>
          <w:b/>
          <w:bCs/>
          <w:sz w:val="20"/>
          <w:szCs w:val="20"/>
        </w:rPr>
        <w:t>realicemos</w:t>
      </w:r>
      <w:r w:rsidRPr="00B962DF">
        <w:rPr>
          <w:sz w:val="20"/>
          <w:szCs w:val="20"/>
        </w:rPr>
        <w:t xml:space="preserve"> las siguientes actividades:</w:t>
      </w:r>
    </w:p>
    <w:p w14:paraId="5E73CA2E" w14:textId="77777777" w:rsidR="00F12C7A" w:rsidRPr="00F12C7A" w:rsidRDefault="00F12C7A" w:rsidP="00B962DF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Una </w:t>
      </w:r>
      <w:r w:rsidRPr="00F12C7A">
        <w:rPr>
          <w:sz w:val="20"/>
          <w:szCs w:val="20"/>
        </w:rPr>
        <w:t>las siguientes palabras extraídas del texto con el sinónimo que le correspond</w:t>
      </w:r>
      <w:r>
        <w:rPr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: </w:t>
      </w:r>
    </w:p>
    <w:p w14:paraId="3F505C10" w14:textId="56018FA3" w:rsidR="00F12C7A" w:rsidRDefault="00F12C7A" w:rsidP="00F12C7A">
      <w:pPr>
        <w:pStyle w:val="Prrafodelista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Congéneres                                          generosidad - bondad</w:t>
      </w:r>
    </w:p>
    <w:p w14:paraId="0C86A6F1" w14:textId="12282D5F" w:rsidR="00F12C7A" w:rsidRDefault="00F12C7A" w:rsidP="00F12C7A">
      <w:pPr>
        <w:pStyle w:val="Prrafodelista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Obstinado                                             impresionable</w:t>
      </w:r>
    </w:p>
    <w:p w14:paraId="6079ED4C" w14:textId="5F822297" w:rsidR="00F12C7A" w:rsidRDefault="00F12C7A" w:rsidP="00F12C7A">
      <w:pPr>
        <w:pStyle w:val="Prrafodelista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Atrabiliario                                           testarudo - tozudo</w:t>
      </w:r>
    </w:p>
    <w:p w14:paraId="074BAC3A" w14:textId="1E75DAEA" w:rsidR="00F12C7A" w:rsidRDefault="00F12C7A" w:rsidP="00F12C7A">
      <w:pPr>
        <w:pStyle w:val="Prrafodelista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Benevolencia                                        género o clase</w:t>
      </w:r>
    </w:p>
    <w:p w14:paraId="2A5C179A" w14:textId="2A024B8F" w:rsidR="00F12C7A" w:rsidRDefault="00F12C7A" w:rsidP="00F12C7A">
      <w:pPr>
        <w:pStyle w:val="Prrafodelista"/>
        <w:ind w:left="1440"/>
        <w:rPr>
          <w:b/>
          <w:bCs/>
          <w:sz w:val="20"/>
          <w:szCs w:val="20"/>
        </w:rPr>
      </w:pPr>
    </w:p>
    <w:p w14:paraId="5E5DA271" w14:textId="77D35091" w:rsidR="00155131" w:rsidRDefault="00F12C7A" w:rsidP="00B962DF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Lee </w:t>
      </w:r>
      <w:r w:rsidRPr="00F12C7A">
        <w:rPr>
          <w:sz w:val="20"/>
          <w:szCs w:val="20"/>
        </w:rPr>
        <w:t>con atención</w:t>
      </w:r>
      <w:r>
        <w:rPr>
          <w:b/>
          <w:bCs/>
          <w:sz w:val="20"/>
          <w:szCs w:val="20"/>
        </w:rPr>
        <w:t xml:space="preserve"> y res</w:t>
      </w:r>
      <w:r w:rsidR="00932732">
        <w:rPr>
          <w:b/>
          <w:bCs/>
          <w:sz w:val="20"/>
          <w:szCs w:val="20"/>
        </w:rPr>
        <w:t>ponda</w:t>
      </w:r>
      <w:r w:rsidR="00155131">
        <w:rPr>
          <w:sz w:val="20"/>
          <w:szCs w:val="20"/>
        </w:rPr>
        <w:t xml:space="preserve">: </w:t>
      </w:r>
    </w:p>
    <w:p w14:paraId="0C00CF45" w14:textId="216E0CF4" w:rsidR="00B962DF" w:rsidRDefault="00B962DF" w:rsidP="0015513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¿Qué características particulares presenta el escuerzo que aplastó el niño?</w:t>
      </w:r>
      <w:r w:rsidR="00155131">
        <w:rPr>
          <w:sz w:val="20"/>
          <w:szCs w:val="20"/>
        </w:rPr>
        <w:t xml:space="preserve"> </w:t>
      </w:r>
    </w:p>
    <w:p w14:paraId="161C3E72" w14:textId="7B756176" w:rsidR="00B962DF" w:rsidRDefault="00B962DF" w:rsidP="0015513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¿Por qué el niño consulta a la criada?</w:t>
      </w:r>
    </w:p>
    <w:p w14:paraId="54944D9D" w14:textId="737CAC6A" w:rsidR="00B962DF" w:rsidRDefault="00B962DF" w:rsidP="0015513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¿Por qué la mujer se alegra al ver que el niño trae consigo al animal muerto?</w:t>
      </w:r>
    </w:p>
    <w:p w14:paraId="587274B3" w14:textId="0CF89518" w:rsidR="00B962DF" w:rsidRDefault="00B962DF" w:rsidP="0015513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¿Cómo reacciona el niño ante la propuesta de quemarlo? ¿y frente la explicación?</w:t>
      </w:r>
    </w:p>
    <w:p w14:paraId="39F3C9C0" w14:textId="1357B68A" w:rsidR="00B962DF" w:rsidRDefault="00B962DF" w:rsidP="0015513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¿Qué hace la mujer para tratar de convencer al niño y a Julia de que lo que dice es “verdad”?</w:t>
      </w:r>
    </w:p>
    <w:p w14:paraId="588F929B" w14:textId="41C29163" w:rsidR="00B962DF" w:rsidRDefault="00B962DF" w:rsidP="00DD2BC2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DD2BC2">
        <w:rPr>
          <w:b/>
          <w:bCs/>
          <w:sz w:val="20"/>
          <w:szCs w:val="20"/>
        </w:rPr>
        <w:t>Busqu</w:t>
      </w:r>
      <w:r w:rsidR="00DD2BC2">
        <w:rPr>
          <w:b/>
          <w:bCs/>
          <w:sz w:val="20"/>
          <w:szCs w:val="20"/>
        </w:rPr>
        <w:t xml:space="preserve">e </w:t>
      </w:r>
      <w:r w:rsidRPr="00DD2BC2">
        <w:rPr>
          <w:sz w:val="20"/>
          <w:szCs w:val="20"/>
        </w:rPr>
        <w:t>información sobre la “</w:t>
      </w:r>
      <w:r w:rsidRPr="00DD2BC2">
        <w:rPr>
          <w:i/>
          <w:iCs/>
          <w:sz w:val="20"/>
          <w:szCs w:val="20"/>
        </w:rPr>
        <w:t>Batracomiomaquia”</w:t>
      </w:r>
      <w:r w:rsidRPr="00DD2BC2">
        <w:rPr>
          <w:sz w:val="20"/>
          <w:szCs w:val="20"/>
        </w:rPr>
        <w:t xml:space="preserve"> ¿Se relaciona con el cuento?</w:t>
      </w:r>
      <w:r w:rsidR="00DD2BC2">
        <w:rPr>
          <w:sz w:val="20"/>
          <w:szCs w:val="20"/>
        </w:rPr>
        <w:t xml:space="preserve"> ¿Por qué?</w:t>
      </w:r>
    </w:p>
    <w:p w14:paraId="6050621F" w14:textId="280C16C8" w:rsidR="00DD2BC2" w:rsidRPr="00DD2BC2" w:rsidRDefault="00DD2BC2" w:rsidP="00DD2BC2">
      <w:pPr>
        <w:pStyle w:val="Prrafodelista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F82591" w14:textId="72D2CD45" w:rsidR="00B962DF" w:rsidRDefault="00B962DF" w:rsidP="00DD2BC2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DD2BC2">
        <w:rPr>
          <w:b/>
          <w:bCs/>
          <w:sz w:val="20"/>
          <w:szCs w:val="20"/>
        </w:rPr>
        <w:t>Busque</w:t>
      </w:r>
      <w:r w:rsidRPr="00DD2BC2">
        <w:rPr>
          <w:sz w:val="20"/>
          <w:szCs w:val="20"/>
        </w:rPr>
        <w:t xml:space="preserve"> la diferencia entre </w:t>
      </w:r>
      <w:r w:rsidRPr="00AC7256">
        <w:rPr>
          <w:i/>
          <w:iCs/>
          <w:sz w:val="20"/>
          <w:szCs w:val="20"/>
        </w:rPr>
        <w:t>supersticioso</w:t>
      </w:r>
      <w:r w:rsidRPr="00DD2BC2">
        <w:rPr>
          <w:sz w:val="20"/>
          <w:szCs w:val="20"/>
        </w:rPr>
        <w:t xml:space="preserve"> y </w:t>
      </w:r>
      <w:r w:rsidRPr="00AC7256">
        <w:rPr>
          <w:i/>
          <w:iCs/>
          <w:sz w:val="20"/>
          <w:szCs w:val="20"/>
        </w:rPr>
        <w:t>escéptico</w:t>
      </w:r>
      <w:r w:rsidRPr="00DD2BC2">
        <w:rPr>
          <w:sz w:val="20"/>
          <w:szCs w:val="20"/>
        </w:rPr>
        <w:t>. El niño ¿Cuál de los dos es? ¿Por qué?</w:t>
      </w:r>
    </w:p>
    <w:p w14:paraId="1C19CF5F" w14:textId="0CDB1C7E" w:rsidR="00DD2BC2" w:rsidRPr="00DD2BC2" w:rsidRDefault="00DD2BC2" w:rsidP="00DD2BC2">
      <w:pPr>
        <w:pStyle w:val="Prrafodelista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5FCAC" w14:textId="5933DB97" w:rsidR="00B962DF" w:rsidRDefault="00B962DF" w:rsidP="00B962D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B962DF">
        <w:rPr>
          <w:bCs/>
          <w:i/>
          <w:iCs/>
          <w:color w:val="FF0000"/>
          <w:sz w:val="20"/>
          <w:szCs w:val="20"/>
        </w:rPr>
        <w:t>En el cuento hay relatos que incluyen otros relatos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62DF">
        <w:rPr>
          <w:b/>
          <w:bCs/>
          <w:sz w:val="20"/>
          <w:szCs w:val="20"/>
        </w:rPr>
        <w:t>Observe</w:t>
      </w:r>
      <w:r w:rsidR="0015513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el esquema y </w:t>
      </w:r>
      <w:r w:rsidR="00FE58EF" w:rsidRPr="00FE58EF">
        <w:rPr>
          <w:b/>
          <w:bCs/>
          <w:sz w:val="20"/>
          <w:szCs w:val="20"/>
        </w:rPr>
        <w:t>elij</w:t>
      </w:r>
      <w:r w:rsidR="00FE58EF">
        <w:rPr>
          <w:b/>
          <w:bCs/>
          <w:sz w:val="20"/>
          <w:szCs w:val="20"/>
        </w:rPr>
        <w:t>a</w:t>
      </w:r>
      <w:r w:rsidR="00FE58EF">
        <w:rPr>
          <w:sz w:val="20"/>
          <w:szCs w:val="20"/>
        </w:rPr>
        <w:t xml:space="preserve"> la opción correcta:</w:t>
      </w:r>
    </w:p>
    <w:p w14:paraId="6E7B39E2" w14:textId="6C72E068" w:rsidR="00B962DF" w:rsidRDefault="00B962DF" w:rsidP="00B962DF">
      <w:pPr>
        <w:pStyle w:val="Prrafodelista"/>
        <w:ind w:left="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58C227" wp14:editId="05A38005">
                <wp:simplePos x="0" y="0"/>
                <wp:positionH relativeFrom="column">
                  <wp:posOffset>977265</wp:posOffset>
                </wp:positionH>
                <wp:positionV relativeFrom="paragraph">
                  <wp:posOffset>111760</wp:posOffset>
                </wp:positionV>
                <wp:extent cx="3771900" cy="1000125"/>
                <wp:effectExtent l="0" t="0" r="19050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9F58C" w14:textId="77777777" w:rsidR="00B962DF" w:rsidRDefault="00B962DF" w:rsidP="00B962DF">
                            <w:pPr>
                              <w:shd w:val="clear" w:color="auto" w:fill="8EAADB" w:themeFill="accent1" w:themeFillTint="99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Relato marco</w:t>
                            </w:r>
                            <w:r>
                              <w:t>: abre y cierra la narración.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C227" id="Rectángulo 4" o:spid="_x0000_s1026" style="position:absolute;left:0;text-align:left;margin-left:76.95pt;margin-top:8.8pt;width:297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">
                <v:textbox>
                  <w:txbxContent>
                    <w:p w14:paraId="6B89F58C" w14:textId="77777777" w:rsidR="00B962DF" w:rsidRDefault="00B962DF" w:rsidP="00B962DF">
                      <w:pPr>
                        <w:shd w:val="clear" w:color="auto" w:fill="8EAADB" w:themeFill="accent1" w:themeFillTint="99"/>
                        <w:jc w:val="center"/>
                      </w:pPr>
                      <w:r>
                        <w:rPr>
                          <w:b/>
                        </w:rPr>
                        <w:t>Relato marco</w:t>
                      </w:r>
                      <w:r>
                        <w:t>: abre y cierra la narración.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D49AD" wp14:editId="01DE434B">
                <wp:simplePos x="0" y="0"/>
                <wp:positionH relativeFrom="column">
                  <wp:posOffset>1158240</wp:posOffset>
                </wp:positionH>
                <wp:positionV relativeFrom="paragraph">
                  <wp:posOffset>361315</wp:posOffset>
                </wp:positionV>
                <wp:extent cx="3286125" cy="714375"/>
                <wp:effectExtent l="0" t="0" r="28575" b="2857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714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DE0AA" w14:textId="77777777" w:rsidR="00B962DF" w:rsidRDefault="00B962DF" w:rsidP="00B962DF">
                            <w:pPr>
                              <w:shd w:val="clear" w:color="auto" w:fill="FFE599" w:themeFill="accent4" w:themeFillTint="66"/>
                            </w:pPr>
                            <w:r>
                              <w:rPr>
                                <w:b/>
                              </w:rPr>
                              <w:t>Relato enmarcado</w:t>
                            </w:r>
                            <w:r>
                              <w:t>: historia incluida dentro del relato marco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1D49AD" id="Elipse 3" o:spid="_x0000_s1027" style="position:absolute;left:0;text-align:left;margin-left:91.2pt;margin-top:28.45pt;width:258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">
                <v:textbox>
                  <w:txbxContent>
                    <w:p w14:paraId="161DE0AA" w14:textId="77777777" w:rsidR="00B962DF" w:rsidRDefault="00B962DF" w:rsidP="00B962DF">
                      <w:pPr>
                        <w:shd w:val="clear" w:color="auto" w:fill="FFE599" w:themeFill="accent4" w:themeFillTint="66"/>
                      </w:pPr>
                      <w:r>
                        <w:rPr>
                          <w:b/>
                        </w:rPr>
                        <w:t>Relato enmarcado</w:t>
                      </w:r>
                      <w:r>
                        <w:t>: historia incluida dentro del relato marco</w:t>
                      </w:r>
                    </w:p>
                  </w:txbxContent>
                </v:textbox>
              </v:oval>
            </w:pict>
          </mc:Fallback>
        </mc:AlternateContent>
      </w:r>
    </w:p>
    <w:p w14:paraId="0868866C" w14:textId="77777777" w:rsidR="00B962DF" w:rsidRDefault="00B962DF" w:rsidP="00B962DF">
      <w:pPr>
        <w:pStyle w:val="Prrafodelista"/>
        <w:ind w:left="1080"/>
        <w:rPr>
          <w:sz w:val="20"/>
          <w:szCs w:val="20"/>
        </w:rPr>
      </w:pPr>
    </w:p>
    <w:p w14:paraId="2CF97F54" w14:textId="77777777" w:rsidR="00B962DF" w:rsidRDefault="00B962DF" w:rsidP="00B962DF">
      <w:pPr>
        <w:pStyle w:val="Prrafodelista"/>
        <w:ind w:left="1080"/>
        <w:rPr>
          <w:sz w:val="20"/>
          <w:szCs w:val="20"/>
        </w:rPr>
      </w:pPr>
    </w:p>
    <w:p w14:paraId="7A9685CA" w14:textId="77777777" w:rsidR="00B962DF" w:rsidRDefault="00B962DF" w:rsidP="00B962DF">
      <w:pPr>
        <w:pStyle w:val="Prrafodelista"/>
        <w:ind w:left="1080"/>
        <w:rPr>
          <w:sz w:val="20"/>
          <w:szCs w:val="20"/>
        </w:rPr>
      </w:pPr>
    </w:p>
    <w:p w14:paraId="7B979323" w14:textId="77777777" w:rsidR="00B962DF" w:rsidRDefault="00B962DF" w:rsidP="00B962DF">
      <w:pPr>
        <w:rPr>
          <w:b/>
          <w:sz w:val="20"/>
          <w:szCs w:val="20"/>
          <w:u w:val="single"/>
        </w:rPr>
      </w:pPr>
    </w:p>
    <w:p w14:paraId="7ABDCB1A" w14:textId="77777777" w:rsidR="00FE58EF" w:rsidRDefault="00FE58EF" w:rsidP="00DD2BC2">
      <w:pPr>
        <w:pStyle w:val="Prrafodelista"/>
        <w:ind w:left="1440"/>
        <w:rPr>
          <w:b/>
          <w:bCs/>
          <w:sz w:val="20"/>
          <w:szCs w:val="20"/>
        </w:rPr>
      </w:pPr>
    </w:p>
    <w:p w14:paraId="6476D086" w14:textId="5C7B216A" w:rsidR="00DD2BC2" w:rsidRDefault="00DD2BC2" w:rsidP="00DD2BC2">
      <w:pPr>
        <w:pStyle w:val="Prrafodelista"/>
        <w:ind w:left="1440"/>
        <w:rPr>
          <w:sz w:val="20"/>
          <w:szCs w:val="20"/>
        </w:rPr>
      </w:pPr>
      <w:r w:rsidRPr="00FE58EF">
        <w:rPr>
          <w:b/>
          <w:bCs/>
          <w:sz w:val="20"/>
          <w:szCs w:val="20"/>
        </w:rPr>
        <w:t>Relato marco</w:t>
      </w:r>
      <w:r>
        <w:rPr>
          <w:sz w:val="20"/>
          <w:szCs w:val="20"/>
        </w:rPr>
        <w:t>: ¿Quién abre y cierra la narración en el cuento?</w:t>
      </w:r>
    </w:p>
    <w:p w14:paraId="5C3EE78D" w14:textId="77777777" w:rsidR="00FE58EF" w:rsidRDefault="00DD2BC2" w:rsidP="00FE58EF">
      <w:pPr>
        <w:pStyle w:val="Prrafodelista"/>
        <w:ind w:left="1440"/>
        <w:jc w:val="center"/>
        <w:rPr>
          <w:b/>
          <w:bCs/>
          <w:sz w:val="20"/>
          <w:szCs w:val="20"/>
        </w:rPr>
      </w:pPr>
      <w:r w:rsidRPr="00FE58EF">
        <w:rPr>
          <w:b/>
          <w:bCs/>
          <w:sz w:val="20"/>
          <w:szCs w:val="20"/>
        </w:rPr>
        <w:t>La vieja criada – Antonia – el niño</w:t>
      </w:r>
    </w:p>
    <w:p w14:paraId="585224B4" w14:textId="362C4AD0" w:rsidR="00FE58EF" w:rsidRPr="00FE58EF" w:rsidRDefault="00FE58EF" w:rsidP="00FE58EF">
      <w:pPr>
        <w:pStyle w:val="Prrafodelista"/>
        <w:ind w:left="1440"/>
        <w:rPr>
          <w:sz w:val="20"/>
          <w:szCs w:val="20"/>
        </w:rPr>
      </w:pPr>
      <w:r w:rsidRPr="00FE58EF">
        <w:rPr>
          <w:sz w:val="20"/>
          <w:szCs w:val="20"/>
        </w:rPr>
        <w:t>¿Qué tipo de narrador tiene el relato marco?</w:t>
      </w:r>
    </w:p>
    <w:p w14:paraId="6256EE45" w14:textId="77777777" w:rsidR="00FE58EF" w:rsidRDefault="00FE58EF" w:rsidP="00FE58EF">
      <w:pPr>
        <w:pStyle w:val="Prrafodelista"/>
        <w:ind w:lef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Omnisciente – protagonista – testigo</w:t>
      </w:r>
    </w:p>
    <w:p w14:paraId="45E936E8" w14:textId="6A3709AD" w:rsidR="00FE58EF" w:rsidRPr="00FE58EF" w:rsidRDefault="00FE58EF" w:rsidP="00FE58EF">
      <w:pPr>
        <w:pStyle w:val="Prrafodelista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Relato enmarcado: </w:t>
      </w:r>
      <w:r w:rsidRPr="00FE58EF">
        <w:rPr>
          <w:sz w:val="20"/>
          <w:szCs w:val="20"/>
        </w:rPr>
        <w:t>Hay una nueva historia narrada</w:t>
      </w:r>
      <w:r>
        <w:rPr>
          <w:b/>
          <w:bCs/>
          <w:sz w:val="20"/>
          <w:szCs w:val="20"/>
        </w:rPr>
        <w:t xml:space="preserve"> </w:t>
      </w:r>
      <w:r w:rsidRPr="00FE58EF">
        <w:rPr>
          <w:sz w:val="20"/>
          <w:szCs w:val="20"/>
        </w:rPr>
        <w:t>¿Qu</w:t>
      </w:r>
      <w:r>
        <w:rPr>
          <w:sz w:val="20"/>
          <w:szCs w:val="20"/>
        </w:rPr>
        <w:t>i</w:t>
      </w:r>
      <w:r w:rsidRPr="00FE58EF">
        <w:rPr>
          <w:sz w:val="20"/>
          <w:szCs w:val="20"/>
        </w:rPr>
        <w:t>é</w:t>
      </w:r>
      <w:r>
        <w:rPr>
          <w:sz w:val="20"/>
          <w:szCs w:val="20"/>
        </w:rPr>
        <w:t>n la cuenta</w:t>
      </w:r>
      <w:r w:rsidRPr="00FE58EF">
        <w:rPr>
          <w:sz w:val="20"/>
          <w:szCs w:val="20"/>
        </w:rPr>
        <w:t>?</w:t>
      </w:r>
    </w:p>
    <w:p w14:paraId="3799904F" w14:textId="5CADD917" w:rsidR="00FE58EF" w:rsidRDefault="00FE58EF" w:rsidP="00FE58EF">
      <w:pPr>
        <w:pStyle w:val="Prrafodelista"/>
        <w:ind w:lef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Julia – Antonia – la vieja criada</w:t>
      </w:r>
    </w:p>
    <w:p w14:paraId="23C22313" w14:textId="353C4CAE" w:rsidR="00FE58EF" w:rsidRPr="00FE58EF" w:rsidRDefault="00FE58EF" w:rsidP="00FE58EF">
      <w:pPr>
        <w:pStyle w:val="Prrafodelista"/>
        <w:ind w:left="1440"/>
        <w:rPr>
          <w:sz w:val="20"/>
          <w:szCs w:val="20"/>
        </w:rPr>
      </w:pPr>
      <w:r w:rsidRPr="00FE58EF">
        <w:rPr>
          <w:sz w:val="20"/>
          <w:szCs w:val="20"/>
        </w:rPr>
        <w:t xml:space="preserve">¿Qué tipo de narrador tiene el relato </w:t>
      </w:r>
      <w:r w:rsidR="0014665D">
        <w:rPr>
          <w:sz w:val="20"/>
          <w:szCs w:val="20"/>
        </w:rPr>
        <w:t>en</w:t>
      </w:r>
      <w:r w:rsidRPr="00FE58EF">
        <w:rPr>
          <w:sz w:val="20"/>
          <w:szCs w:val="20"/>
        </w:rPr>
        <w:t>marc</w:t>
      </w:r>
      <w:r w:rsidR="0014665D">
        <w:rPr>
          <w:sz w:val="20"/>
          <w:szCs w:val="20"/>
        </w:rPr>
        <w:t>ado</w:t>
      </w:r>
      <w:r w:rsidRPr="00FE58EF">
        <w:rPr>
          <w:sz w:val="20"/>
          <w:szCs w:val="20"/>
        </w:rPr>
        <w:t>?</w:t>
      </w:r>
    </w:p>
    <w:p w14:paraId="69C842B4" w14:textId="77777777" w:rsidR="00FE58EF" w:rsidRDefault="00FE58EF" w:rsidP="00FE58EF">
      <w:pPr>
        <w:pStyle w:val="Prrafodelista"/>
        <w:ind w:lef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Omnisciente – protagonista – testigo</w:t>
      </w:r>
    </w:p>
    <w:p w14:paraId="414C5F9F" w14:textId="03241811" w:rsidR="00B962DF" w:rsidRDefault="00B962DF" w:rsidP="00B962D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B962DF">
        <w:rPr>
          <w:b/>
          <w:bCs/>
          <w:sz w:val="20"/>
          <w:szCs w:val="20"/>
        </w:rPr>
        <w:lastRenderedPageBreak/>
        <w:t>Comple</w:t>
      </w:r>
      <w:r w:rsidR="00FE58EF">
        <w:rPr>
          <w:b/>
          <w:bCs/>
          <w:sz w:val="20"/>
          <w:szCs w:val="20"/>
        </w:rPr>
        <w:t>te</w:t>
      </w:r>
      <w:r>
        <w:rPr>
          <w:sz w:val="20"/>
          <w:szCs w:val="20"/>
        </w:rPr>
        <w:t xml:space="preserve"> la lista de hechos o situaciones sobrenaturales que ocurren en el relato enmarcado:</w:t>
      </w:r>
    </w:p>
    <w:p w14:paraId="29FD3CF7" w14:textId="77777777" w:rsidR="00B962DF" w:rsidRDefault="00B962DF" w:rsidP="00B962DF">
      <w:pPr>
        <w:pStyle w:val="Prrafode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El sapo se agranda extraordinariamente y adquiere proporciones de monstruos.</w:t>
      </w:r>
    </w:p>
    <w:p w14:paraId="7318ABBD" w14:textId="77777777" w:rsidR="00B962DF" w:rsidRDefault="00B962DF" w:rsidP="00B962DF">
      <w:pPr>
        <w:pStyle w:val="Prrafode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148173F7" w14:textId="77777777" w:rsidR="00B962DF" w:rsidRDefault="00B962DF" w:rsidP="00B962DF">
      <w:pPr>
        <w:pStyle w:val="Prrafode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454A7969" w14:textId="251A1819" w:rsidR="00B962DF" w:rsidRDefault="00B962DF" w:rsidP="00B962DF">
      <w:pPr>
        <w:pStyle w:val="Prrafode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751B4F0C" w14:textId="77777777" w:rsidR="00155131" w:rsidRDefault="00155131" w:rsidP="00155131">
      <w:pPr>
        <w:pStyle w:val="Prrafodelista"/>
        <w:ind w:left="1440"/>
        <w:rPr>
          <w:sz w:val="20"/>
          <w:szCs w:val="20"/>
        </w:rPr>
      </w:pPr>
    </w:p>
    <w:p w14:paraId="55209134" w14:textId="77777777" w:rsidR="00B962DF" w:rsidRDefault="00B962DF" w:rsidP="004C7028">
      <w:pPr>
        <w:pStyle w:val="Prrafodelista"/>
        <w:numPr>
          <w:ilvl w:val="0"/>
          <w:numId w:val="9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Pos lectura</w:t>
      </w:r>
      <w:r>
        <w:rPr>
          <w:sz w:val="20"/>
          <w:szCs w:val="20"/>
          <w:u w:val="single"/>
        </w:rPr>
        <w:t>:</w:t>
      </w:r>
    </w:p>
    <w:p w14:paraId="5D6F4C7C" w14:textId="77777777" w:rsidR="00B962DF" w:rsidRDefault="00B962DF" w:rsidP="00B962D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¿Por qué se puede afirmar que “El Escuerzo” es un cuento fantástico? ¿Podría darse una explicación lógica o racional para la muerte del joven?</w:t>
      </w:r>
    </w:p>
    <w:p w14:paraId="11D60DA9" w14:textId="77777777" w:rsidR="00B962DF" w:rsidRDefault="00B962DF" w:rsidP="00B962DF">
      <w:pPr>
        <w:ind w:left="1080"/>
      </w:pPr>
    </w:p>
    <w:p w14:paraId="7210E417" w14:textId="77777777" w:rsidR="00561DAA" w:rsidRDefault="00561DAA"/>
    <w:sectPr w:rsidR="00561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2E09"/>
    <w:multiLevelType w:val="hybridMultilevel"/>
    <w:tmpl w:val="104CB3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B99"/>
    <w:multiLevelType w:val="hybridMultilevel"/>
    <w:tmpl w:val="5B8444C4"/>
    <w:lvl w:ilvl="0" w:tplc="8CB80DDE">
      <w:start w:val="1"/>
      <w:numFmt w:val="lowerLetter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B2DC1"/>
    <w:multiLevelType w:val="hybridMultilevel"/>
    <w:tmpl w:val="1FDA38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C73EC"/>
    <w:multiLevelType w:val="hybridMultilevel"/>
    <w:tmpl w:val="DF22D818"/>
    <w:lvl w:ilvl="0" w:tplc="B212FDD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873920"/>
    <w:multiLevelType w:val="hybridMultilevel"/>
    <w:tmpl w:val="6742B8F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E17C5"/>
    <w:multiLevelType w:val="hybridMultilevel"/>
    <w:tmpl w:val="360A8AD8"/>
    <w:lvl w:ilvl="0" w:tplc="55A89F48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1028F9"/>
    <w:multiLevelType w:val="hybridMultilevel"/>
    <w:tmpl w:val="F84650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A2BCE"/>
    <w:multiLevelType w:val="hybridMultilevel"/>
    <w:tmpl w:val="5EEE4E0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DF"/>
    <w:rsid w:val="00052876"/>
    <w:rsid w:val="000A2591"/>
    <w:rsid w:val="000C5D90"/>
    <w:rsid w:val="0014665D"/>
    <w:rsid w:val="00155131"/>
    <w:rsid w:val="002937E9"/>
    <w:rsid w:val="0045713B"/>
    <w:rsid w:val="004C7028"/>
    <w:rsid w:val="00561DAA"/>
    <w:rsid w:val="00932732"/>
    <w:rsid w:val="00AC7256"/>
    <w:rsid w:val="00B962DF"/>
    <w:rsid w:val="00DD2BC2"/>
    <w:rsid w:val="00F12C7A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04B4"/>
  <w15:chartTrackingRefBased/>
  <w15:docId w15:val="{F527E01E-609E-4A92-AECE-65D8757F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D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962D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62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62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13</cp:revision>
  <dcterms:created xsi:type="dcterms:W3CDTF">2021-05-25T21:20:00Z</dcterms:created>
  <dcterms:modified xsi:type="dcterms:W3CDTF">2022-03-10T20:25:00Z</dcterms:modified>
</cp:coreProperties>
</file>