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2124" w:firstLine="707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  <w:r>
        <w:object w:dxaOrig="1407" w:dyaOrig="1394">
          <v:rect xmlns:o="urn:schemas-microsoft-com:office:office" xmlns:v="urn:schemas-microsoft-com:vml" id="rectole0000000000" style="width:70.350000pt;height:69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           “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FORMACION ETICA Y CIUDADANA.”</w:t>
      </w:r>
    </w:p>
    <w:p>
      <w:pPr>
        <w:spacing w:before="0" w:after="160" w:line="259"/>
        <w:ind w:right="0" w:left="2124" w:firstLine="707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u w:val="single"/>
          <w:shd w:fill="auto" w:val="clear"/>
        </w:rPr>
      </w:pPr>
      <w:r>
        <w:object w:dxaOrig="4589" w:dyaOrig="1138">
          <v:rect xmlns:o="urn:schemas-microsoft-com:office:office" xmlns:v="urn:schemas-microsoft-com:vml" id="rectole0000000001" style="width:229.450000pt;height:56.9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                    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GUIA N° 1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Apellido y Nombre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: bautista cabrera…………………………………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Fecha de presentación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: 20/04/2022.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Curso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: primer año ”1b……”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Docente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: Claudia Corralez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Correo electrónico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: ccorralezmontero@gmail.com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Objetivos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: Comprender la importancia de la vida en sociedad.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 Contenidos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: La persona como ser social.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Capacidad a desarrollar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: Pensamiento crítico. Responsabilidad y compromiso.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Tener en cuenta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: </w:t>
      </w:r>
    </w:p>
    <w:p>
      <w:pPr>
        <w:numPr>
          <w:ilvl w:val="0"/>
          <w:numId w:val="3"/>
        </w:numPr>
        <w:spacing w:before="0" w:after="160" w:line="259"/>
        <w:ind w:right="0" w:left="720" w:hanging="36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El presente trabajo debe ser realizado en forma individual.</w:t>
      </w:r>
    </w:p>
    <w:p>
      <w:pPr>
        <w:spacing w:before="0" w:after="160" w:line="259"/>
        <w:ind w:right="0" w:left="36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Actividades:</w:t>
      </w:r>
    </w:p>
    <w:p>
      <w:pPr>
        <w:numPr>
          <w:ilvl w:val="0"/>
          <w:numId w:val="6"/>
        </w:numPr>
        <w:spacing w:before="0" w:after="160" w:line="259"/>
        <w:ind w:right="0" w:left="360" w:hanging="36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Lee con atención la noticia “</w:t>
      </w:r>
      <w:r>
        <w:rPr>
          <w:rFonts w:ascii="Arial" w:hAnsi="Arial" w:cs="Arial" w:eastAsia="Arial"/>
          <w:b/>
          <w:color w:val="000000"/>
          <w:spacing w:val="0"/>
          <w:position w:val="0"/>
          <w:sz w:val="24"/>
          <w:shd w:fill="auto" w:val="clear"/>
        </w:rPr>
        <w:t xml:space="preserve">LA VERDADERA HISTORIA DEL NIÑO SALVAJE DE L Aveyron”.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Anexo</w:t>
      </w:r>
    </w:p>
    <w:p>
      <w:pPr>
        <w:numPr>
          <w:ilvl w:val="0"/>
          <w:numId w:val="6"/>
        </w:numPr>
        <w:spacing w:before="0" w:after="160" w:line="259"/>
        <w:ind w:right="0" w:left="360" w:hanging="36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Después de leer la noticia responde: ¿Crees que el caso de Victor es real? Justifica tu respuesta.  abase de pasto ,</w:t>
      </w:r>
    </w:p>
    <w:p>
      <w:pPr>
        <w:numPr>
          <w:ilvl w:val="0"/>
          <w:numId w:val="6"/>
        </w:numPr>
        <w:spacing w:before="0" w:after="160" w:line="259"/>
        <w:ind w:right="0" w:left="360" w:hanging="36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Has escuchado en libros, cuentos, películas, etc. algún caso como el de Victor, ¿Cuál? no nunca avia escuchado una historia como la de victor</w:t>
      </w:r>
    </w:p>
    <w:p>
      <w:pPr>
        <w:numPr>
          <w:ilvl w:val="0"/>
          <w:numId w:val="6"/>
        </w:numPr>
        <w:spacing w:before="0" w:after="160" w:line="259"/>
        <w:ind w:right="0" w:left="360" w:hanging="36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Si le ocurre a un ser humano un suceso como el caso de Victor. ¿Tú crees que esa persona podría reinsertarse en la sociedad justifique su respuesta.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1 creo que la historia de victor es verdadera por que un ser humano puede vivir a base de bichos o insectos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2 no nunca escuchado una historia igual que la de victor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3 creo si puede reinsertarse ala sociedad con ayuda de personas profesionales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ANEXO I</w:t>
      </w:r>
    </w:p>
    <w:p>
      <w:pPr>
        <w:spacing w:before="0" w:after="160" w:line="259"/>
        <w:ind w:right="0" w:left="0" w:firstLine="0"/>
        <w:jc w:val="left"/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object w:dxaOrig="13724" w:dyaOrig="9366">
          <v:rect xmlns:o="urn:schemas-microsoft-com:office:office" xmlns:v="urn:schemas-microsoft-com:vml" id="rectole0000000002" style="width:686.200000pt;height:468.3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3">
    <w:abstractNumId w:val="6"/>
  </w:num>
  <w:num w:numId="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