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243980" w14:textId="033CF45B" w:rsidR="002E63EA" w:rsidRDefault="002E63EA" w:rsidP="007D5F03">
      <w:pPr>
        <w:jc w:val="center"/>
        <w:rPr>
          <w:rFonts w:ascii="Algerian" w:hAnsi="Algerian"/>
          <w:sz w:val="36"/>
          <w:szCs w:val="36"/>
          <w:u w:val="double"/>
        </w:rPr>
      </w:pPr>
      <w:r w:rsidRPr="005D13D3">
        <w:rPr>
          <w:rFonts w:ascii="Algerian" w:hAnsi="Algerian"/>
          <w:sz w:val="36"/>
          <w:szCs w:val="36"/>
          <w:u w:val="double"/>
        </w:rPr>
        <w:t>COLEGIO DEL PRADO</w:t>
      </w:r>
    </w:p>
    <w:p w14:paraId="629B84A7" w14:textId="77777777" w:rsidR="00AA384C" w:rsidRPr="005D13D3" w:rsidRDefault="00AA384C" w:rsidP="007D5F03">
      <w:pPr>
        <w:rPr>
          <w:rFonts w:ascii="Algerian" w:hAnsi="Algerian"/>
          <w:sz w:val="36"/>
          <w:szCs w:val="36"/>
          <w:u w:val="double"/>
        </w:rPr>
      </w:pPr>
    </w:p>
    <w:p w14:paraId="16BEC7D5" w14:textId="4FA423A2" w:rsidR="00957CF4" w:rsidRPr="005D13D3" w:rsidRDefault="002E63EA" w:rsidP="007D5F03">
      <w:pPr>
        <w:jc w:val="center"/>
        <w:rPr>
          <w:rFonts w:ascii="Algerian" w:hAnsi="Algerian"/>
          <w:sz w:val="36"/>
          <w:szCs w:val="36"/>
        </w:rPr>
      </w:pPr>
      <w:r w:rsidRPr="005D13D3">
        <w:rPr>
          <w:rFonts w:ascii="Algerian" w:hAnsi="Algerian"/>
          <w:sz w:val="36"/>
          <w:szCs w:val="36"/>
        </w:rPr>
        <w:t xml:space="preserve">“INFORME DE </w:t>
      </w:r>
      <w:r w:rsidR="00401492">
        <w:rPr>
          <w:rFonts w:ascii="Algerian" w:hAnsi="Algerian"/>
          <w:sz w:val="36"/>
          <w:szCs w:val="36"/>
        </w:rPr>
        <w:t>PRACTICAS</w:t>
      </w:r>
      <w:r w:rsidR="00F53A17">
        <w:rPr>
          <w:rFonts w:ascii="Algerian" w:hAnsi="Algerian"/>
          <w:sz w:val="36"/>
          <w:szCs w:val="36"/>
        </w:rPr>
        <w:t xml:space="preserve"> 1ER TRIMESTRE</w:t>
      </w:r>
      <w:r w:rsidRPr="005D13D3">
        <w:rPr>
          <w:rFonts w:ascii="Algerian" w:hAnsi="Algerian"/>
          <w:sz w:val="36"/>
          <w:szCs w:val="36"/>
        </w:rPr>
        <w:t>”</w:t>
      </w:r>
    </w:p>
    <w:p w14:paraId="3C43C2B0" w14:textId="0915854D" w:rsidR="002E63EA" w:rsidRPr="005D13D3" w:rsidRDefault="00401492" w:rsidP="007D5F03">
      <w:pPr>
        <w:pStyle w:val="Prrafodelista"/>
        <w:numPr>
          <w:ilvl w:val="0"/>
          <w:numId w:val="1"/>
        </w:numPr>
        <w:spacing w:line="480" w:lineRule="auto"/>
        <w:rPr>
          <w:rFonts w:ascii="Arial" w:hAnsi="Arial" w:cs="Arial"/>
          <w:sz w:val="32"/>
          <w:szCs w:val="32"/>
        </w:rPr>
      </w:pPr>
      <w:r>
        <w:rPr>
          <w:rFonts w:ascii="Arial" w:hAnsi="Arial" w:cs="Arial"/>
          <w:sz w:val="32"/>
          <w:szCs w:val="32"/>
        </w:rPr>
        <w:t>APELLIDO Y NOMBRE: MORENO BIANCA</w:t>
      </w:r>
    </w:p>
    <w:p w14:paraId="1E045E90" w14:textId="031A5F3F" w:rsidR="005D13D3" w:rsidRPr="00401492" w:rsidRDefault="002E63EA" w:rsidP="007D5F03">
      <w:pPr>
        <w:pStyle w:val="Prrafodelista"/>
        <w:numPr>
          <w:ilvl w:val="0"/>
          <w:numId w:val="1"/>
        </w:numPr>
        <w:spacing w:line="480" w:lineRule="auto"/>
        <w:rPr>
          <w:rFonts w:ascii="Arial" w:hAnsi="Arial" w:cs="Arial"/>
          <w:sz w:val="28"/>
          <w:szCs w:val="28"/>
        </w:rPr>
      </w:pPr>
      <w:r w:rsidRPr="005D13D3">
        <w:rPr>
          <w:rFonts w:ascii="Arial" w:hAnsi="Arial" w:cs="Arial"/>
          <w:sz w:val="28"/>
          <w:szCs w:val="28"/>
        </w:rPr>
        <w:t>CURSO:</w:t>
      </w:r>
      <w:r w:rsidR="005D13D3">
        <w:rPr>
          <w:rFonts w:ascii="Arial" w:hAnsi="Arial" w:cs="Arial"/>
          <w:sz w:val="28"/>
          <w:szCs w:val="28"/>
        </w:rPr>
        <w:t xml:space="preserve">   </w:t>
      </w:r>
      <w:r w:rsidRPr="005D13D3">
        <w:rPr>
          <w:rFonts w:ascii="Arial" w:hAnsi="Arial" w:cs="Arial"/>
          <w:sz w:val="28"/>
          <w:szCs w:val="28"/>
        </w:rPr>
        <w:t xml:space="preserve">  SEPTIMO</w:t>
      </w:r>
    </w:p>
    <w:p w14:paraId="4299CB3F" w14:textId="13893CAF" w:rsidR="005D13D3" w:rsidRDefault="005D13D3" w:rsidP="007D5F03">
      <w:pPr>
        <w:pStyle w:val="Prrafodelista"/>
        <w:numPr>
          <w:ilvl w:val="0"/>
          <w:numId w:val="1"/>
        </w:numPr>
        <w:spacing w:line="480" w:lineRule="auto"/>
        <w:rPr>
          <w:rFonts w:ascii="Arial" w:hAnsi="Arial" w:cs="Arial"/>
          <w:sz w:val="28"/>
          <w:szCs w:val="28"/>
        </w:rPr>
      </w:pPr>
      <w:r w:rsidRPr="005D13D3">
        <w:rPr>
          <w:rFonts w:ascii="Arial" w:hAnsi="Arial" w:cs="Arial"/>
          <w:sz w:val="28"/>
          <w:szCs w:val="28"/>
        </w:rPr>
        <w:t>AÑO:2022</w:t>
      </w:r>
    </w:p>
    <w:p w14:paraId="12E9AEB7" w14:textId="0BBCA203" w:rsidR="00362BB5" w:rsidRDefault="00401492" w:rsidP="007D5F03">
      <w:pPr>
        <w:pStyle w:val="Prrafodelista"/>
        <w:numPr>
          <w:ilvl w:val="0"/>
          <w:numId w:val="1"/>
        </w:numPr>
        <w:spacing w:line="480" w:lineRule="auto"/>
        <w:rPr>
          <w:rFonts w:ascii="Arial" w:hAnsi="Arial" w:cs="Arial"/>
          <w:sz w:val="28"/>
          <w:szCs w:val="28"/>
        </w:rPr>
      </w:pPr>
      <w:r>
        <w:rPr>
          <w:rFonts w:ascii="Arial" w:hAnsi="Arial" w:cs="Arial"/>
          <w:sz w:val="28"/>
          <w:szCs w:val="28"/>
        </w:rPr>
        <w:t>TEMA: CALES</w:t>
      </w:r>
    </w:p>
    <w:p w14:paraId="5EA00F7A" w14:textId="5AD68681" w:rsidR="00F53A17" w:rsidRDefault="00F53A17" w:rsidP="00F53A17">
      <w:pPr>
        <w:pStyle w:val="Prrafodelista"/>
        <w:rPr>
          <w:rFonts w:ascii="Arial" w:hAnsi="Arial" w:cs="Arial"/>
          <w:sz w:val="28"/>
          <w:szCs w:val="28"/>
        </w:rPr>
      </w:pPr>
    </w:p>
    <w:p w14:paraId="72F2F99F" w14:textId="77777777" w:rsidR="00F53A17" w:rsidRDefault="00F53A17" w:rsidP="00F53A17">
      <w:pPr>
        <w:pStyle w:val="Prrafodelista"/>
        <w:rPr>
          <w:rFonts w:ascii="Arial" w:hAnsi="Arial" w:cs="Arial"/>
          <w:sz w:val="28"/>
          <w:szCs w:val="28"/>
        </w:rPr>
      </w:pPr>
    </w:p>
    <w:p w14:paraId="7B5F95FC" w14:textId="77777777" w:rsidR="00F53A17" w:rsidRDefault="00F53A17" w:rsidP="00F82AD8">
      <w:pPr>
        <w:rPr>
          <w:rFonts w:cstheme="minorHAnsi"/>
          <w:noProof/>
          <w:color w:val="000000" w:themeColor="text1"/>
          <w:sz w:val="24"/>
          <w:szCs w:val="24"/>
        </w:rPr>
      </w:pPr>
    </w:p>
    <w:p w14:paraId="0CF9892B" w14:textId="704CA12D" w:rsidR="00F82AD8" w:rsidRDefault="00F53A17" w:rsidP="00F82AD8">
      <w:pPr>
        <w:rPr>
          <w:rFonts w:cstheme="minorHAnsi"/>
          <w:noProof/>
          <w:color w:val="000000" w:themeColor="text1"/>
          <w:sz w:val="24"/>
          <w:szCs w:val="24"/>
        </w:rPr>
      </w:pPr>
      <w:r>
        <w:rPr>
          <w:rFonts w:cstheme="minorHAnsi"/>
          <w:noProof/>
          <w:color w:val="000000" w:themeColor="text1"/>
          <w:sz w:val="24"/>
          <w:szCs w:val="24"/>
        </w:rPr>
        <w:drawing>
          <wp:inline distT="0" distB="0" distL="0" distR="0" wp14:anchorId="75A87A6B" wp14:editId="06F4283D">
            <wp:extent cx="3720353"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3889" cy="2537267"/>
                    </a:xfrm>
                    <a:prstGeom prst="rect">
                      <a:avLst/>
                    </a:prstGeom>
                    <a:noFill/>
                  </pic:spPr>
                </pic:pic>
              </a:graphicData>
            </a:graphic>
          </wp:inline>
        </w:drawing>
      </w:r>
    </w:p>
    <w:p w14:paraId="1CF02A39" w14:textId="46D02C44" w:rsidR="00F53A17" w:rsidRPr="00F53A17" w:rsidRDefault="007D5F03" w:rsidP="00F53A17">
      <w:pPr>
        <w:rPr>
          <w:rFonts w:cstheme="minorHAnsi"/>
          <w:sz w:val="24"/>
          <w:szCs w:val="24"/>
        </w:rPr>
      </w:pPr>
      <w:r>
        <w:rPr>
          <w:rFonts w:cstheme="minorHAnsi"/>
          <w:noProof/>
          <w:color w:val="000000" w:themeColor="text1"/>
          <w:sz w:val="24"/>
          <w:szCs w:val="24"/>
        </w:rPr>
        <w:drawing>
          <wp:anchor distT="0" distB="0" distL="114300" distR="114300" simplePos="0" relativeHeight="251658240" behindDoc="0" locked="0" layoutInCell="1" allowOverlap="1" wp14:anchorId="2BECE7CC" wp14:editId="11068156">
            <wp:simplePos x="0" y="0"/>
            <wp:positionH relativeFrom="column">
              <wp:posOffset>2253255</wp:posOffset>
            </wp:positionH>
            <wp:positionV relativeFrom="paragraph">
              <wp:posOffset>43204</wp:posOffset>
            </wp:positionV>
            <wp:extent cx="3867150" cy="18573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986"/>
                    <a:stretch/>
                  </pic:blipFill>
                  <pic:spPr bwMode="auto">
                    <a:xfrm>
                      <a:off x="0" y="0"/>
                      <a:ext cx="386715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B4713" w14:textId="6D8F0BB6" w:rsidR="00F53A17" w:rsidRPr="00F53A17" w:rsidRDefault="00F53A17" w:rsidP="00F53A17">
      <w:pPr>
        <w:rPr>
          <w:rFonts w:cstheme="minorHAnsi"/>
          <w:sz w:val="24"/>
          <w:szCs w:val="24"/>
        </w:rPr>
      </w:pPr>
    </w:p>
    <w:p w14:paraId="449778AB" w14:textId="7D70B6E4" w:rsidR="00F53A17" w:rsidRPr="00F53A17" w:rsidRDefault="00F53A17" w:rsidP="00F53A17">
      <w:pPr>
        <w:rPr>
          <w:rFonts w:cstheme="minorHAnsi"/>
          <w:sz w:val="24"/>
          <w:szCs w:val="24"/>
        </w:rPr>
      </w:pPr>
    </w:p>
    <w:p w14:paraId="61FD9AB0" w14:textId="59243CF0" w:rsidR="00F53A17" w:rsidRPr="00F53A17" w:rsidRDefault="00F53A17" w:rsidP="00F53A17">
      <w:pPr>
        <w:rPr>
          <w:rFonts w:cstheme="minorHAnsi"/>
          <w:sz w:val="24"/>
          <w:szCs w:val="24"/>
        </w:rPr>
      </w:pPr>
    </w:p>
    <w:p w14:paraId="5E429C5A" w14:textId="3C750861" w:rsidR="00F53A17" w:rsidRPr="00F53A17" w:rsidRDefault="00F53A17" w:rsidP="00F53A17">
      <w:pPr>
        <w:rPr>
          <w:rFonts w:cstheme="minorHAnsi"/>
          <w:sz w:val="24"/>
          <w:szCs w:val="24"/>
        </w:rPr>
      </w:pPr>
    </w:p>
    <w:p w14:paraId="1BEF3D8C" w14:textId="253A2F52" w:rsidR="00F53A17" w:rsidRDefault="00F53A17" w:rsidP="00F53A17">
      <w:pPr>
        <w:tabs>
          <w:tab w:val="left" w:pos="1837"/>
        </w:tabs>
        <w:rPr>
          <w:rFonts w:cstheme="minorHAnsi"/>
          <w:sz w:val="24"/>
          <w:szCs w:val="24"/>
        </w:rPr>
      </w:pPr>
    </w:p>
    <w:sdt>
      <w:sdtPr>
        <w:rPr>
          <w:lang w:val="es-ES"/>
        </w:rPr>
        <w:id w:val="-56109961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0D65505" w14:textId="2620F053" w:rsidR="007D5F03" w:rsidRPr="007D5F03" w:rsidRDefault="007D5F03" w:rsidP="007D5F03">
          <w:pPr>
            <w:pStyle w:val="TtuloTDC"/>
            <w:jc w:val="center"/>
            <w:rPr>
              <w:color w:val="FF0000"/>
            </w:rPr>
          </w:pPr>
          <w:r w:rsidRPr="007D5F03">
            <w:rPr>
              <w:color w:val="FF0000"/>
              <w:lang w:val="es-ES"/>
            </w:rPr>
            <w:t>INDICE</w:t>
          </w:r>
          <w:r>
            <w:rPr>
              <w:color w:val="FF0000"/>
              <w:lang w:val="es-ES"/>
            </w:rPr>
            <w:t>:</w:t>
          </w:r>
        </w:p>
        <w:p w14:paraId="38C68ED6" w14:textId="0EF75B66" w:rsidR="007D5F03" w:rsidRDefault="007D5F03">
          <w:pPr>
            <w:pStyle w:val="TDC1"/>
            <w:tabs>
              <w:tab w:val="right" w:leader="dot" w:pos="9736"/>
            </w:tabs>
            <w:rPr>
              <w:rFonts w:eastAsiaTheme="minorEastAsia"/>
              <w:noProof/>
              <w:lang w:val="es-AR" w:eastAsia="es-AR"/>
            </w:rPr>
          </w:pPr>
          <w:r>
            <w:fldChar w:fldCharType="begin"/>
          </w:r>
          <w:r>
            <w:instrText xml:space="preserve"> TOC \o "1-3" \h \z \u </w:instrText>
          </w:r>
          <w:r>
            <w:fldChar w:fldCharType="separate"/>
          </w:r>
          <w:hyperlink w:anchor="_Toc105110977" w:history="1">
            <w:r w:rsidRPr="00602ED3">
              <w:rPr>
                <w:rStyle w:val="Hipervnculo"/>
                <w:noProof/>
              </w:rPr>
              <w:t>¿QUE ES LA CAL?</w:t>
            </w:r>
            <w:r>
              <w:rPr>
                <w:noProof/>
                <w:webHidden/>
              </w:rPr>
              <w:tab/>
            </w:r>
            <w:r>
              <w:rPr>
                <w:noProof/>
                <w:webHidden/>
              </w:rPr>
              <w:fldChar w:fldCharType="begin"/>
            </w:r>
            <w:r>
              <w:rPr>
                <w:noProof/>
                <w:webHidden/>
              </w:rPr>
              <w:instrText xml:space="preserve"> PAGEREF _Toc105110977 \h </w:instrText>
            </w:r>
            <w:r>
              <w:rPr>
                <w:noProof/>
                <w:webHidden/>
              </w:rPr>
            </w:r>
            <w:r>
              <w:rPr>
                <w:noProof/>
                <w:webHidden/>
              </w:rPr>
              <w:fldChar w:fldCharType="separate"/>
            </w:r>
            <w:r>
              <w:rPr>
                <w:noProof/>
                <w:webHidden/>
              </w:rPr>
              <w:t>2</w:t>
            </w:r>
            <w:r>
              <w:rPr>
                <w:noProof/>
                <w:webHidden/>
              </w:rPr>
              <w:fldChar w:fldCharType="end"/>
            </w:r>
          </w:hyperlink>
        </w:p>
        <w:p w14:paraId="3462772B" w14:textId="3854A5D2" w:rsidR="007D5F03" w:rsidRDefault="007D5F03">
          <w:pPr>
            <w:pStyle w:val="TDC2"/>
            <w:tabs>
              <w:tab w:val="right" w:leader="dot" w:pos="9736"/>
            </w:tabs>
            <w:rPr>
              <w:rFonts w:eastAsiaTheme="minorEastAsia"/>
              <w:noProof/>
              <w:lang w:val="es-AR" w:eastAsia="es-AR"/>
            </w:rPr>
          </w:pPr>
          <w:hyperlink w:anchor="_Toc105110978" w:history="1">
            <w:r w:rsidRPr="00602ED3">
              <w:rPr>
                <w:rStyle w:val="Hipervnculo"/>
                <w:noProof/>
              </w:rPr>
              <w:t>Cal Viva:</w:t>
            </w:r>
            <w:r>
              <w:rPr>
                <w:noProof/>
                <w:webHidden/>
              </w:rPr>
              <w:tab/>
            </w:r>
            <w:r>
              <w:rPr>
                <w:noProof/>
                <w:webHidden/>
              </w:rPr>
              <w:fldChar w:fldCharType="begin"/>
            </w:r>
            <w:r>
              <w:rPr>
                <w:noProof/>
                <w:webHidden/>
              </w:rPr>
              <w:instrText xml:space="preserve"> PAGEREF _Toc105110978 \h </w:instrText>
            </w:r>
            <w:r>
              <w:rPr>
                <w:noProof/>
                <w:webHidden/>
              </w:rPr>
            </w:r>
            <w:r>
              <w:rPr>
                <w:noProof/>
                <w:webHidden/>
              </w:rPr>
              <w:fldChar w:fldCharType="separate"/>
            </w:r>
            <w:r>
              <w:rPr>
                <w:noProof/>
                <w:webHidden/>
              </w:rPr>
              <w:t>2</w:t>
            </w:r>
            <w:r>
              <w:rPr>
                <w:noProof/>
                <w:webHidden/>
              </w:rPr>
              <w:fldChar w:fldCharType="end"/>
            </w:r>
          </w:hyperlink>
        </w:p>
        <w:p w14:paraId="408274C7" w14:textId="0DC9067D" w:rsidR="007D5F03" w:rsidRDefault="007D5F03">
          <w:pPr>
            <w:pStyle w:val="TDC2"/>
            <w:tabs>
              <w:tab w:val="right" w:leader="dot" w:pos="9736"/>
            </w:tabs>
            <w:rPr>
              <w:rFonts w:eastAsiaTheme="minorEastAsia"/>
              <w:noProof/>
              <w:lang w:val="es-AR" w:eastAsia="es-AR"/>
            </w:rPr>
          </w:pPr>
          <w:hyperlink w:anchor="_Toc105110979" w:history="1">
            <w:r w:rsidRPr="00602ED3">
              <w:rPr>
                <w:rStyle w:val="Hipervnculo"/>
                <w:noProof/>
              </w:rPr>
              <w:t>Cal hidratada:</w:t>
            </w:r>
            <w:r>
              <w:rPr>
                <w:noProof/>
                <w:webHidden/>
              </w:rPr>
              <w:tab/>
            </w:r>
            <w:r>
              <w:rPr>
                <w:noProof/>
                <w:webHidden/>
              </w:rPr>
              <w:fldChar w:fldCharType="begin"/>
            </w:r>
            <w:r>
              <w:rPr>
                <w:noProof/>
                <w:webHidden/>
              </w:rPr>
              <w:instrText xml:space="preserve"> PAGEREF _Toc105110979 \h </w:instrText>
            </w:r>
            <w:r>
              <w:rPr>
                <w:noProof/>
                <w:webHidden/>
              </w:rPr>
            </w:r>
            <w:r>
              <w:rPr>
                <w:noProof/>
                <w:webHidden/>
              </w:rPr>
              <w:fldChar w:fldCharType="separate"/>
            </w:r>
            <w:r>
              <w:rPr>
                <w:noProof/>
                <w:webHidden/>
              </w:rPr>
              <w:t>2</w:t>
            </w:r>
            <w:r>
              <w:rPr>
                <w:noProof/>
                <w:webHidden/>
              </w:rPr>
              <w:fldChar w:fldCharType="end"/>
            </w:r>
          </w:hyperlink>
        </w:p>
        <w:p w14:paraId="67C6CD0F" w14:textId="225C80A3" w:rsidR="007D5F03" w:rsidRDefault="007D5F03">
          <w:pPr>
            <w:pStyle w:val="TDC2"/>
            <w:tabs>
              <w:tab w:val="right" w:leader="dot" w:pos="9736"/>
            </w:tabs>
            <w:rPr>
              <w:rFonts w:eastAsiaTheme="minorEastAsia"/>
              <w:noProof/>
              <w:lang w:val="es-AR" w:eastAsia="es-AR"/>
            </w:rPr>
          </w:pPr>
          <w:hyperlink w:anchor="_Toc105110980" w:history="1">
            <w:r w:rsidRPr="00602ED3">
              <w:rPr>
                <w:rStyle w:val="Hipervnculo"/>
                <w:noProof/>
              </w:rPr>
              <w:t>Carbonato de calcio precipitado:</w:t>
            </w:r>
            <w:r>
              <w:rPr>
                <w:noProof/>
                <w:webHidden/>
              </w:rPr>
              <w:tab/>
            </w:r>
            <w:r>
              <w:rPr>
                <w:noProof/>
                <w:webHidden/>
              </w:rPr>
              <w:fldChar w:fldCharType="begin"/>
            </w:r>
            <w:r>
              <w:rPr>
                <w:noProof/>
                <w:webHidden/>
              </w:rPr>
              <w:instrText xml:space="preserve"> PAGEREF _Toc105110980 \h </w:instrText>
            </w:r>
            <w:r>
              <w:rPr>
                <w:noProof/>
                <w:webHidden/>
              </w:rPr>
            </w:r>
            <w:r>
              <w:rPr>
                <w:noProof/>
                <w:webHidden/>
              </w:rPr>
              <w:fldChar w:fldCharType="separate"/>
            </w:r>
            <w:r>
              <w:rPr>
                <w:noProof/>
                <w:webHidden/>
              </w:rPr>
              <w:t>2</w:t>
            </w:r>
            <w:r>
              <w:rPr>
                <w:noProof/>
                <w:webHidden/>
              </w:rPr>
              <w:fldChar w:fldCharType="end"/>
            </w:r>
          </w:hyperlink>
        </w:p>
        <w:p w14:paraId="50B59F53" w14:textId="450AE84B" w:rsidR="007D5F03" w:rsidRDefault="007D5F03">
          <w:pPr>
            <w:pStyle w:val="TDC1"/>
            <w:tabs>
              <w:tab w:val="right" w:leader="dot" w:pos="9736"/>
            </w:tabs>
            <w:rPr>
              <w:rFonts w:eastAsiaTheme="minorEastAsia"/>
              <w:noProof/>
              <w:lang w:val="es-AR" w:eastAsia="es-AR"/>
            </w:rPr>
          </w:pPr>
          <w:hyperlink w:anchor="_Toc105110981" w:history="1">
            <w:r w:rsidRPr="00602ED3">
              <w:rPr>
                <w:rStyle w:val="Hipervnculo"/>
                <w:noProof/>
              </w:rPr>
              <w:t>DONDE SE ENCUENTRA</w:t>
            </w:r>
            <w:r>
              <w:rPr>
                <w:noProof/>
                <w:webHidden/>
              </w:rPr>
              <w:tab/>
            </w:r>
            <w:r>
              <w:rPr>
                <w:noProof/>
                <w:webHidden/>
              </w:rPr>
              <w:fldChar w:fldCharType="begin"/>
            </w:r>
            <w:r>
              <w:rPr>
                <w:noProof/>
                <w:webHidden/>
              </w:rPr>
              <w:instrText xml:space="preserve"> PAGEREF _Toc105110981 \h </w:instrText>
            </w:r>
            <w:r>
              <w:rPr>
                <w:noProof/>
                <w:webHidden/>
              </w:rPr>
            </w:r>
            <w:r>
              <w:rPr>
                <w:noProof/>
                <w:webHidden/>
              </w:rPr>
              <w:fldChar w:fldCharType="separate"/>
            </w:r>
            <w:r>
              <w:rPr>
                <w:noProof/>
                <w:webHidden/>
              </w:rPr>
              <w:t>2</w:t>
            </w:r>
            <w:r>
              <w:rPr>
                <w:noProof/>
                <w:webHidden/>
              </w:rPr>
              <w:fldChar w:fldCharType="end"/>
            </w:r>
          </w:hyperlink>
        </w:p>
        <w:p w14:paraId="62AE1C0D" w14:textId="3183A844" w:rsidR="007D5F03" w:rsidRDefault="007D5F03">
          <w:pPr>
            <w:pStyle w:val="TDC1"/>
            <w:tabs>
              <w:tab w:val="right" w:leader="dot" w:pos="9736"/>
            </w:tabs>
            <w:rPr>
              <w:rFonts w:eastAsiaTheme="minorEastAsia"/>
              <w:noProof/>
              <w:lang w:val="es-AR" w:eastAsia="es-AR"/>
            </w:rPr>
          </w:pPr>
          <w:hyperlink w:anchor="_Toc105110982" w:history="1">
            <w:r w:rsidRPr="00602ED3">
              <w:rPr>
                <w:rStyle w:val="Hipervnculo"/>
                <w:noProof/>
              </w:rPr>
              <w:t>UTILIDADES DE LA CAL Y CALIZA</w:t>
            </w:r>
            <w:r>
              <w:rPr>
                <w:noProof/>
                <w:webHidden/>
              </w:rPr>
              <w:tab/>
            </w:r>
            <w:r>
              <w:rPr>
                <w:noProof/>
                <w:webHidden/>
              </w:rPr>
              <w:fldChar w:fldCharType="begin"/>
            </w:r>
            <w:r>
              <w:rPr>
                <w:noProof/>
                <w:webHidden/>
              </w:rPr>
              <w:instrText xml:space="preserve"> PAGEREF _Toc105110982 \h </w:instrText>
            </w:r>
            <w:r>
              <w:rPr>
                <w:noProof/>
                <w:webHidden/>
              </w:rPr>
            </w:r>
            <w:r>
              <w:rPr>
                <w:noProof/>
                <w:webHidden/>
              </w:rPr>
              <w:fldChar w:fldCharType="separate"/>
            </w:r>
            <w:r>
              <w:rPr>
                <w:noProof/>
                <w:webHidden/>
              </w:rPr>
              <w:t>2</w:t>
            </w:r>
            <w:r>
              <w:rPr>
                <w:noProof/>
                <w:webHidden/>
              </w:rPr>
              <w:fldChar w:fldCharType="end"/>
            </w:r>
          </w:hyperlink>
        </w:p>
        <w:p w14:paraId="4C7703F3" w14:textId="2EAF4EFA" w:rsidR="007D5F03" w:rsidRDefault="007D5F03">
          <w:pPr>
            <w:pStyle w:val="TDC2"/>
            <w:tabs>
              <w:tab w:val="right" w:leader="dot" w:pos="9736"/>
            </w:tabs>
            <w:rPr>
              <w:rFonts w:eastAsiaTheme="minorEastAsia"/>
              <w:noProof/>
              <w:lang w:val="es-AR" w:eastAsia="es-AR"/>
            </w:rPr>
          </w:pPr>
          <w:hyperlink w:anchor="_Toc105110983" w:history="1">
            <w:r w:rsidRPr="00602ED3">
              <w:rPr>
                <w:rStyle w:val="Hipervnculo"/>
                <w:noProof/>
              </w:rPr>
              <w:t>CALIZA</w:t>
            </w:r>
            <w:r>
              <w:rPr>
                <w:noProof/>
                <w:webHidden/>
              </w:rPr>
              <w:tab/>
            </w:r>
            <w:r>
              <w:rPr>
                <w:noProof/>
                <w:webHidden/>
              </w:rPr>
              <w:fldChar w:fldCharType="begin"/>
            </w:r>
            <w:r>
              <w:rPr>
                <w:noProof/>
                <w:webHidden/>
              </w:rPr>
              <w:instrText xml:space="preserve"> PAGEREF _Toc105110983 \h </w:instrText>
            </w:r>
            <w:r>
              <w:rPr>
                <w:noProof/>
                <w:webHidden/>
              </w:rPr>
            </w:r>
            <w:r>
              <w:rPr>
                <w:noProof/>
                <w:webHidden/>
              </w:rPr>
              <w:fldChar w:fldCharType="separate"/>
            </w:r>
            <w:r>
              <w:rPr>
                <w:noProof/>
                <w:webHidden/>
              </w:rPr>
              <w:t>2</w:t>
            </w:r>
            <w:r>
              <w:rPr>
                <w:noProof/>
                <w:webHidden/>
              </w:rPr>
              <w:fldChar w:fldCharType="end"/>
            </w:r>
          </w:hyperlink>
        </w:p>
        <w:p w14:paraId="0CDF6A55" w14:textId="3F7B4CBA" w:rsidR="007D5F03" w:rsidRDefault="007D5F03">
          <w:pPr>
            <w:pStyle w:val="TDC2"/>
            <w:tabs>
              <w:tab w:val="right" w:leader="dot" w:pos="9736"/>
            </w:tabs>
            <w:rPr>
              <w:rFonts w:eastAsiaTheme="minorEastAsia"/>
              <w:noProof/>
              <w:lang w:val="es-AR" w:eastAsia="es-AR"/>
            </w:rPr>
          </w:pPr>
          <w:hyperlink w:anchor="_Toc105110984" w:history="1">
            <w:r w:rsidRPr="00602ED3">
              <w:rPr>
                <w:rStyle w:val="Hipervnculo"/>
                <w:noProof/>
              </w:rPr>
              <w:t>CAL</w:t>
            </w:r>
            <w:r>
              <w:rPr>
                <w:noProof/>
                <w:webHidden/>
              </w:rPr>
              <w:tab/>
            </w:r>
            <w:r>
              <w:rPr>
                <w:noProof/>
                <w:webHidden/>
              </w:rPr>
              <w:fldChar w:fldCharType="begin"/>
            </w:r>
            <w:r>
              <w:rPr>
                <w:noProof/>
                <w:webHidden/>
              </w:rPr>
              <w:instrText xml:space="preserve"> PAGEREF _Toc105110984 \h </w:instrText>
            </w:r>
            <w:r>
              <w:rPr>
                <w:noProof/>
                <w:webHidden/>
              </w:rPr>
            </w:r>
            <w:r>
              <w:rPr>
                <w:noProof/>
                <w:webHidden/>
              </w:rPr>
              <w:fldChar w:fldCharType="separate"/>
            </w:r>
            <w:r>
              <w:rPr>
                <w:noProof/>
                <w:webHidden/>
              </w:rPr>
              <w:t>3</w:t>
            </w:r>
            <w:r>
              <w:rPr>
                <w:noProof/>
                <w:webHidden/>
              </w:rPr>
              <w:fldChar w:fldCharType="end"/>
            </w:r>
          </w:hyperlink>
        </w:p>
        <w:p w14:paraId="71FEE550" w14:textId="10B1E36B" w:rsidR="007D5F03" w:rsidRDefault="007D5F03">
          <w:pPr>
            <w:pStyle w:val="TDC3"/>
            <w:tabs>
              <w:tab w:val="right" w:leader="dot" w:pos="9736"/>
            </w:tabs>
            <w:rPr>
              <w:rFonts w:eastAsiaTheme="minorEastAsia"/>
              <w:noProof/>
              <w:lang w:val="es-AR" w:eastAsia="es-AR"/>
            </w:rPr>
          </w:pPr>
          <w:hyperlink w:anchor="_Toc105110985" w:history="1">
            <w:r w:rsidRPr="00602ED3">
              <w:rPr>
                <w:rStyle w:val="Hipervnculo"/>
                <w:noProof/>
              </w:rPr>
              <w:t>Metalurgia</w:t>
            </w:r>
            <w:r>
              <w:rPr>
                <w:noProof/>
                <w:webHidden/>
              </w:rPr>
              <w:tab/>
            </w:r>
            <w:r>
              <w:rPr>
                <w:noProof/>
                <w:webHidden/>
              </w:rPr>
              <w:fldChar w:fldCharType="begin"/>
            </w:r>
            <w:r>
              <w:rPr>
                <w:noProof/>
                <w:webHidden/>
              </w:rPr>
              <w:instrText xml:space="preserve"> PAGEREF _Toc105110985 \h </w:instrText>
            </w:r>
            <w:r>
              <w:rPr>
                <w:noProof/>
                <w:webHidden/>
              </w:rPr>
            </w:r>
            <w:r>
              <w:rPr>
                <w:noProof/>
                <w:webHidden/>
              </w:rPr>
              <w:fldChar w:fldCharType="separate"/>
            </w:r>
            <w:r>
              <w:rPr>
                <w:noProof/>
                <w:webHidden/>
              </w:rPr>
              <w:t>3</w:t>
            </w:r>
            <w:r>
              <w:rPr>
                <w:noProof/>
                <w:webHidden/>
              </w:rPr>
              <w:fldChar w:fldCharType="end"/>
            </w:r>
          </w:hyperlink>
        </w:p>
        <w:p w14:paraId="5AB0353B" w14:textId="3A736299" w:rsidR="007D5F03" w:rsidRDefault="007D5F03">
          <w:pPr>
            <w:pStyle w:val="TDC3"/>
            <w:tabs>
              <w:tab w:val="right" w:leader="dot" w:pos="9736"/>
            </w:tabs>
            <w:rPr>
              <w:rFonts w:eastAsiaTheme="minorEastAsia"/>
              <w:noProof/>
              <w:lang w:val="es-AR" w:eastAsia="es-AR"/>
            </w:rPr>
          </w:pPr>
          <w:hyperlink w:anchor="_Toc105110986" w:history="1">
            <w:r w:rsidRPr="00602ED3">
              <w:rPr>
                <w:rStyle w:val="Hipervnculo"/>
                <w:noProof/>
              </w:rPr>
              <w:t>Medio Ambiente</w:t>
            </w:r>
            <w:r>
              <w:rPr>
                <w:noProof/>
                <w:webHidden/>
              </w:rPr>
              <w:tab/>
            </w:r>
            <w:r>
              <w:rPr>
                <w:noProof/>
                <w:webHidden/>
              </w:rPr>
              <w:fldChar w:fldCharType="begin"/>
            </w:r>
            <w:r>
              <w:rPr>
                <w:noProof/>
                <w:webHidden/>
              </w:rPr>
              <w:instrText xml:space="preserve"> PAGEREF _Toc105110986 \h </w:instrText>
            </w:r>
            <w:r>
              <w:rPr>
                <w:noProof/>
                <w:webHidden/>
              </w:rPr>
            </w:r>
            <w:r>
              <w:rPr>
                <w:noProof/>
                <w:webHidden/>
              </w:rPr>
              <w:fldChar w:fldCharType="separate"/>
            </w:r>
            <w:r>
              <w:rPr>
                <w:noProof/>
                <w:webHidden/>
              </w:rPr>
              <w:t>3</w:t>
            </w:r>
            <w:r>
              <w:rPr>
                <w:noProof/>
                <w:webHidden/>
              </w:rPr>
              <w:fldChar w:fldCharType="end"/>
            </w:r>
          </w:hyperlink>
        </w:p>
        <w:p w14:paraId="34F70C59" w14:textId="75EE95E0" w:rsidR="007D5F03" w:rsidRDefault="007D5F03">
          <w:pPr>
            <w:pStyle w:val="TDC3"/>
            <w:tabs>
              <w:tab w:val="right" w:leader="dot" w:pos="9736"/>
            </w:tabs>
            <w:rPr>
              <w:rFonts w:eastAsiaTheme="minorEastAsia"/>
              <w:noProof/>
              <w:lang w:val="es-AR" w:eastAsia="es-AR"/>
            </w:rPr>
          </w:pPr>
          <w:hyperlink w:anchor="_Toc105110987" w:history="1">
            <w:r w:rsidRPr="00602ED3">
              <w:rPr>
                <w:rStyle w:val="Hipervnculo"/>
                <w:noProof/>
              </w:rPr>
              <w:t>Construcción</w:t>
            </w:r>
            <w:r>
              <w:rPr>
                <w:noProof/>
                <w:webHidden/>
              </w:rPr>
              <w:tab/>
            </w:r>
            <w:r>
              <w:rPr>
                <w:noProof/>
                <w:webHidden/>
              </w:rPr>
              <w:fldChar w:fldCharType="begin"/>
            </w:r>
            <w:r>
              <w:rPr>
                <w:noProof/>
                <w:webHidden/>
              </w:rPr>
              <w:instrText xml:space="preserve"> PAGEREF _Toc105110987 \h </w:instrText>
            </w:r>
            <w:r>
              <w:rPr>
                <w:noProof/>
                <w:webHidden/>
              </w:rPr>
            </w:r>
            <w:r>
              <w:rPr>
                <w:noProof/>
                <w:webHidden/>
              </w:rPr>
              <w:fldChar w:fldCharType="separate"/>
            </w:r>
            <w:r>
              <w:rPr>
                <w:noProof/>
                <w:webHidden/>
              </w:rPr>
              <w:t>3</w:t>
            </w:r>
            <w:r>
              <w:rPr>
                <w:noProof/>
                <w:webHidden/>
              </w:rPr>
              <w:fldChar w:fldCharType="end"/>
            </w:r>
          </w:hyperlink>
        </w:p>
        <w:p w14:paraId="04A18C1A" w14:textId="278415A5" w:rsidR="007D5F03" w:rsidRDefault="007D5F03">
          <w:pPr>
            <w:pStyle w:val="TDC3"/>
            <w:tabs>
              <w:tab w:val="right" w:leader="dot" w:pos="9736"/>
            </w:tabs>
            <w:rPr>
              <w:rFonts w:eastAsiaTheme="minorEastAsia"/>
              <w:noProof/>
              <w:lang w:val="es-AR" w:eastAsia="es-AR"/>
            </w:rPr>
          </w:pPr>
          <w:hyperlink w:anchor="_Toc105110988" w:history="1">
            <w:r w:rsidRPr="00602ED3">
              <w:rPr>
                <w:rStyle w:val="Hipervnculo"/>
                <w:noProof/>
              </w:rPr>
              <w:t>Cerámica</w:t>
            </w:r>
            <w:r>
              <w:rPr>
                <w:noProof/>
                <w:webHidden/>
              </w:rPr>
              <w:tab/>
            </w:r>
            <w:r>
              <w:rPr>
                <w:noProof/>
                <w:webHidden/>
              </w:rPr>
              <w:fldChar w:fldCharType="begin"/>
            </w:r>
            <w:r>
              <w:rPr>
                <w:noProof/>
                <w:webHidden/>
              </w:rPr>
              <w:instrText xml:space="preserve"> PAGEREF _Toc105110988 \h </w:instrText>
            </w:r>
            <w:r>
              <w:rPr>
                <w:noProof/>
                <w:webHidden/>
              </w:rPr>
            </w:r>
            <w:r>
              <w:rPr>
                <w:noProof/>
                <w:webHidden/>
              </w:rPr>
              <w:fldChar w:fldCharType="separate"/>
            </w:r>
            <w:r>
              <w:rPr>
                <w:noProof/>
                <w:webHidden/>
              </w:rPr>
              <w:t>3</w:t>
            </w:r>
            <w:r>
              <w:rPr>
                <w:noProof/>
                <w:webHidden/>
              </w:rPr>
              <w:fldChar w:fldCharType="end"/>
            </w:r>
          </w:hyperlink>
        </w:p>
        <w:p w14:paraId="448865C9" w14:textId="1ACCE47B" w:rsidR="007D5F03" w:rsidRDefault="007D5F03">
          <w:pPr>
            <w:pStyle w:val="TDC3"/>
            <w:tabs>
              <w:tab w:val="right" w:leader="dot" w:pos="9736"/>
            </w:tabs>
            <w:rPr>
              <w:rFonts w:eastAsiaTheme="minorEastAsia"/>
              <w:noProof/>
              <w:lang w:val="es-AR" w:eastAsia="es-AR"/>
            </w:rPr>
          </w:pPr>
          <w:hyperlink w:anchor="_Toc105110989" w:history="1">
            <w:r w:rsidRPr="00602ED3">
              <w:rPr>
                <w:rStyle w:val="Hipervnculo"/>
                <w:noProof/>
              </w:rPr>
              <w:t>Pulpa y papel</w:t>
            </w:r>
            <w:r>
              <w:rPr>
                <w:noProof/>
                <w:webHidden/>
              </w:rPr>
              <w:tab/>
            </w:r>
            <w:r>
              <w:rPr>
                <w:noProof/>
                <w:webHidden/>
              </w:rPr>
              <w:fldChar w:fldCharType="begin"/>
            </w:r>
            <w:r>
              <w:rPr>
                <w:noProof/>
                <w:webHidden/>
              </w:rPr>
              <w:instrText xml:space="preserve"> PAGEREF _Toc105110989 \h </w:instrText>
            </w:r>
            <w:r>
              <w:rPr>
                <w:noProof/>
                <w:webHidden/>
              </w:rPr>
            </w:r>
            <w:r>
              <w:rPr>
                <w:noProof/>
                <w:webHidden/>
              </w:rPr>
              <w:fldChar w:fldCharType="separate"/>
            </w:r>
            <w:r>
              <w:rPr>
                <w:noProof/>
                <w:webHidden/>
              </w:rPr>
              <w:t>3</w:t>
            </w:r>
            <w:r>
              <w:rPr>
                <w:noProof/>
                <w:webHidden/>
              </w:rPr>
              <w:fldChar w:fldCharType="end"/>
            </w:r>
          </w:hyperlink>
        </w:p>
        <w:p w14:paraId="3FB5AD88" w14:textId="3EBDA233" w:rsidR="007D5F03" w:rsidRDefault="007D5F03">
          <w:pPr>
            <w:pStyle w:val="TDC3"/>
            <w:tabs>
              <w:tab w:val="right" w:leader="dot" w:pos="9736"/>
            </w:tabs>
            <w:rPr>
              <w:rFonts w:eastAsiaTheme="minorEastAsia"/>
              <w:noProof/>
              <w:lang w:val="es-AR" w:eastAsia="es-AR"/>
            </w:rPr>
          </w:pPr>
          <w:hyperlink w:anchor="_Toc105110990" w:history="1">
            <w:r w:rsidRPr="00602ED3">
              <w:rPr>
                <w:rStyle w:val="Hipervnculo"/>
                <w:noProof/>
              </w:rPr>
              <w:t>Productos químicos</w:t>
            </w:r>
            <w:r>
              <w:rPr>
                <w:noProof/>
                <w:webHidden/>
              </w:rPr>
              <w:tab/>
            </w:r>
            <w:r>
              <w:rPr>
                <w:noProof/>
                <w:webHidden/>
              </w:rPr>
              <w:fldChar w:fldCharType="begin"/>
            </w:r>
            <w:r>
              <w:rPr>
                <w:noProof/>
                <w:webHidden/>
              </w:rPr>
              <w:instrText xml:space="preserve"> PAGEREF _Toc105110990 \h </w:instrText>
            </w:r>
            <w:r>
              <w:rPr>
                <w:noProof/>
                <w:webHidden/>
              </w:rPr>
            </w:r>
            <w:r>
              <w:rPr>
                <w:noProof/>
                <w:webHidden/>
              </w:rPr>
              <w:fldChar w:fldCharType="separate"/>
            </w:r>
            <w:r>
              <w:rPr>
                <w:noProof/>
                <w:webHidden/>
              </w:rPr>
              <w:t>3</w:t>
            </w:r>
            <w:r>
              <w:rPr>
                <w:noProof/>
                <w:webHidden/>
              </w:rPr>
              <w:fldChar w:fldCharType="end"/>
            </w:r>
          </w:hyperlink>
        </w:p>
        <w:p w14:paraId="37CF0842" w14:textId="69C29635" w:rsidR="007D5F03" w:rsidRDefault="007D5F03">
          <w:pPr>
            <w:pStyle w:val="TDC3"/>
            <w:tabs>
              <w:tab w:val="right" w:leader="dot" w:pos="9736"/>
            </w:tabs>
            <w:rPr>
              <w:rFonts w:eastAsiaTheme="minorEastAsia"/>
              <w:noProof/>
              <w:lang w:val="es-AR" w:eastAsia="es-AR"/>
            </w:rPr>
          </w:pPr>
          <w:hyperlink w:anchor="_Toc105110991" w:history="1">
            <w:r w:rsidRPr="00602ED3">
              <w:rPr>
                <w:rStyle w:val="Hipervnculo"/>
                <w:noProof/>
              </w:rPr>
              <w:t>Recubrimientos</w:t>
            </w:r>
            <w:r>
              <w:rPr>
                <w:noProof/>
                <w:webHidden/>
              </w:rPr>
              <w:tab/>
            </w:r>
            <w:r>
              <w:rPr>
                <w:noProof/>
                <w:webHidden/>
              </w:rPr>
              <w:fldChar w:fldCharType="begin"/>
            </w:r>
            <w:r>
              <w:rPr>
                <w:noProof/>
                <w:webHidden/>
              </w:rPr>
              <w:instrText xml:space="preserve"> PAGEREF _Toc105110991 \h </w:instrText>
            </w:r>
            <w:r>
              <w:rPr>
                <w:noProof/>
                <w:webHidden/>
              </w:rPr>
            </w:r>
            <w:r>
              <w:rPr>
                <w:noProof/>
                <w:webHidden/>
              </w:rPr>
              <w:fldChar w:fldCharType="separate"/>
            </w:r>
            <w:r>
              <w:rPr>
                <w:noProof/>
                <w:webHidden/>
              </w:rPr>
              <w:t>3</w:t>
            </w:r>
            <w:r>
              <w:rPr>
                <w:noProof/>
                <w:webHidden/>
              </w:rPr>
              <w:fldChar w:fldCharType="end"/>
            </w:r>
          </w:hyperlink>
        </w:p>
        <w:p w14:paraId="1C7C9B41" w14:textId="33590DB9" w:rsidR="007D5F03" w:rsidRDefault="007D5F03">
          <w:pPr>
            <w:pStyle w:val="TDC3"/>
            <w:tabs>
              <w:tab w:val="right" w:leader="dot" w:pos="9736"/>
            </w:tabs>
            <w:rPr>
              <w:rFonts w:eastAsiaTheme="minorEastAsia"/>
              <w:noProof/>
              <w:lang w:val="es-AR" w:eastAsia="es-AR"/>
            </w:rPr>
          </w:pPr>
          <w:hyperlink w:anchor="_Toc105110992" w:history="1">
            <w:r w:rsidRPr="00602ED3">
              <w:rPr>
                <w:rStyle w:val="Hipervnculo"/>
                <w:noProof/>
              </w:rPr>
              <w:t>Alimentos</w:t>
            </w:r>
            <w:r>
              <w:rPr>
                <w:noProof/>
                <w:webHidden/>
              </w:rPr>
              <w:tab/>
            </w:r>
            <w:r>
              <w:rPr>
                <w:noProof/>
                <w:webHidden/>
              </w:rPr>
              <w:fldChar w:fldCharType="begin"/>
            </w:r>
            <w:r>
              <w:rPr>
                <w:noProof/>
                <w:webHidden/>
              </w:rPr>
              <w:instrText xml:space="preserve"> PAGEREF _Toc105110992 \h </w:instrText>
            </w:r>
            <w:r>
              <w:rPr>
                <w:noProof/>
                <w:webHidden/>
              </w:rPr>
            </w:r>
            <w:r>
              <w:rPr>
                <w:noProof/>
                <w:webHidden/>
              </w:rPr>
              <w:fldChar w:fldCharType="separate"/>
            </w:r>
            <w:r>
              <w:rPr>
                <w:noProof/>
                <w:webHidden/>
              </w:rPr>
              <w:t>3</w:t>
            </w:r>
            <w:r>
              <w:rPr>
                <w:noProof/>
                <w:webHidden/>
              </w:rPr>
              <w:fldChar w:fldCharType="end"/>
            </w:r>
          </w:hyperlink>
        </w:p>
        <w:p w14:paraId="735CC6D4" w14:textId="28F13801" w:rsidR="007D5F03" w:rsidRDefault="007D5F03">
          <w:pPr>
            <w:pStyle w:val="TDC1"/>
            <w:tabs>
              <w:tab w:val="right" w:leader="dot" w:pos="9736"/>
            </w:tabs>
            <w:rPr>
              <w:rFonts w:eastAsiaTheme="minorEastAsia"/>
              <w:noProof/>
              <w:lang w:val="es-AR" w:eastAsia="es-AR"/>
            </w:rPr>
          </w:pPr>
          <w:hyperlink w:anchor="_Toc105110993" w:history="1">
            <w:r w:rsidRPr="00602ED3">
              <w:rPr>
                <w:rStyle w:val="Hipervnculo"/>
                <w:noProof/>
              </w:rPr>
              <w:t>PROCESO PRODUCTIVO DE LA CAL</w:t>
            </w:r>
            <w:r>
              <w:rPr>
                <w:noProof/>
                <w:webHidden/>
              </w:rPr>
              <w:tab/>
            </w:r>
            <w:r>
              <w:rPr>
                <w:noProof/>
                <w:webHidden/>
              </w:rPr>
              <w:fldChar w:fldCharType="begin"/>
            </w:r>
            <w:r>
              <w:rPr>
                <w:noProof/>
                <w:webHidden/>
              </w:rPr>
              <w:instrText xml:space="preserve"> PAGEREF _Toc105110993 \h </w:instrText>
            </w:r>
            <w:r>
              <w:rPr>
                <w:noProof/>
                <w:webHidden/>
              </w:rPr>
            </w:r>
            <w:r>
              <w:rPr>
                <w:noProof/>
                <w:webHidden/>
              </w:rPr>
              <w:fldChar w:fldCharType="separate"/>
            </w:r>
            <w:r>
              <w:rPr>
                <w:noProof/>
                <w:webHidden/>
              </w:rPr>
              <w:t>4</w:t>
            </w:r>
            <w:r>
              <w:rPr>
                <w:noProof/>
                <w:webHidden/>
              </w:rPr>
              <w:fldChar w:fldCharType="end"/>
            </w:r>
          </w:hyperlink>
        </w:p>
        <w:p w14:paraId="4944B863" w14:textId="776FF2A1" w:rsidR="007D5F03" w:rsidRDefault="007D5F03">
          <w:pPr>
            <w:pStyle w:val="TDC1"/>
            <w:tabs>
              <w:tab w:val="right" w:leader="dot" w:pos="9736"/>
            </w:tabs>
            <w:rPr>
              <w:rFonts w:eastAsiaTheme="minorEastAsia"/>
              <w:noProof/>
              <w:lang w:val="es-AR" w:eastAsia="es-AR"/>
            </w:rPr>
          </w:pPr>
          <w:hyperlink w:anchor="_Toc105110994" w:history="1">
            <w:r w:rsidRPr="00602ED3">
              <w:rPr>
                <w:rStyle w:val="Hipervnculo"/>
                <w:noProof/>
              </w:rPr>
              <w:t>CAL EN SAN JUAN</w:t>
            </w:r>
            <w:r>
              <w:rPr>
                <w:noProof/>
                <w:webHidden/>
              </w:rPr>
              <w:tab/>
            </w:r>
            <w:r>
              <w:rPr>
                <w:noProof/>
                <w:webHidden/>
              </w:rPr>
              <w:fldChar w:fldCharType="begin"/>
            </w:r>
            <w:r>
              <w:rPr>
                <w:noProof/>
                <w:webHidden/>
              </w:rPr>
              <w:instrText xml:space="preserve"> PAGEREF _Toc105110994 \h </w:instrText>
            </w:r>
            <w:r>
              <w:rPr>
                <w:noProof/>
                <w:webHidden/>
              </w:rPr>
            </w:r>
            <w:r>
              <w:rPr>
                <w:noProof/>
                <w:webHidden/>
              </w:rPr>
              <w:fldChar w:fldCharType="separate"/>
            </w:r>
            <w:r>
              <w:rPr>
                <w:noProof/>
                <w:webHidden/>
              </w:rPr>
              <w:t>4</w:t>
            </w:r>
            <w:r>
              <w:rPr>
                <w:noProof/>
                <w:webHidden/>
              </w:rPr>
              <w:fldChar w:fldCharType="end"/>
            </w:r>
          </w:hyperlink>
        </w:p>
        <w:p w14:paraId="6C629417" w14:textId="34DEFB24" w:rsidR="007D5F03" w:rsidRDefault="007D5F03">
          <w:pPr>
            <w:pStyle w:val="TDC2"/>
            <w:tabs>
              <w:tab w:val="right" w:leader="dot" w:pos="9736"/>
            </w:tabs>
            <w:rPr>
              <w:rFonts w:eastAsiaTheme="minorEastAsia"/>
              <w:noProof/>
              <w:lang w:val="es-AR" w:eastAsia="es-AR"/>
            </w:rPr>
          </w:pPr>
          <w:hyperlink w:anchor="_Toc105110995" w:history="1">
            <w:r w:rsidRPr="00602ED3">
              <w:rPr>
                <w:rStyle w:val="Hipervnculo"/>
                <w:noProof/>
              </w:rPr>
              <w:t>¿Dónde se encuentra?</w:t>
            </w:r>
            <w:r>
              <w:rPr>
                <w:noProof/>
                <w:webHidden/>
              </w:rPr>
              <w:tab/>
            </w:r>
            <w:r>
              <w:rPr>
                <w:noProof/>
                <w:webHidden/>
              </w:rPr>
              <w:fldChar w:fldCharType="begin"/>
            </w:r>
            <w:r>
              <w:rPr>
                <w:noProof/>
                <w:webHidden/>
              </w:rPr>
              <w:instrText xml:space="preserve"> PAGEREF _Toc105110995 \h </w:instrText>
            </w:r>
            <w:r>
              <w:rPr>
                <w:noProof/>
                <w:webHidden/>
              </w:rPr>
            </w:r>
            <w:r>
              <w:rPr>
                <w:noProof/>
                <w:webHidden/>
              </w:rPr>
              <w:fldChar w:fldCharType="separate"/>
            </w:r>
            <w:r>
              <w:rPr>
                <w:noProof/>
                <w:webHidden/>
              </w:rPr>
              <w:t>4</w:t>
            </w:r>
            <w:r>
              <w:rPr>
                <w:noProof/>
                <w:webHidden/>
              </w:rPr>
              <w:fldChar w:fldCharType="end"/>
            </w:r>
          </w:hyperlink>
        </w:p>
        <w:p w14:paraId="1CD8264D" w14:textId="1F8AD1E2" w:rsidR="007D5F03" w:rsidRDefault="007D5F03">
          <w:pPr>
            <w:pStyle w:val="TDC3"/>
            <w:tabs>
              <w:tab w:val="right" w:leader="dot" w:pos="9736"/>
            </w:tabs>
            <w:rPr>
              <w:rFonts w:eastAsiaTheme="minorEastAsia"/>
              <w:noProof/>
              <w:lang w:val="es-AR" w:eastAsia="es-AR"/>
            </w:rPr>
          </w:pPr>
          <w:hyperlink w:anchor="_Toc105110996" w:history="1">
            <w:r w:rsidRPr="00602ED3">
              <w:rPr>
                <w:rStyle w:val="Hipervnculo"/>
                <w:noProof/>
              </w:rPr>
              <w:t>Sector Jáchal</w:t>
            </w:r>
            <w:r>
              <w:rPr>
                <w:noProof/>
                <w:webHidden/>
              </w:rPr>
              <w:tab/>
            </w:r>
            <w:r>
              <w:rPr>
                <w:noProof/>
                <w:webHidden/>
              </w:rPr>
              <w:fldChar w:fldCharType="begin"/>
            </w:r>
            <w:r>
              <w:rPr>
                <w:noProof/>
                <w:webHidden/>
              </w:rPr>
              <w:instrText xml:space="preserve"> PAGEREF _Toc105110996 \h </w:instrText>
            </w:r>
            <w:r>
              <w:rPr>
                <w:noProof/>
                <w:webHidden/>
              </w:rPr>
            </w:r>
            <w:r>
              <w:rPr>
                <w:noProof/>
                <w:webHidden/>
              </w:rPr>
              <w:fldChar w:fldCharType="separate"/>
            </w:r>
            <w:r>
              <w:rPr>
                <w:noProof/>
                <w:webHidden/>
              </w:rPr>
              <w:t>5</w:t>
            </w:r>
            <w:r>
              <w:rPr>
                <w:noProof/>
                <w:webHidden/>
              </w:rPr>
              <w:fldChar w:fldCharType="end"/>
            </w:r>
          </w:hyperlink>
        </w:p>
        <w:p w14:paraId="2B4219D6" w14:textId="029AFDAC" w:rsidR="007D5F03" w:rsidRDefault="007D5F03">
          <w:pPr>
            <w:pStyle w:val="TDC3"/>
            <w:tabs>
              <w:tab w:val="right" w:leader="dot" w:pos="9736"/>
            </w:tabs>
            <w:rPr>
              <w:rFonts w:eastAsiaTheme="minorEastAsia"/>
              <w:noProof/>
              <w:lang w:val="es-AR" w:eastAsia="es-AR"/>
            </w:rPr>
          </w:pPr>
          <w:hyperlink w:anchor="_Toc105110997" w:history="1">
            <w:r w:rsidRPr="00602ED3">
              <w:rPr>
                <w:rStyle w:val="Hipervnculo"/>
                <w:noProof/>
              </w:rPr>
              <w:t>Villicum - La Laja</w:t>
            </w:r>
            <w:r>
              <w:rPr>
                <w:noProof/>
                <w:webHidden/>
              </w:rPr>
              <w:tab/>
            </w:r>
            <w:r>
              <w:rPr>
                <w:noProof/>
                <w:webHidden/>
              </w:rPr>
              <w:fldChar w:fldCharType="begin"/>
            </w:r>
            <w:r>
              <w:rPr>
                <w:noProof/>
                <w:webHidden/>
              </w:rPr>
              <w:instrText xml:space="preserve"> PAGEREF _Toc105110997 \h </w:instrText>
            </w:r>
            <w:r>
              <w:rPr>
                <w:noProof/>
                <w:webHidden/>
              </w:rPr>
            </w:r>
            <w:r>
              <w:rPr>
                <w:noProof/>
                <w:webHidden/>
              </w:rPr>
              <w:fldChar w:fldCharType="separate"/>
            </w:r>
            <w:r>
              <w:rPr>
                <w:noProof/>
                <w:webHidden/>
              </w:rPr>
              <w:t>5</w:t>
            </w:r>
            <w:r>
              <w:rPr>
                <w:noProof/>
                <w:webHidden/>
              </w:rPr>
              <w:fldChar w:fldCharType="end"/>
            </w:r>
          </w:hyperlink>
        </w:p>
        <w:p w14:paraId="21E5F39F" w14:textId="227D48E1" w:rsidR="007D5F03" w:rsidRDefault="007D5F03">
          <w:pPr>
            <w:pStyle w:val="TDC3"/>
            <w:tabs>
              <w:tab w:val="right" w:leader="dot" w:pos="9736"/>
            </w:tabs>
            <w:rPr>
              <w:rFonts w:eastAsiaTheme="minorEastAsia"/>
              <w:noProof/>
              <w:lang w:val="es-AR" w:eastAsia="es-AR"/>
            </w:rPr>
          </w:pPr>
          <w:hyperlink w:anchor="_Toc105110998" w:history="1">
            <w:r w:rsidRPr="00602ED3">
              <w:rPr>
                <w:rStyle w:val="Hipervnculo"/>
                <w:noProof/>
              </w:rPr>
              <w:t>Sierra Chica de Zonda</w:t>
            </w:r>
            <w:r>
              <w:rPr>
                <w:noProof/>
                <w:webHidden/>
              </w:rPr>
              <w:tab/>
            </w:r>
            <w:r>
              <w:rPr>
                <w:noProof/>
                <w:webHidden/>
              </w:rPr>
              <w:fldChar w:fldCharType="begin"/>
            </w:r>
            <w:r>
              <w:rPr>
                <w:noProof/>
                <w:webHidden/>
              </w:rPr>
              <w:instrText xml:space="preserve"> PAGEREF _Toc105110998 \h </w:instrText>
            </w:r>
            <w:r>
              <w:rPr>
                <w:noProof/>
                <w:webHidden/>
              </w:rPr>
            </w:r>
            <w:r>
              <w:rPr>
                <w:noProof/>
                <w:webHidden/>
              </w:rPr>
              <w:fldChar w:fldCharType="separate"/>
            </w:r>
            <w:r>
              <w:rPr>
                <w:noProof/>
                <w:webHidden/>
              </w:rPr>
              <w:t>5</w:t>
            </w:r>
            <w:r>
              <w:rPr>
                <w:noProof/>
                <w:webHidden/>
              </w:rPr>
              <w:fldChar w:fldCharType="end"/>
            </w:r>
          </w:hyperlink>
        </w:p>
        <w:p w14:paraId="0DBFDC2D" w14:textId="08EB01CF" w:rsidR="007D5F03" w:rsidRDefault="007D5F03">
          <w:pPr>
            <w:pStyle w:val="TDC3"/>
            <w:tabs>
              <w:tab w:val="right" w:leader="dot" w:pos="9736"/>
            </w:tabs>
            <w:rPr>
              <w:rFonts w:eastAsiaTheme="minorEastAsia"/>
              <w:noProof/>
              <w:lang w:val="es-AR" w:eastAsia="es-AR"/>
            </w:rPr>
          </w:pPr>
          <w:hyperlink w:anchor="_Toc105110999" w:history="1">
            <w:r w:rsidRPr="00602ED3">
              <w:rPr>
                <w:rStyle w:val="Hipervnculo"/>
                <w:noProof/>
              </w:rPr>
              <w:t>Los Berros – Pedernal</w:t>
            </w:r>
            <w:r>
              <w:rPr>
                <w:noProof/>
                <w:webHidden/>
              </w:rPr>
              <w:tab/>
            </w:r>
            <w:r>
              <w:rPr>
                <w:noProof/>
                <w:webHidden/>
              </w:rPr>
              <w:fldChar w:fldCharType="begin"/>
            </w:r>
            <w:r>
              <w:rPr>
                <w:noProof/>
                <w:webHidden/>
              </w:rPr>
              <w:instrText xml:space="preserve"> PAGEREF _Toc105110999 \h </w:instrText>
            </w:r>
            <w:r>
              <w:rPr>
                <w:noProof/>
                <w:webHidden/>
              </w:rPr>
            </w:r>
            <w:r>
              <w:rPr>
                <w:noProof/>
                <w:webHidden/>
              </w:rPr>
              <w:fldChar w:fldCharType="separate"/>
            </w:r>
            <w:r>
              <w:rPr>
                <w:noProof/>
                <w:webHidden/>
              </w:rPr>
              <w:t>5</w:t>
            </w:r>
            <w:r>
              <w:rPr>
                <w:noProof/>
                <w:webHidden/>
              </w:rPr>
              <w:fldChar w:fldCharType="end"/>
            </w:r>
          </w:hyperlink>
        </w:p>
        <w:p w14:paraId="146E73C8" w14:textId="772DD940" w:rsidR="007D5F03" w:rsidRDefault="007D5F03">
          <w:pPr>
            <w:pStyle w:val="TDC3"/>
            <w:tabs>
              <w:tab w:val="right" w:leader="dot" w:pos="9736"/>
            </w:tabs>
            <w:rPr>
              <w:rFonts w:eastAsiaTheme="minorEastAsia"/>
              <w:noProof/>
              <w:lang w:val="es-AR" w:eastAsia="es-AR"/>
            </w:rPr>
          </w:pPr>
          <w:hyperlink w:anchor="_Toc105111000" w:history="1">
            <w:r w:rsidRPr="00602ED3">
              <w:rPr>
                <w:rStyle w:val="Hipervnculo"/>
                <w:noProof/>
              </w:rPr>
              <w:t>Otros yacimientos:</w:t>
            </w:r>
            <w:r>
              <w:rPr>
                <w:noProof/>
                <w:webHidden/>
              </w:rPr>
              <w:tab/>
            </w:r>
            <w:r>
              <w:rPr>
                <w:noProof/>
                <w:webHidden/>
              </w:rPr>
              <w:fldChar w:fldCharType="begin"/>
            </w:r>
            <w:r>
              <w:rPr>
                <w:noProof/>
                <w:webHidden/>
              </w:rPr>
              <w:instrText xml:space="preserve"> PAGEREF _Toc105111000 \h </w:instrText>
            </w:r>
            <w:r>
              <w:rPr>
                <w:noProof/>
                <w:webHidden/>
              </w:rPr>
            </w:r>
            <w:r>
              <w:rPr>
                <w:noProof/>
                <w:webHidden/>
              </w:rPr>
              <w:fldChar w:fldCharType="separate"/>
            </w:r>
            <w:r>
              <w:rPr>
                <w:noProof/>
                <w:webHidden/>
              </w:rPr>
              <w:t>6</w:t>
            </w:r>
            <w:r>
              <w:rPr>
                <w:noProof/>
                <w:webHidden/>
              </w:rPr>
              <w:fldChar w:fldCharType="end"/>
            </w:r>
          </w:hyperlink>
        </w:p>
        <w:p w14:paraId="6C5C736E" w14:textId="36B179CB" w:rsidR="007D5F03" w:rsidRDefault="007D5F03">
          <w:pPr>
            <w:pStyle w:val="TDC2"/>
            <w:tabs>
              <w:tab w:val="right" w:leader="dot" w:pos="9736"/>
            </w:tabs>
            <w:rPr>
              <w:rFonts w:eastAsiaTheme="minorEastAsia"/>
              <w:noProof/>
              <w:lang w:val="es-AR" w:eastAsia="es-AR"/>
            </w:rPr>
          </w:pPr>
          <w:hyperlink w:anchor="_Toc105111001" w:history="1">
            <w:r w:rsidRPr="00602ED3">
              <w:rPr>
                <w:rStyle w:val="Hipervnculo"/>
                <w:noProof/>
              </w:rPr>
              <w:t>Destinos de la cal sanjuanina</w:t>
            </w:r>
            <w:r>
              <w:rPr>
                <w:noProof/>
                <w:webHidden/>
              </w:rPr>
              <w:tab/>
            </w:r>
            <w:r>
              <w:rPr>
                <w:noProof/>
                <w:webHidden/>
              </w:rPr>
              <w:fldChar w:fldCharType="begin"/>
            </w:r>
            <w:r>
              <w:rPr>
                <w:noProof/>
                <w:webHidden/>
              </w:rPr>
              <w:instrText xml:space="preserve"> PAGEREF _Toc105111001 \h </w:instrText>
            </w:r>
            <w:r>
              <w:rPr>
                <w:noProof/>
                <w:webHidden/>
              </w:rPr>
            </w:r>
            <w:r>
              <w:rPr>
                <w:noProof/>
                <w:webHidden/>
              </w:rPr>
              <w:fldChar w:fldCharType="separate"/>
            </w:r>
            <w:r>
              <w:rPr>
                <w:noProof/>
                <w:webHidden/>
              </w:rPr>
              <w:t>6</w:t>
            </w:r>
            <w:r>
              <w:rPr>
                <w:noProof/>
                <w:webHidden/>
              </w:rPr>
              <w:fldChar w:fldCharType="end"/>
            </w:r>
          </w:hyperlink>
        </w:p>
        <w:p w14:paraId="31C53082" w14:textId="54B77FEA" w:rsidR="007D5F03" w:rsidRDefault="007D5F03">
          <w:pPr>
            <w:pStyle w:val="TDC2"/>
            <w:tabs>
              <w:tab w:val="right" w:leader="dot" w:pos="9736"/>
            </w:tabs>
            <w:rPr>
              <w:rFonts w:eastAsiaTheme="minorEastAsia"/>
              <w:noProof/>
              <w:lang w:val="es-AR" w:eastAsia="es-AR"/>
            </w:rPr>
          </w:pPr>
          <w:hyperlink w:anchor="_Toc105111002" w:history="1">
            <w:r w:rsidRPr="00602ED3">
              <w:rPr>
                <w:rStyle w:val="Hipervnculo"/>
                <w:noProof/>
              </w:rPr>
              <w:t>Mercado</w:t>
            </w:r>
            <w:r>
              <w:rPr>
                <w:noProof/>
                <w:webHidden/>
              </w:rPr>
              <w:tab/>
            </w:r>
            <w:r>
              <w:rPr>
                <w:noProof/>
                <w:webHidden/>
              </w:rPr>
              <w:fldChar w:fldCharType="begin"/>
            </w:r>
            <w:r>
              <w:rPr>
                <w:noProof/>
                <w:webHidden/>
              </w:rPr>
              <w:instrText xml:space="preserve"> PAGEREF _Toc105111002 \h </w:instrText>
            </w:r>
            <w:r>
              <w:rPr>
                <w:noProof/>
                <w:webHidden/>
              </w:rPr>
            </w:r>
            <w:r>
              <w:rPr>
                <w:noProof/>
                <w:webHidden/>
              </w:rPr>
              <w:fldChar w:fldCharType="separate"/>
            </w:r>
            <w:r>
              <w:rPr>
                <w:noProof/>
                <w:webHidden/>
              </w:rPr>
              <w:t>6</w:t>
            </w:r>
            <w:r>
              <w:rPr>
                <w:noProof/>
                <w:webHidden/>
              </w:rPr>
              <w:fldChar w:fldCharType="end"/>
            </w:r>
          </w:hyperlink>
        </w:p>
        <w:p w14:paraId="19888A8B" w14:textId="1EB30F33" w:rsidR="007D5F03" w:rsidRDefault="007D5F03">
          <w:r>
            <w:rPr>
              <w:b/>
              <w:bCs/>
            </w:rPr>
            <w:fldChar w:fldCharType="end"/>
          </w:r>
        </w:p>
      </w:sdtContent>
    </w:sdt>
    <w:p w14:paraId="7C1E91D6" w14:textId="77777777" w:rsidR="007D5F03" w:rsidRDefault="007D5F03" w:rsidP="00AA384C">
      <w:pPr>
        <w:pStyle w:val="Ttulo1"/>
      </w:pPr>
    </w:p>
    <w:p w14:paraId="4CAA5804" w14:textId="3B3F07E4" w:rsidR="00F53A17" w:rsidRPr="00E80B61" w:rsidRDefault="000942C0" w:rsidP="00AA384C">
      <w:pPr>
        <w:pStyle w:val="Ttulo1"/>
      </w:pPr>
      <w:bookmarkStart w:id="0" w:name="_Toc105110977"/>
      <w:r w:rsidRPr="00E80B61">
        <w:t>¿QUE ES LA CAL?</w:t>
      </w:r>
      <w:bookmarkEnd w:id="0"/>
    </w:p>
    <w:p w14:paraId="1609E69E" w14:textId="341E2AFB" w:rsidR="00D713CC" w:rsidRPr="00E80B61" w:rsidRDefault="00D713CC" w:rsidP="00F53A17">
      <w:pPr>
        <w:rPr>
          <w:rFonts w:cstheme="minorHAnsi"/>
        </w:rPr>
      </w:pPr>
      <w:r w:rsidRPr="00E80B61">
        <w:rPr>
          <w:rFonts w:cstheme="minorHAnsi"/>
        </w:rPr>
        <w:t>La cal es un producto químico básico que resulta de la calcinación de piedra caliza, proceso que se obtiene los diferentes tipos de cal</w:t>
      </w:r>
      <w:r w:rsidR="00743905" w:rsidRPr="00E80B61">
        <w:rPr>
          <w:rFonts w:cstheme="minorHAnsi"/>
        </w:rPr>
        <w:t>es</w:t>
      </w:r>
    </w:p>
    <w:p w14:paraId="4BA6600A" w14:textId="27563D6F" w:rsidR="00D713CC" w:rsidRPr="00E80B61" w:rsidRDefault="00D713CC" w:rsidP="00D713CC">
      <w:pPr>
        <w:pStyle w:val="Prrafodelista"/>
        <w:numPr>
          <w:ilvl w:val="0"/>
          <w:numId w:val="5"/>
        </w:numPr>
        <w:rPr>
          <w:rFonts w:cstheme="minorHAnsi"/>
        </w:rPr>
      </w:pPr>
      <w:r w:rsidRPr="00E80B61">
        <w:rPr>
          <w:rFonts w:cstheme="minorHAnsi"/>
        </w:rPr>
        <w:t>Cal viva, proveniente de la calcinación (CaO)</w:t>
      </w:r>
      <w:r w:rsidRPr="00E80B61">
        <w:rPr>
          <w:rFonts w:cstheme="minorHAnsi"/>
          <w:vertAlign w:val="subscript"/>
        </w:rPr>
        <w:t>2</w:t>
      </w:r>
    </w:p>
    <w:p w14:paraId="23D2B128" w14:textId="34F430FC" w:rsidR="00D713CC" w:rsidRPr="00E80B61" w:rsidRDefault="00D713CC" w:rsidP="00D713CC">
      <w:pPr>
        <w:pStyle w:val="Prrafodelista"/>
        <w:numPr>
          <w:ilvl w:val="0"/>
          <w:numId w:val="5"/>
        </w:numPr>
        <w:rPr>
          <w:rFonts w:cstheme="minorHAnsi"/>
        </w:rPr>
      </w:pPr>
      <w:r w:rsidRPr="00E80B61">
        <w:rPr>
          <w:rFonts w:cstheme="minorHAnsi"/>
        </w:rPr>
        <w:lastRenderedPageBreak/>
        <w:t>Cal hidratada, cal viva apagada con agua (Ca (OH)</w:t>
      </w:r>
      <w:r w:rsidRPr="00E80B61">
        <w:rPr>
          <w:rFonts w:cstheme="minorHAnsi"/>
          <w:vertAlign w:val="subscript"/>
        </w:rPr>
        <w:t>2</w:t>
      </w:r>
      <w:r w:rsidRPr="00E80B61">
        <w:rPr>
          <w:rFonts w:cstheme="minorHAnsi"/>
        </w:rPr>
        <w:t>)</w:t>
      </w:r>
    </w:p>
    <w:p w14:paraId="4321600C" w14:textId="5EBAD3C1" w:rsidR="00D713CC" w:rsidRPr="00E80B61" w:rsidRDefault="00D713CC" w:rsidP="00D713CC">
      <w:pPr>
        <w:pStyle w:val="Prrafodelista"/>
        <w:numPr>
          <w:ilvl w:val="0"/>
          <w:numId w:val="5"/>
        </w:numPr>
        <w:rPr>
          <w:rFonts w:cstheme="minorHAnsi"/>
        </w:rPr>
      </w:pPr>
      <w:bookmarkStart w:id="1" w:name="_Hlk105104856"/>
      <w:r w:rsidRPr="00E80B61">
        <w:rPr>
          <w:rFonts w:cstheme="minorHAnsi"/>
        </w:rPr>
        <w:t>Carbonato de calcio precipitado</w:t>
      </w:r>
      <w:bookmarkEnd w:id="1"/>
      <w:r w:rsidR="00F57027" w:rsidRPr="00E80B61">
        <w:rPr>
          <w:rFonts w:cstheme="minorHAnsi"/>
        </w:rPr>
        <w:t xml:space="preserve">, </w:t>
      </w:r>
      <w:r w:rsidR="00743905" w:rsidRPr="00E80B61">
        <w:rPr>
          <w:rFonts w:cstheme="minorHAnsi"/>
        </w:rPr>
        <w:t xml:space="preserve">Cal hidratada y anhidrido </w:t>
      </w:r>
      <w:r w:rsidR="00305CE1" w:rsidRPr="00E80B61">
        <w:rPr>
          <w:rFonts w:cstheme="minorHAnsi"/>
        </w:rPr>
        <w:t xml:space="preserve">carbónico </w:t>
      </w:r>
      <w:r w:rsidRPr="00E80B61">
        <w:rPr>
          <w:rFonts w:cstheme="minorHAnsi"/>
        </w:rPr>
        <w:t>(CaCO</w:t>
      </w:r>
      <w:r w:rsidRPr="00E80B61">
        <w:rPr>
          <w:rFonts w:cstheme="minorHAnsi"/>
          <w:vertAlign w:val="subscript"/>
        </w:rPr>
        <w:t>3</w:t>
      </w:r>
      <w:r w:rsidRPr="00E80B61">
        <w:rPr>
          <w:rFonts w:cstheme="minorHAnsi"/>
        </w:rPr>
        <w:t>)</w:t>
      </w:r>
    </w:p>
    <w:p w14:paraId="77A91ABD" w14:textId="6530B881" w:rsidR="00F57027" w:rsidRPr="00E80B61" w:rsidRDefault="00F57027" w:rsidP="00F57027">
      <w:pPr>
        <w:tabs>
          <w:tab w:val="left" w:pos="3178"/>
        </w:tabs>
      </w:pPr>
      <w:bookmarkStart w:id="2" w:name="_Toc105110978"/>
      <w:r w:rsidRPr="00AA384C">
        <w:rPr>
          <w:rStyle w:val="Ttulo2Car"/>
        </w:rPr>
        <w:t>Cal Viva:</w:t>
      </w:r>
      <w:bookmarkEnd w:id="2"/>
      <w:r w:rsidRPr="00E80B61">
        <w:t xml:space="preserve"> Material obtenido de la calcinación de la caliza </w:t>
      </w:r>
      <w:r w:rsidR="007D5F03" w:rsidRPr="00E80B61">
        <w:t>que,</w:t>
      </w:r>
      <w:r w:rsidRPr="00E80B61">
        <w:t xml:space="preserve"> al desprender anhídrido carbónico, se transforma en óxido de calcio. La cal viva debe ser capaz de combinarse con el agua, para transformarse de óxido a hidróxido y una vez apagada (hidratada), se aplique en la construcción, principalmente en la elaboración del mortero de albañilería. </w:t>
      </w:r>
    </w:p>
    <w:p w14:paraId="2D73BAC0" w14:textId="3AC9AFF2" w:rsidR="00F57027" w:rsidRPr="00E80B61" w:rsidRDefault="00F57027" w:rsidP="00F57027">
      <w:pPr>
        <w:tabs>
          <w:tab w:val="left" w:pos="3178"/>
        </w:tabs>
      </w:pPr>
      <w:bookmarkStart w:id="3" w:name="_Toc105110979"/>
      <w:r w:rsidRPr="00AA384C">
        <w:rPr>
          <w:rStyle w:val="Ttulo2Car"/>
        </w:rPr>
        <w:t>Cal hidratada:</w:t>
      </w:r>
      <w:bookmarkEnd w:id="3"/>
      <w:r w:rsidRPr="00E80B61">
        <w:t xml:space="preserve"> Se conoce con el nombre comercial de cal hidratada a la especie química de hidróxido de calcio, la cual es una base fuerte formada por el metal calcio unido a dos grupos hidróxidos. El óxido de calcio al combinarse con el agua se transforma en hidróxido de calcio.</w:t>
      </w:r>
    </w:p>
    <w:p w14:paraId="666FB7DF" w14:textId="1A402AB8" w:rsidR="00EB3606" w:rsidRPr="00E80B61" w:rsidRDefault="00EB3606" w:rsidP="00F57027">
      <w:pPr>
        <w:tabs>
          <w:tab w:val="left" w:pos="3178"/>
        </w:tabs>
        <w:rPr>
          <w:rFonts w:cstheme="minorHAnsi"/>
        </w:rPr>
      </w:pPr>
      <w:bookmarkStart w:id="4" w:name="_Toc105110980"/>
      <w:r w:rsidRPr="00AA384C">
        <w:rPr>
          <w:rStyle w:val="Ttulo2Car"/>
        </w:rPr>
        <w:t>Carbonato de calcio precipitado</w:t>
      </w:r>
      <w:r w:rsidRPr="00AA384C">
        <w:rPr>
          <w:rStyle w:val="Ttulo2Car"/>
        </w:rPr>
        <w:t>:</w:t>
      </w:r>
      <w:bookmarkEnd w:id="4"/>
      <w:r w:rsidRPr="00E80B61">
        <w:t xml:space="preserve"> </w:t>
      </w:r>
      <w:r w:rsidRPr="00E80B61">
        <w:t xml:space="preserve">El carbonato de calcio precipitado es el compuesto químico de fórmula CaCO3, obtenido por la precipitación del calcio en forma de carbonato. Tiene menos impurezas, más brillo y morfología controlada, es usado como relleno y extensor en plástico, pintura, papel y adhesivos; así como en productos para aplicación en alimentos y farmacéutica. Otras aplicaciones en que puede usarse </w:t>
      </w:r>
      <w:proofErr w:type="gramStart"/>
      <w:r w:rsidRPr="00E80B61">
        <w:t>es</w:t>
      </w:r>
      <w:proofErr w:type="gramEnd"/>
      <w:r w:rsidRPr="00E80B61">
        <w:t xml:space="preserve"> en recubrimientos y elastómeros.</w:t>
      </w:r>
    </w:p>
    <w:p w14:paraId="712C1B8B" w14:textId="77777777" w:rsidR="00743905" w:rsidRPr="00E80B61" w:rsidRDefault="00F53A17" w:rsidP="00AA384C">
      <w:pPr>
        <w:pStyle w:val="Ttulo1"/>
      </w:pPr>
      <w:bookmarkStart w:id="5" w:name="_Toc105110981"/>
      <w:r w:rsidRPr="00E80B61">
        <w:t>DONDE SE ENCUENTRA</w:t>
      </w:r>
      <w:bookmarkEnd w:id="5"/>
    </w:p>
    <w:p w14:paraId="01816410" w14:textId="59C96BB5" w:rsidR="00743905" w:rsidRPr="00E80B61" w:rsidRDefault="00743905" w:rsidP="00F53A17">
      <w:pPr>
        <w:tabs>
          <w:tab w:val="left" w:pos="3178"/>
        </w:tabs>
        <w:rPr>
          <w:rFonts w:cstheme="minorHAnsi"/>
        </w:rPr>
      </w:pPr>
      <w:r w:rsidRPr="00E80B61">
        <w:rPr>
          <w:rFonts w:cstheme="minorHAnsi"/>
        </w:rPr>
        <w:t xml:space="preserve">La cal es </w:t>
      </w:r>
      <w:r w:rsidR="00305CE1" w:rsidRPr="00E80B61">
        <w:rPr>
          <w:rFonts w:cstheme="minorHAnsi"/>
        </w:rPr>
        <w:t>extraída</w:t>
      </w:r>
      <w:r w:rsidRPr="00E80B61">
        <w:rPr>
          <w:rFonts w:cstheme="minorHAnsi"/>
        </w:rPr>
        <w:t xml:space="preserve"> de la roca caliza. La caliza es una roca sedimentaria compuesta </w:t>
      </w:r>
      <w:r w:rsidR="00305CE1" w:rsidRPr="00E80B61">
        <w:rPr>
          <w:rFonts w:cstheme="minorHAnsi"/>
        </w:rPr>
        <w:t>mayoritariamente</w:t>
      </w:r>
      <w:r w:rsidRPr="00E80B61">
        <w:rPr>
          <w:rFonts w:cstheme="minorHAnsi"/>
        </w:rPr>
        <w:t xml:space="preserve"> por carbonato de calcio (CaCO</w:t>
      </w:r>
      <w:r w:rsidRPr="00E80B61">
        <w:rPr>
          <w:rFonts w:cstheme="minorHAnsi"/>
          <w:vertAlign w:val="subscript"/>
        </w:rPr>
        <w:t>3</w:t>
      </w:r>
      <w:r w:rsidRPr="00E80B61">
        <w:rPr>
          <w:rFonts w:cstheme="minorHAnsi"/>
        </w:rPr>
        <w:t>), generalmente calcita, aunque frecuentemente presenta tazas de magnesita (MgCO</w:t>
      </w:r>
      <w:r w:rsidRPr="00E80B61">
        <w:rPr>
          <w:rFonts w:cstheme="minorHAnsi"/>
          <w:vertAlign w:val="subscript"/>
        </w:rPr>
        <w:t>3</w:t>
      </w:r>
      <w:r w:rsidRPr="00E80B61">
        <w:rPr>
          <w:rFonts w:cstheme="minorHAnsi"/>
        </w:rPr>
        <w:t xml:space="preserve">) y otros carbonatos. </w:t>
      </w:r>
      <w:r w:rsidR="00305CE1" w:rsidRPr="00E80B61">
        <w:rPr>
          <w:rFonts w:cstheme="minorHAnsi"/>
        </w:rPr>
        <w:t>También</w:t>
      </w:r>
      <w:r w:rsidRPr="00E80B61">
        <w:rPr>
          <w:rFonts w:cstheme="minorHAnsi"/>
        </w:rPr>
        <w:t xml:space="preserve"> puede contener pequeñas cantidades de minerales como arcilla, hematita, siderita, cuarzo, etc., que modifican (a veces sensiblemente) el color y el grado de coherencia de la roca.</w:t>
      </w:r>
    </w:p>
    <w:p w14:paraId="0EC828F2" w14:textId="11197A67" w:rsidR="00743905" w:rsidRPr="00E80B61" w:rsidRDefault="00743905" w:rsidP="00F53A17">
      <w:pPr>
        <w:tabs>
          <w:tab w:val="left" w:pos="3178"/>
        </w:tabs>
        <w:rPr>
          <w:rFonts w:cstheme="minorHAnsi"/>
        </w:rPr>
      </w:pPr>
      <w:r w:rsidRPr="00E80B61">
        <w:rPr>
          <w:rFonts w:cstheme="minorHAnsi"/>
        </w:rPr>
        <w:t xml:space="preserve">Formulas químicas: </w:t>
      </w:r>
    </w:p>
    <w:p w14:paraId="1979756C" w14:textId="49739169" w:rsidR="00743905" w:rsidRPr="00E80B61" w:rsidRDefault="00743905" w:rsidP="00305CE1">
      <w:pPr>
        <w:pStyle w:val="Prrafodelista"/>
        <w:numPr>
          <w:ilvl w:val="0"/>
          <w:numId w:val="6"/>
        </w:numPr>
        <w:tabs>
          <w:tab w:val="left" w:pos="3178"/>
        </w:tabs>
        <w:jc w:val="center"/>
        <w:rPr>
          <w:rFonts w:cstheme="minorHAnsi"/>
        </w:rPr>
      </w:pPr>
      <w:r w:rsidRPr="00E80B61">
        <w:rPr>
          <w:rFonts w:cstheme="minorHAnsi"/>
        </w:rPr>
        <w:t xml:space="preserve">CaCO3 + Calor </w:t>
      </w:r>
      <w:r w:rsidR="00305CE1" w:rsidRPr="00E80B61">
        <w:rPr>
          <w:rFonts w:cstheme="minorHAnsi"/>
        </w:rPr>
        <w:t xml:space="preserve">   </w:t>
      </w:r>
      <w:r w:rsidR="00305CE1" w:rsidRPr="00E80B61">
        <w:rPr>
          <w:rFonts w:cstheme="minorHAnsi"/>
        </w:rPr>
        <w:sym w:font="Wingdings" w:char="F0E0"/>
      </w:r>
      <w:r w:rsidR="00305CE1" w:rsidRPr="00E80B61">
        <w:rPr>
          <w:rFonts w:cstheme="minorHAnsi"/>
        </w:rPr>
        <w:t xml:space="preserve">    CaO + CO</w:t>
      </w:r>
      <w:r w:rsidR="00305CE1" w:rsidRPr="00E80B61">
        <w:rPr>
          <w:rFonts w:cstheme="minorHAnsi"/>
          <w:vertAlign w:val="subscript"/>
        </w:rPr>
        <w:t>2</w:t>
      </w:r>
    </w:p>
    <w:p w14:paraId="282F9417" w14:textId="7C069BAD" w:rsidR="00305CE1" w:rsidRPr="00E80B61" w:rsidRDefault="00305CE1" w:rsidP="00305CE1">
      <w:pPr>
        <w:pStyle w:val="Prrafodelista"/>
        <w:numPr>
          <w:ilvl w:val="0"/>
          <w:numId w:val="6"/>
        </w:numPr>
        <w:tabs>
          <w:tab w:val="left" w:pos="3178"/>
        </w:tabs>
        <w:jc w:val="center"/>
        <w:rPr>
          <w:rFonts w:cstheme="minorHAnsi"/>
        </w:rPr>
      </w:pPr>
      <w:r w:rsidRPr="00E80B61">
        <w:rPr>
          <w:rFonts w:cstheme="minorHAnsi"/>
        </w:rPr>
        <w:t>CaO + H</w:t>
      </w:r>
      <w:r w:rsidRPr="00E80B61">
        <w:rPr>
          <w:rFonts w:cstheme="minorHAnsi"/>
          <w:vertAlign w:val="subscript"/>
        </w:rPr>
        <w:t>2</w:t>
      </w:r>
      <w:r w:rsidRPr="00E80B61">
        <w:rPr>
          <w:rFonts w:cstheme="minorHAnsi"/>
        </w:rPr>
        <w:t xml:space="preserve">O           </w:t>
      </w:r>
      <w:r w:rsidRPr="00E80B61">
        <w:rPr>
          <w:rFonts w:cstheme="minorHAnsi"/>
        </w:rPr>
        <w:sym w:font="Wingdings" w:char="F0E0"/>
      </w:r>
      <w:r w:rsidRPr="00E80B61">
        <w:rPr>
          <w:rFonts w:cstheme="minorHAnsi"/>
        </w:rPr>
        <w:t xml:space="preserve">    Ca (OH)</w:t>
      </w:r>
      <w:r w:rsidRPr="00E80B61">
        <w:rPr>
          <w:rFonts w:cstheme="minorHAnsi"/>
          <w:vertAlign w:val="subscript"/>
        </w:rPr>
        <w:t>2</w:t>
      </w:r>
      <w:r w:rsidRPr="00E80B61">
        <w:rPr>
          <w:rFonts w:cstheme="minorHAnsi"/>
        </w:rPr>
        <w:t xml:space="preserve"> + Calor</w:t>
      </w:r>
    </w:p>
    <w:p w14:paraId="1567F63E" w14:textId="7E02CC20" w:rsidR="00305CE1" w:rsidRPr="00E80B61" w:rsidRDefault="00305CE1" w:rsidP="00305CE1">
      <w:pPr>
        <w:pStyle w:val="Prrafodelista"/>
        <w:numPr>
          <w:ilvl w:val="0"/>
          <w:numId w:val="6"/>
        </w:numPr>
        <w:tabs>
          <w:tab w:val="left" w:pos="3178"/>
        </w:tabs>
        <w:jc w:val="center"/>
        <w:rPr>
          <w:rFonts w:cstheme="minorHAnsi"/>
        </w:rPr>
      </w:pPr>
      <w:r w:rsidRPr="00E80B61">
        <w:rPr>
          <w:rFonts w:cstheme="minorHAnsi"/>
        </w:rPr>
        <w:t>Ca (OH)</w:t>
      </w:r>
      <w:r w:rsidRPr="00E80B61">
        <w:rPr>
          <w:rFonts w:cstheme="minorHAnsi"/>
          <w:vertAlign w:val="subscript"/>
        </w:rPr>
        <w:t xml:space="preserve">2 </w:t>
      </w:r>
      <w:r w:rsidRPr="00E80B61">
        <w:rPr>
          <w:rFonts w:cstheme="minorHAnsi"/>
        </w:rPr>
        <w:t>+ CO</w:t>
      </w:r>
      <w:r w:rsidRPr="00E80B61">
        <w:rPr>
          <w:rFonts w:cstheme="minorHAnsi"/>
          <w:vertAlign w:val="subscript"/>
        </w:rPr>
        <w:t xml:space="preserve">2    </w:t>
      </w:r>
      <w:r w:rsidRPr="00E80B61">
        <w:rPr>
          <w:rFonts w:cstheme="minorHAnsi"/>
        </w:rPr>
        <w:t xml:space="preserve"> </w:t>
      </w:r>
      <w:r w:rsidRPr="00E80B61">
        <w:rPr>
          <w:rFonts w:cstheme="minorHAnsi"/>
        </w:rPr>
        <w:sym w:font="Wingdings" w:char="F0E0"/>
      </w:r>
      <w:r w:rsidRPr="00E80B61">
        <w:rPr>
          <w:rFonts w:cstheme="minorHAnsi"/>
        </w:rPr>
        <w:t xml:space="preserve">    CaCO</w:t>
      </w:r>
      <w:r w:rsidRPr="00E80B61">
        <w:rPr>
          <w:rFonts w:cstheme="minorHAnsi"/>
          <w:vertAlign w:val="subscript"/>
        </w:rPr>
        <w:t>3</w:t>
      </w:r>
      <w:r w:rsidRPr="00E80B61">
        <w:rPr>
          <w:rFonts w:cstheme="minorHAnsi"/>
        </w:rPr>
        <w:t xml:space="preserve"> + H</w:t>
      </w:r>
      <w:r w:rsidRPr="00E80B61">
        <w:rPr>
          <w:rFonts w:cstheme="minorHAnsi"/>
          <w:vertAlign w:val="subscript"/>
        </w:rPr>
        <w:t>2</w:t>
      </w:r>
      <w:r w:rsidRPr="00E80B61">
        <w:rPr>
          <w:rFonts w:cstheme="minorHAnsi"/>
        </w:rPr>
        <w:t>0</w:t>
      </w:r>
    </w:p>
    <w:p w14:paraId="03283ECC" w14:textId="4B0A5840" w:rsidR="00F53A17" w:rsidRPr="00E80B61" w:rsidRDefault="00F53A17" w:rsidP="00AA384C">
      <w:pPr>
        <w:pStyle w:val="Ttulo1"/>
      </w:pPr>
      <w:bookmarkStart w:id="6" w:name="_Toc105110982"/>
      <w:r w:rsidRPr="00E80B61">
        <w:t>UTILIDAD</w:t>
      </w:r>
      <w:r w:rsidR="000942C0" w:rsidRPr="00E80B61">
        <w:t>ES DE LA CAL</w:t>
      </w:r>
      <w:r w:rsidR="00C9019A" w:rsidRPr="00E80B61">
        <w:t xml:space="preserve"> Y CALIZA</w:t>
      </w:r>
      <w:bookmarkEnd w:id="6"/>
    </w:p>
    <w:p w14:paraId="66E87646" w14:textId="5F569F20" w:rsidR="00C9019A" w:rsidRPr="00AA384C" w:rsidRDefault="00C9019A" w:rsidP="00AA384C">
      <w:pPr>
        <w:pStyle w:val="Ttulo2"/>
        <w:jc w:val="center"/>
        <w:rPr>
          <w:u w:val="single"/>
        </w:rPr>
      </w:pPr>
      <w:bookmarkStart w:id="7" w:name="_Toc105110983"/>
      <w:r w:rsidRPr="00AA384C">
        <w:rPr>
          <w:u w:val="single"/>
        </w:rPr>
        <w:t>CALIZA</w:t>
      </w:r>
      <w:bookmarkEnd w:id="7"/>
    </w:p>
    <w:p w14:paraId="3773198A" w14:textId="77777777" w:rsidR="00EB3606" w:rsidRPr="00E80B61" w:rsidRDefault="00C9019A" w:rsidP="00F53A17">
      <w:pPr>
        <w:tabs>
          <w:tab w:val="left" w:pos="3178"/>
        </w:tabs>
        <w:rPr>
          <w:rFonts w:cstheme="minorHAnsi"/>
        </w:rPr>
      </w:pPr>
      <w:r w:rsidRPr="00E80B61">
        <w:rPr>
          <w:rFonts w:cstheme="minorHAnsi"/>
        </w:rPr>
        <w:t xml:space="preserve">Directa o indirectamente, es posible que la roca caliza se emplee en mas industrias que ninguna otra sustancia natural. Amplio uso, sobre todo en la </w:t>
      </w:r>
      <w:r w:rsidR="00EB3606" w:rsidRPr="00E80B61">
        <w:rPr>
          <w:rFonts w:cstheme="minorHAnsi"/>
        </w:rPr>
        <w:t>construcción.</w:t>
      </w:r>
    </w:p>
    <w:p w14:paraId="19238337" w14:textId="79C99A5B" w:rsidR="00C9019A" w:rsidRPr="00E80B61" w:rsidRDefault="0082315B" w:rsidP="0082315B">
      <w:pPr>
        <w:pStyle w:val="Prrafodelista"/>
        <w:numPr>
          <w:ilvl w:val="0"/>
          <w:numId w:val="13"/>
        </w:numPr>
        <w:tabs>
          <w:tab w:val="left" w:pos="3178"/>
        </w:tabs>
        <w:rPr>
          <w:rFonts w:cstheme="minorHAnsi"/>
        </w:rPr>
      </w:pPr>
      <w:r w:rsidRPr="00E80B61">
        <w:rPr>
          <w:rFonts w:cstheme="minorHAnsi"/>
        </w:rPr>
        <w:t xml:space="preserve">Material de construcción </w:t>
      </w:r>
      <w:proofErr w:type="spellStart"/>
      <w:r w:rsidRPr="00E80B61">
        <w:rPr>
          <w:rFonts w:cstheme="minorHAnsi"/>
        </w:rPr>
        <w:t>o</w:t>
      </w:r>
      <w:proofErr w:type="spellEnd"/>
      <w:r w:rsidRPr="00E80B61">
        <w:rPr>
          <w:rFonts w:cstheme="minorHAnsi"/>
        </w:rPr>
        <w:t xml:space="preserve"> ornamental.</w:t>
      </w:r>
    </w:p>
    <w:p w14:paraId="46337CD6" w14:textId="60F7C3C2" w:rsidR="0082315B" w:rsidRPr="00E80B61" w:rsidRDefault="00527989" w:rsidP="0082315B">
      <w:pPr>
        <w:pStyle w:val="Prrafodelista"/>
        <w:numPr>
          <w:ilvl w:val="0"/>
          <w:numId w:val="13"/>
        </w:numPr>
        <w:tabs>
          <w:tab w:val="left" w:pos="3178"/>
        </w:tabs>
        <w:rPr>
          <w:rFonts w:cstheme="minorHAnsi"/>
        </w:rPr>
      </w:pPr>
      <w:r w:rsidRPr="00E80B61">
        <w:rPr>
          <w:rFonts w:cstheme="minorHAnsi"/>
        </w:rPr>
        <w:t>Componente</w:t>
      </w:r>
      <w:r w:rsidR="0082315B" w:rsidRPr="00E80B61">
        <w:rPr>
          <w:rFonts w:cstheme="minorHAnsi"/>
        </w:rPr>
        <w:t xml:space="preserve"> del cemento gris, antiguo mortero de cal y de lechadas para pintar superficies. </w:t>
      </w:r>
    </w:p>
    <w:p w14:paraId="4AFE4E52" w14:textId="4F9EED5C" w:rsidR="0082315B" w:rsidRPr="00E80B61" w:rsidRDefault="0082315B" w:rsidP="0082315B">
      <w:pPr>
        <w:pStyle w:val="Prrafodelista"/>
        <w:numPr>
          <w:ilvl w:val="0"/>
          <w:numId w:val="13"/>
        </w:numPr>
        <w:tabs>
          <w:tab w:val="left" w:pos="3178"/>
        </w:tabs>
        <w:rPr>
          <w:rFonts w:cstheme="minorHAnsi"/>
        </w:rPr>
      </w:pPr>
      <w:r w:rsidRPr="00E80B61">
        <w:rPr>
          <w:rFonts w:cstheme="minorHAnsi"/>
        </w:rPr>
        <w:t>Fundente en procesos metalúrgicos.</w:t>
      </w:r>
    </w:p>
    <w:p w14:paraId="1F04C002" w14:textId="629568AB" w:rsidR="0082315B" w:rsidRPr="00E80B61" w:rsidRDefault="00527989" w:rsidP="0082315B">
      <w:pPr>
        <w:pStyle w:val="Prrafodelista"/>
        <w:numPr>
          <w:ilvl w:val="0"/>
          <w:numId w:val="13"/>
        </w:numPr>
        <w:tabs>
          <w:tab w:val="left" w:pos="3178"/>
        </w:tabs>
        <w:rPr>
          <w:rFonts w:cstheme="minorHAnsi"/>
        </w:rPr>
      </w:pPr>
      <w:r w:rsidRPr="00E80B61">
        <w:rPr>
          <w:rFonts w:cstheme="minorHAnsi"/>
        </w:rPr>
        <w:t>Materia prima para la fabricación de cal viva, cal hidratada y sus derivados.</w:t>
      </w:r>
    </w:p>
    <w:p w14:paraId="18DD5166" w14:textId="0088B523" w:rsidR="00527989" w:rsidRPr="00E80B61" w:rsidRDefault="00527989" w:rsidP="0082315B">
      <w:pPr>
        <w:pStyle w:val="Prrafodelista"/>
        <w:numPr>
          <w:ilvl w:val="0"/>
          <w:numId w:val="13"/>
        </w:numPr>
        <w:tabs>
          <w:tab w:val="left" w:pos="3178"/>
        </w:tabs>
        <w:rPr>
          <w:rFonts w:cstheme="minorHAnsi"/>
        </w:rPr>
      </w:pPr>
      <w:r w:rsidRPr="00E80B61">
        <w:rPr>
          <w:rFonts w:cstheme="minorHAnsi"/>
        </w:rPr>
        <w:t>Relleno de alimentación en producción de comida para animales.</w:t>
      </w:r>
    </w:p>
    <w:p w14:paraId="1799AB8D" w14:textId="7B4394C8" w:rsidR="00527989" w:rsidRPr="00E80B61" w:rsidRDefault="00527989" w:rsidP="0082315B">
      <w:pPr>
        <w:pStyle w:val="Prrafodelista"/>
        <w:numPr>
          <w:ilvl w:val="0"/>
          <w:numId w:val="13"/>
        </w:numPr>
        <w:tabs>
          <w:tab w:val="left" w:pos="3178"/>
        </w:tabs>
        <w:rPr>
          <w:rFonts w:cstheme="minorHAnsi"/>
        </w:rPr>
      </w:pPr>
      <w:r w:rsidRPr="00E80B61">
        <w:rPr>
          <w:rFonts w:cstheme="minorHAnsi"/>
        </w:rPr>
        <w:t>Anclado de suelos en agricultura.</w:t>
      </w:r>
    </w:p>
    <w:p w14:paraId="6AAFA6C1" w14:textId="1D6BB82B" w:rsidR="00527989" w:rsidRPr="00E80B61" w:rsidRDefault="00527989" w:rsidP="0082315B">
      <w:pPr>
        <w:pStyle w:val="Prrafodelista"/>
        <w:numPr>
          <w:ilvl w:val="0"/>
          <w:numId w:val="13"/>
        </w:numPr>
        <w:tabs>
          <w:tab w:val="left" w:pos="3178"/>
        </w:tabs>
        <w:rPr>
          <w:rFonts w:cstheme="minorHAnsi"/>
        </w:rPr>
      </w:pPr>
      <w:r w:rsidRPr="00E80B61">
        <w:rPr>
          <w:rFonts w:cstheme="minorHAnsi"/>
        </w:rPr>
        <w:t>Diferentes industrias: farmacéutica, peletera, de la pintura, fertilizantes y otras.</w:t>
      </w:r>
    </w:p>
    <w:p w14:paraId="6B1D9B43" w14:textId="4AC5F5DF" w:rsidR="00F57027" w:rsidRPr="00AA384C" w:rsidRDefault="00F57027" w:rsidP="00AA384C">
      <w:pPr>
        <w:pStyle w:val="Ttulo2"/>
        <w:jc w:val="center"/>
        <w:rPr>
          <w:u w:val="single"/>
        </w:rPr>
      </w:pPr>
      <w:bookmarkStart w:id="8" w:name="_Toc105110984"/>
      <w:r w:rsidRPr="00AA384C">
        <w:rPr>
          <w:u w:val="single"/>
        </w:rPr>
        <w:lastRenderedPageBreak/>
        <w:t>CAL</w:t>
      </w:r>
      <w:bookmarkEnd w:id="8"/>
    </w:p>
    <w:p w14:paraId="71C4D547" w14:textId="77777777" w:rsidR="00F57027" w:rsidRPr="00E80B61" w:rsidRDefault="00F57027" w:rsidP="00AA384C">
      <w:pPr>
        <w:pStyle w:val="Ttulo3"/>
      </w:pPr>
      <w:bookmarkStart w:id="9" w:name="_Toc105110985"/>
      <w:r w:rsidRPr="00E80B61">
        <w:t>Metalurgia</w:t>
      </w:r>
      <w:bookmarkEnd w:id="9"/>
    </w:p>
    <w:p w14:paraId="2737060C" w14:textId="37670E9F" w:rsidR="00F57027" w:rsidRPr="00E80B61" w:rsidRDefault="00F57027" w:rsidP="00F57027">
      <w:pPr>
        <w:pStyle w:val="Prrafodelista"/>
        <w:numPr>
          <w:ilvl w:val="0"/>
          <w:numId w:val="6"/>
        </w:numPr>
        <w:tabs>
          <w:tab w:val="left" w:pos="3178"/>
        </w:tabs>
        <w:rPr>
          <w:rFonts w:cstheme="minorHAnsi"/>
        </w:rPr>
      </w:pPr>
      <w:r w:rsidRPr="00E80B61">
        <w:rPr>
          <w:rFonts w:cstheme="minorHAnsi"/>
        </w:rPr>
        <w:t>Industria del acero</w:t>
      </w:r>
    </w:p>
    <w:p w14:paraId="04EFBA94" w14:textId="2B26D7EB" w:rsidR="00F57027" w:rsidRPr="00E80B61" w:rsidRDefault="00F57027" w:rsidP="00F57027">
      <w:pPr>
        <w:pStyle w:val="Prrafodelista"/>
        <w:numPr>
          <w:ilvl w:val="0"/>
          <w:numId w:val="6"/>
        </w:numPr>
        <w:tabs>
          <w:tab w:val="left" w:pos="3178"/>
        </w:tabs>
        <w:rPr>
          <w:rFonts w:cstheme="minorHAnsi"/>
        </w:rPr>
      </w:pPr>
      <w:r w:rsidRPr="00E80B61">
        <w:rPr>
          <w:rFonts w:cstheme="minorHAnsi"/>
        </w:rPr>
        <w:t>Fabricación de magnesio y alúmina</w:t>
      </w:r>
    </w:p>
    <w:p w14:paraId="7BD5666D" w14:textId="6F30889D" w:rsidR="00F57027" w:rsidRPr="00E80B61" w:rsidRDefault="00F57027" w:rsidP="00F57027">
      <w:pPr>
        <w:pStyle w:val="Prrafodelista"/>
        <w:numPr>
          <w:ilvl w:val="0"/>
          <w:numId w:val="6"/>
        </w:numPr>
        <w:tabs>
          <w:tab w:val="left" w:pos="3178"/>
        </w:tabs>
        <w:rPr>
          <w:rFonts w:cstheme="minorHAnsi"/>
        </w:rPr>
      </w:pPr>
      <w:r w:rsidRPr="00E80B61">
        <w:rPr>
          <w:rFonts w:cstheme="minorHAnsi"/>
        </w:rPr>
        <w:t>Flotado de metales</w:t>
      </w:r>
    </w:p>
    <w:p w14:paraId="27765284" w14:textId="28835BD5" w:rsidR="00F57027" w:rsidRPr="00E80B61" w:rsidRDefault="00F57027" w:rsidP="00F57027">
      <w:pPr>
        <w:pStyle w:val="Prrafodelista"/>
        <w:numPr>
          <w:ilvl w:val="0"/>
          <w:numId w:val="6"/>
        </w:numPr>
        <w:tabs>
          <w:tab w:val="left" w:pos="3178"/>
        </w:tabs>
        <w:rPr>
          <w:rFonts w:cstheme="minorHAnsi"/>
        </w:rPr>
      </w:pPr>
      <w:r w:rsidRPr="00E80B61">
        <w:rPr>
          <w:rFonts w:cstheme="minorHAnsi"/>
        </w:rPr>
        <w:t>Fundición de metales no ferrosos</w:t>
      </w:r>
    </w:p>
    <w:p w14:paraId="7A696FD3" w14:textId="77777777" w:rsidR="00F57027" w:rsidRPr="00E80B61" w:rsidRDefault="00F57027" w:rsidP="00AA384C">
      <w:pPr>
        <w:pStyle w:val="Ttulo3"/>
      </w:pPr>
      <w:bookmarkStart w:id="10" w:name="_Toc105110986"/>
      <w:r w:rsidRPr="00E80B61">
        <w:t>Medio Ambiente</w:t>
      </w:r>
      <w:bookmarkEnd w:id="10"/>
      <w:r w:rsidRPr="00E80B61">
        <w:t xml:space="preserve"> </w:t>
      </w:r>
    </w:p>
    <w:p w14:paraId="5FD14206" w14:textId="6299BAB5" w:rsidR="00F57027" w:rsidRPr="00E80B61" w:rsidRDefault="00F57027" w:rsidP="00F57027">
      <w:pPr>
        <w:pStyle w:val="Prrafodelista"/>
        <w:numPr>
          <w:ilvl w:val="0"/>
          <w:numId w:val="6"/>
        </w:numPr>
        <w:tabs>
          <w:tab w:val="left" w:pos="3178"/>
        </w:tabs>
      </w:pPr>
      <w:r w:rsidRPr="00E80B61">
        <w:t xml:space="preserve">Tratamiento de agua </w:t>
      </w:r>
    </w:p>
    <w:p w14:paraId="7308A72A" w14:textId="2A5FB8C6" w:rsidR="00F57027" w:rsidRPr="00E80B61" w:rsidRDefault="00F57027" w:rsidP="00F57027">
      <w:pPr>
        <w:pStyle w:val="Prrafodelista"/>
        <w:numPr>
          <w:ilvl w:val="0"/>
          <w:numId w:val="6"/>
        </w:numPr>
        <w:tabs>
          <w:tab w:val="left" w:pos="3178"/>
        </w:tabs>
      </w:pPr>
      <w:r w:rsidRPr="00E80B61">
        <w:t xml:space="preserve">Tratamiento de aguas de desecho </w:t>
      </w:r>
    </w:p>
    <w:p w14:paraId="1945420D" w14:textId="4D45836E" w:rsidR="00F57027" w:rsidRPr="00E80B61" w:rsidRDefault="00F57027" w:rsidP="00F57027">
      <w:pPr>
        <w:pStyle w:val="Prrafodelista"/>
        <w:numPr>
          <w:ilvl w:val="0"/>
          <w:numId w:val="6"/>
        </w:numPr>
        <w:tabs>
          <w:tab w:val="left" w:pos="3178"/>
        </w:tabs>
      </w:pPr>
      <w:r w:rsidRPr="00E80B61">
        <w:t xml:space="preserve">Tratamiento de desechos industriales </w:t>
      </w:r>
    </w:p>
    <w:p w14:paraId="569DCE3D" w14:textId="7B4EF06C" w:rsidR="00F57027" w:rsidRPr="00E80B61" w:rsidRDefault="00F57027" w:rsidP="00F57027">
      <w:pPr>
        <w:pStyle w:val="Prrafodelista"/>
        <w:numPr>
          <w:ilvl w:val="0"/>
          <w:numId w:val="6"/>
        </w:numPr>
        <w:tabs>
          <w:tab w:val="left" w:pos="3178"/>
        </w:tabs>
      </w:pPr>
      <w:r w:rsidRPr="00E80B61">
        <w:t xml:space="preserve">Tratamiento en plantas empacadoras de alimentos </w:t>
      </w:r>
    </w:p>
    <w:p w14:paraId="698D0340" w14:textId="38613A9D" w:rsidR="00F57027" w:rsidRPr="00E80B61" w:rsidRDefault="00F57027" w:rsidP="00F57027">
      <w:pPr>
        <w:pStyle w:val="Prrafodelista"/>
        <w:numPr>
          <w:ilvl w:val="0"/>
          <w:numId w:val="6"/>
        </w:numPr>
        <w:tabs>
          <w:tab w:val="left" w:pos="3178"/>
        </w:tabs>
      </w:pPr>
      <w:r w:rsidRPr="00E80B61">
        <w:t xml:space="preserve">Eliminación de azufre de los gases de combustión </w:t>
      </w:r>
    </w:p>
    <w:p w14:paraId="5266C2AF" w14:textId="6FA571DD" w:rsidR="00F57027" w:rsidRPr="00E80B61" w:rsidRDefault="00F57027" w:rsidP="00F57027">
      <w:pPr>
        <w:pStyle w:val="Prrafodelista"/>
        <w:numPr>
          <w:ilvl w:val="0"/>
          <w:numId w:val="6"/>
        </w:numPr>
        <w:tabs>
          <w:tab w:val="left" w:pos="3178"/>
        </w:tabs>
        <w:rPr>
          <w:rFonts w:cstheme="minorHAnsi"/>
        </w:rPr>
      </w:pPr>
      <w:r w:rsidRPr="00E80B61">
        <w:t>Neutralizador de tierras ácidas</w:t>
      </w:r>
    </w:p>
    <w:p w14:paraId="63BA8253" w14:textId="77777777" w:rsidR="00EB3606" w:rsidRPr="00E80B61" w:rsidRDefault="00F57027" w:rsidP="00AA384C">
      <w:pPr>
        <w:pStyle w:val="Ttulo3"/>
      </w:pPr>
      <w:bookmarkStart w:id="11" w:name="_Toc105110987"/>
      <w:r w:rsidRPr="00E80B61">
        <w:t>Construcción</w:t>
      </w:r>
      <w:bookmarkEnd w:id="11"/>
    </w:p>
    <w:p w14:paraId="6E07DABB" w14:textId="7A5698FE" w:rsidR="00EB3606" w:rsidRPr="00E80B61" w:rsidRDefault="00F57027" w:rsidP="00EB3606">
      <w:pPr>
        <w:pStyle w:val="Prrafodelista"/>
        <w:numPr>
          <w:ilvl w:val="0"/>
          <w:numId w:val="6"/>
        </w:numPr>
        <w:tabs>
          <w:tab w:val="left" w:pos="3178"/>
        </w:tabs>
      </w:pPr>
      <w:r w:rsidRPr="00E80B61">
        <w:t xml:space="preserve">Materiales de construcción </w:t>
      </w:r>
    </w:p>
    <w:p w14:paraId="390E2951" w14:textId="33317113" w:rsidR="00F57027" w:rsidRPr="00E80B61" w:rsidRDefault="00F57027" w:rsidP="00EB3606">
      <w:pPr>
        <w:pStyle w:val="Prrafodelista"/>
        <w:numPr>
          <w:ilvl w:val="0"/>
          <w:numId w:val="6"/>
        </w:numPr>
        <w:tabs>
          <w:tab w:val="left" w:pos="3178"/>
        </w:tabs>
      </w:pPr>
      <w:r w:rsidRPr="00E80B61">
        <w:t>Estabilización de suelos y carreteras</w:t>
      </w:r>
    </w:p>
    <w:p w14:paraId="13BF8C30" w14:textId="77777777" w:rsidR="00EB3606" w:rsidRPr="00E80B61" w:rsidRDefault="00F57027" w:rsidP="00AA384C">
      <w:pPr>
        <w:pStyle w:val="Ttulo3"/>
      </w:pPr>
      <w:bookmarkStart w:id="12" w:name="_Toc105110988"/>
      <w:r w:rsidRPr="00E80B61">
        <w:t>Cerámica</w:t>
      </w:r>
      <w:bookmarkEnd w:id="12"/>
      <w:r w:rsidRPr="00E80B61">
        <w:t xml:space="preserve"> </w:t>
      </w:r>
    </w:p>
    <w:p w14:paraId="467B31BD" w14:textId="50610CB4" w:rsidR="00EB3606" w:rsidRPr="00E80B61" w:rsidRDefault="00F57027" w:rsidP="00EB3606">
      <w:pPr>
        <w:pStyle w:val="Prrafodelista"/>
        <w:numPr>
          <w:ilvl w:val="0"/>
          <w:numId w:val="6"/>
        </w:numPr>
        <w:tabs>
          <w:tab w:val="left" w:pos="3178"/>
        </w:tabs>
      </w:pPr>
      <w:r w:rsidRPr="00E80B61">
        <w:t>Vidrio</w:t>
      </w:r>
    </w:p>
    <w:p w14:paraId="1DB83BE3" w14:textId="046290D6" w:rsidR="00F57027" w:rsidRPr="00E80B61" w:rsidRDefault="00F57027" w:rsidP="00EB3606">
      <w:pPr>
        <w:pStyle w:val="Prrafodelista"/>
        <w:numPr>
          <w:ilvl w:val="0"/>
          <w:numId w:val="6"/>
        </w:numPr>
        <w:tabs>
          <w:tab w:val="left" w:pos="3178"/>
        </w:tabs>
      </w:pPr>
      <w:r w:rsidRPr="00E80B61">
        <w:t>Refractarios</w:t>
      </w:r>
    </w:p>
    <w:p w14:paraId="35656D9F" w14:textId="77777777" w:rsidR="00EB3606" w:rsidRPr="00E80B61" w:rsidRDefault="00F57027" w:rsidP="00247BF2">
      <w:pPr>
        <w:pStyle w:val="Ttulo3"/>
      </w:pPr>
      <w:bookmarkStart w:id="13" w:name="_Toc105110989"/>
      <w:r w:rsidRPr="00E80B61">
        <w:t>Pulpa y papel</w:t>
      </w:r>
      <w:bookmarkEnd w:id="13"/>
      <w:r w:rsidRPr="00E80B61">
        <w:t xml:space="preserve"> </w:t>
      </w:r>
    </w:p>
    <w:p w14:paraId="39B974A4" w14:textId="05269D19" w:rsidR="00F57027" w:rsidRPr="00E80B61" w:rsidRDefault="00F57027" w:rsidP="00247BF2">
      <w:pPr>
        <w:pStyle w:val="Ttulo3"/>
      </w:pPr>
      <w:bookmarkStart w:id="14" w:name="_Toc105110990"/>
      <w:r w:rsidRPr="00E80B61">
        <w:t>Productos químicos</w:t>
      </w:r>
      <w:bookmarkEnd w:id="14"/>
    </w:p>
    <w:p w14:paraId="0A43337E" w14:textId="77777777" w:rsidR="00EB3606" w:rsidRPr="00E80B61" w:rsidRDefault="00EB3606" w:rsidP="00247BF2">
      <w:pPr>
        <w:pStyle w:val="Ttulo3"/>
      </w:pPr>
      <w:bookmarkStart w:id="15" w:name="_Toc105110991"/>
      <w:r w:rsidRPr="00E80B61">
        <w:t>Recubrimientos</w:t>
      </w:r>
      <w:bookmarkEnd w:id="15"/>
    </w:p>
    <w:p w14:paraId="5D683CCF" w14:textId="19F4876E" w:rsidR="00EB3606" w:rsidRPr="00E80B61" w:rsidRDefault="00EB3606" w:rsidP="00EB3606">
      <w:pPr>
        <w:pStyle w:val="Prrafodelista"/>
        <w:numPr>
          <w:ilvl w:val="0"/>
          <w:numId w:val="6"/>
        </w:numPr>
        <w:tabs>
          <w:tab w:val="left" w:pos="3178"/>
        </w:tabs>
      </w:pPr>
      <w:r w:rsidRPr="00E80B61">
        <w:t>Pigmentos</w:t>
      </w:r>
    </w:p>
    <w:p w14:paraId="0F57AC7C" w14:textId="41E74420" w:rsidR="00EB3606" w:rsidRPr="00E80B61" w:rsidRDefault="00EB3606" w:rsidP="00EB3606">
      <w:pPr>
        <w:pStyle w:val="Prrafodelista"/>
        <w:numPr>
          <w:ilvl w:val="0"/>
          <w:numId w:val="6"/>
        </w:numPr>
        <w:tabs>
          <w:tab w:val="left" w:pos="3178"/>
        </w:tabs>
      </w:pPr>
      <w:r w:rsidRPr="00E80B61">
        <w:t xml:space="preserve">Pinturas de agua </w:t>
      </w:r>
    </w:p>
    <w:p w14:paraId="1C9B109D" w14:textId="4B71EFA9" w:rsidR="00F57027" w:rsidRPr="00E80B61" w:rsidRDefault="00EB3606" w:rsidP="00EB3606">
      <w:pPr>
        <w:pStyle w:val="Prrafodelista"/>
        <w:numPr>
          <w:ilvl w:val="0"/>
          <w:numId w:val="6"/>
        </w:numPr>
        <w:tabs>
          <w:tab w:val="left" w:pos="3178"/>
        </w:tabs>
      </w:pPr>
      <w:r w:rsidRPr="00E80B61">
        <w:t>Barnice</w:t>
      </w:r>
    </w:p>
    <w:p w14:paraId="348D0C65" w14:textId="77777777" w:rsidR="00EB3606" w:rsidRPr="00E80B61" w:rsidRDefault="00EB3606" w:rsidP="00247BF2">
      <w:pPr>
        <w:pStyle w:val="Ttulo3"/>
      </w:pPr>
      <w:bookmarkStart w:id="16" w:name="_Toc105110992"/>
      <w:r w:rsidRPr="00E80B61">
        <w:t>Alimentos</w:t>
      </w:r>
      <w:bookmarkEnd w:id="16"/>
      <w:r w:rsidRPr="00E80B61">
        <w:t xml:space="preserve"> </w:t>
      </w:r>
    </w:p>
    <w:p w14:paraId="7C173085" w14:textId="5FCC8AE4" w:rsidR="00EB3606" w:rsidRPr="00E80B61" w:rsidRDefault="00EB3606" w:rsidP="00EB3606">
      <w:pPr>
        <w:pStyle w:val="Prrafodelista"/>
        <w:numPr>
          <w:ilvl w:val="0"/>
          <w:numId w:val="6"/>
        </w:numPr>
        <w:tabs>
          <w:tab w:val="left" w:pos="3178"/>
        </w:tabs>
      </w:pPr>
      <w:r w:rsidRPr="00E80B61">
        <w:t>Industria lechera</w:t>
      </w:r>
    </w:p>
    <w:p w14:paraId="35D388DB" w14:textId="06333B33" w:rsidR="00EB3606" w:rsidRPr="00E80B61" w:rsidRDefault="00EB3606" w:rsidP="00EB3606">
      <w:pPr>
        <w:pStyle w:val="Prrafodelista"/>
        <w:numPr>
          <w:ilvl w:val="0"/>
          <w:numId w:val="6"/>
        </w:numPr>
        <w:tabs>
          <w:tab w:val="left" w:pos="3178"/>
        </w:tabs>
      </w:pPr>
      <w:r w:rsidRPr="00E80B61">
        <w:t xml:space="preserve">Industria azucarera </w:t>
      </w:r>
    </w:p>
    <w:p w14:paraId="0F8A53D7" w14:textId="178B44C9" w:rsidR="00EB3606" w:rsidRPr="00E80B61" w:rsidRDefault="00EB3606" w:rsidP="00EB3606">
      <w:pPr>
        <w:pStyle w:val="Prrafodelista"/>
        <w:numPr>
          <w:ilvl w:val="0"/>
          <w:numId w:val="6"/>
        </w:numPr>
        <w:tabs>
          <w:tab w:val="left" w:pos="3178"/>
        </w:tabs>
      </w:pPr>
      <w:r w:rsidRPr="00E80B61">
        <w:t xml:space="preserve">Industria de gelatina y goma animal </w:t>
      </w:r>
    </w:p>
    <w:p w14:paraId="65B44A3D" w14:textId="49BB8ADF" w:rsidR="00EB3606" w:rsidRPr="00E80B61" w:rsidRDefault="00EB3606" w:rsidP="00EB3606">
      <w:pPr>
        <w:pStyle w:val="Prrafodelista"/>
        <w:numPr>
          <w:ilvl w:val="0"/>
          <w:numId w:val="6"/>
        </w:numPr>
        <w:tabs>
          <w:tab w:val="left" w:pos="3178"/>
        </w:tabs>
      </w:pPr>
      <w:r w:rsidRPr="00E80B61">
        <w:t>Industria panificadora</w:t>
      </w:r>
    </w:p>
    <w:p w14:paraId="630D793A" w14:textId="22C92100" w:rsidR="00EB3606" w:rsidRPr="00E80B61" w:rsidRDefault="00EB3606" w:rsidP="00EB3606">
      <w:pPr>
        <w:pStyle w:val="Prrafodelista"/>
        <w:numPr>
          <w:ilvl w:val="0"/>
          <w:numId w:val="6"/>
        </w:numPr>
        <w:tabs>
          <w:tab w:val="left" w:pos="3178"/>
        </w:tabs>
      </w:pPr>
      <w:r w:rsidRPr="00E80B61">
        <w:t>Almacenaje de frutas y legumbres</w:t>
      </w:r>
    </w:p>
    <w:p w14:paraId="59B1BA83" w14:textId="41062E9C" w:rsidR="00EB3606" w:rsidRPr="00E80B61" w:rsidRDefault="00EB3606" w:rsidP="00EB3606">
      <w:pPr>
        <w:pStyle w:val="Prrafodelista"/>
        <w:numPr>
          <w:ilvl w:val="0"/>
          <w:numId w:val="6"/>
        </w:numPr>
        <w:tabs>
          <w:tab w:val="left" w:pos="3178"/>
        </w:tabs>
        <w:rPr>
          <w:rFonts w:cstheme="minorHAnsi"/>
        </w:rPr>
      </w:pPr>
      <w:r w:rsidRPr="00E80B61">
        <w:t>desinfectante</w:t>
      </w:r>
    </w:p>
    <w:p w14:paraId="22C3B5B8" w14:textId="44BE3D97" w:rsidR="00305CE1" w:rsidRPr="00E80B61" w:rsidRDefault="00305CE1" w:rsidP="00247BF2">
      <w:pPr>
        <w:pStyle w:val="Ttulo1"/>
      </w:pPr>
      <w:bookmarkStart w:id="17" w:name="_Toc105110993"/>
      <w:r w:rsidRPr="00E80B61">
        <w:t>PROCESO PRODUCTIVO</w:t>
      </w:r>
      <w:r w:rsidR="00247BF2">
        <w:t xml:space="preserve"> DE LA CAL</w:t>
      </w:r>
      <w:bookmarkEnd w:id="17"/>
    </w:p>
    <w:p w14:paraId="49F849EE" w14:textId="77777777" w:rsidR="0098395F" w:rsidRDefault="0098395F" w:rsidP="00F53A17">
      <w:pPr>
        <w:tabs>
          <w:tab w:val="left" w:pos="3178"/>
        </w:tabs>
        <w:rPr>
          <w:noProof/>
        </w:rPr>
      </w:pPr>
    </w:p>
    <w:p w14:paraId="15B2B79E" w14:textId="0782DB3C" w:rsidR="00305CE1" w:rsidRDefault="0098395F" w:rsidP="00F53A17">
      <w:pPr>
        <w:tabs>
          <w:tab w:val="left" w:pos="3178"/>
        </w:tabs>
        <w:rPr>
          <w:rFonts w:cstheme="minorHAnsi"/>
        </w:rPr>
      </w:pPr>
      <w:r>
        <w:rPr>
          <w:noProof/>
        </w:rPr>
        <w:lastRenderedPageBreak/>
        <w:drawing>
          <wp:inline distT="0" distB="0" distL="0" distR="0" wp14:anchorId="27AF7376" wp14:editId="0957C73B">
            <wp:extent cx="5352752" cy="4201064"/>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17" t="19843" r="16779" b="15931"/>
                    <a:stretch/>
                  </pic:blipFill>
                  <pic:spPr bwMode="auto">
                    <a:xfrm>
                      <a:off x="0" y="0"/>
                      <a:ext cx="5392852" cy="4232536"/>
                    </a:xfrm>
                    <a:prstGeom prst="rect">
                      <a:avLst/>
                    </a:prstGeom>
                    <a:ln>
                      <a:noFill/>
                    </a:ln>
                    <a:extLst>
                      <a:ext uri="{53640926-AAD7-44D8-BBD7-CCE9431645EC}">
                        <a14:shadowObscured xmlns:a14="http://schemas.microsoft.com/office/drawing/2010/main"/>
                      </a:ext>
                    </a:extLst>
                  </pic:spPr>
                </pic:pic>
              </a:graphicData>
            </a:graphic>
          </wp:inline>
        </w:drawing>
      </w:r>
    </w:p>
    <w:p w14:paraId="42213422" w14:textId="77777777" w:rsidR="0098395F" w:rsidRPr="00E80B61" w:rsidRDefault="0098395F" w:rsidP="00F53A17">
      <w:pPr>
        <w:tabs>
          <w:tab w:val="left" w:pos="3178"/>
        </w:tabs>
        <w:rPr>
          <w:rFonts w:cstheme="minorHAnsi"/>
        </w:rPr>
      </w:pPr>
    </w:p>
    <w:p w14:paraId="2AA09300" w14:textId="64BEAE42" w:rsidR="00F53A17" w:rsidRDefault="00B9217F" w:rsidP="00247BF2">
      <w:pPr>
        <w:pStyle w:val="Ttulo1"/>
      </w:pPr>
      <w:bookmarkStart w:id="18" w:name="_Toc105110994"/>
      <w:r w:rsidRPr="00E80B61">
        <w:t>CAL EN SAN JUAN</w:t>
      </w:r>
      <w:bookmarkEnd w:id="18"/>
    </w:p>
    <w:p w14:paraId="023003C8" w14:textId="1C9486BB" w:rsidR="001413AB" w:rsidRPr="00E80B61" w:rsidRDefault="001413AB" w:rsidP="00247BF2">
      <w:pPr>
        <w:pStyle w:val="Ttulo2"/>
        <w:rPr>
          <w:sz w:val="22"/>
          <w:szCs w:val="22"/>
        </w:rPr>
      </w:pPr>
      <w:bookmarkStart w:id="19" w:name="_Toc105110995"/>
      <w:r>
        <w:t>¿Dónde se encuentra?</w:t>
      </w:r>
      <w:bookmarkEnd w:id="19"/>
    </w:p>
    <w:p w14:paraId="35C01685" w14:textId="295CB5FF" w:rsidR="00792CCC" w:rsidRPr="00792CCC" w:rsidRDefault="001413AB" w:rsidP="00792CCC">
      <w:pPr>
        <w:tabs>
          <w:tab w:val="left" w:pos="3178"/>
        </w:tabs>
        <w:rPr>
          <w:rFonts w:cstheme="minorHAnsi"/>
          <w:lang w:val="es-AR"/>
        </w:rPr>
      </w:pPr>
      <w:r w:rsidRPr="00E80B61">
        <w:rPr>
          <w:rFonts w:cstheme="minorHAnsi"/>
          <w:b/>
          <w:bCs/>
          <w:noProof/>
        </w:rPr>
        <w:drawing>
          <wp:anchor distT="0" distB="0" distL="114300" distR="114300" simplePos="0" relativeHeight="251659264" behindDoc="0" locked="0" layoutInCell="1" allowOverlap="1" wp14:anchorId="7832387F" wp14:editId="2FEC8F8A">
            <wp:simplePos x="0" y="0"/>
            <wp:positionH relativeFrom="column">
              <wp:posOffset>-82455</wp:posOffset>
            </wp:positionH>
            <wp:positionV relativeFrom="paragraph">
              <wp:posOffset>12460</wp:posOffset>
            </wp:positionV>
            <wp:extent cx="2883139" cy="1621766"/>
            <wp:effectExtent l="0" t="0" r="0" b="0"/>
            <wp:wrapThrough wrapText="bothSides">
              <wp:wrapPolygon edited="0">
                <wp:start x="0" y="0"/>
                <wp:lineTo x="0" y="21321"/>
                <wp:lineTo x="21410" y="21321"/>
                <wp:lineTo x="2141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139" cy="1621766"/>
                    </a:xfrm>
                    <a:prstGeom prst="rect">
                      <a:avLst/>
                    </a:prstGeom>
                    <a:noFill/>
                  </pic:spPr>
                </pic:pic>
              </a:graphicData>
            </a:graphic>
          </wp:anchor>
        </w:drawing>
      </w:r>
      <w:r w:rsidR="00792CCC" w:rsidRPr="00792CCC">
        <w:rPr>
          <w:rFonts w:cstheme="minorHAnsi"/>
          <w:lang w:val="es-AR"/>
        </w:rPr>
        <w:t>En suelo sanjuanino se encuentran las mayores reservas de carbonatos de alta calidad debido a su historia geológica. Los principales polos de producción están distribuidos en distintas áreas de la provincia como en Divisadero, Cienaguita y Los Berros en Sarmiento, Villicum en Albardón, Sierra Chica en Zonda y Jáchal.</w:t>
      </w:r>
    </w:p>
    <w:p w14:paraId="42B7B2D3" w14:textId="67C497AD" w:rsidR="00792CCC" w:rsidRPr="00792CCC" w:rsidRDefault="00792CCC" w:rsidP="00792CCC">
      <w:pPr>
        <w:tabs>
          <w:tab w:val="left" w:pos="3178"/>
        </w:tabs>
        <w:rPr>
          <w:rFonts w:cstheme="minorHAnsi"/>
          <w:lang w:val="es-AR"/>
        </w:rPr>
      </w:pPr>
      <w:r w:rsidRPr="00792CCC">
        <w:rPr>
          <w:rFonts w:cstheme="minorHAnsi"/>
          <w:lang w:val="es-AR"/>
        </w:rPr>
        <w:t>Entre los carbonatos se encuentran la caliza y dolomías que son la materia prima de la cal. De la caliza se derivan las cales cálcicas y de la dolomía las cales magnesianas.</w:t>
      </w:r>
    </w:p>
    <w:p w14:paraId="1C5410A9" w14:textId="0223662B" w:rsidR="00792CCC" w:rsidRPr="00792CCC" w:rsidRDefault="00792CCC" w:rsidP="00792CCC">
      <w:pPr>
        <w:tabs>
          <w:tab w:val="left" w:pos="3178"/>
        </w:tabs>
        <w:rPr>
          <w:rFonts w:cstheme="minorHAnsi"/>
          <w:lang w:val="es-AR"/>
        </w:rPr>
      </w:pPr>
      <w:r w:rsidRPr="00792CCC">
        <w:rPr>
          <w:rFonts w:cstheme="minorHAnsi"/>
          <w:lang w:val="es-AR"/>
        </w:rPr>
        <w:t>El material obtenido es cargado y trasladado hasta las tolvas de trituración para ser reducido y clasificado según su tamaño. La mayoría del material ingresa al horno de calcinación obteniéndose como producto la Cal. Mientras que el material de malla menor (por debajo de los 100mm) se comercializa como caliza a granel y se traslada hasta la estación de ferrocarril para su posterior carga y despacho.</w:t>
      </w:r>
    </w:p>
    <w:p w14:paraId="600FEC39" w14:textId="34385CFA" w:rsidR="00792CCC" w:rsidRPr="00792CCC" w:rsidRDefault="00792CCC" w:rsidP="00792CCC">
      <w:pPr>
        <w:tabs>
          <w:tab w:val="left" w:pos="3178"/>
        </w:tabs>
        <w:rPr>
          <w:rFonts w:cstheme="minorHAnsi"/>
          <w:lang w:val="es-AR"/>
        </w:rPr>
      </w:pPr>
      <w:r w:rsidRPr="00792CCC">
        <w:rPr>
          <w:rFonts w:cstheme="minorHAnsi"/>
          <w:lang w:val="es-AR"/>
        </w:rPr>
        <w:t xml:space="preserve">La cal es uno de los materiales más antiguos usados por el hombre. Es requerida por varias industrias donde se destaca la siderúrgica para la elaboración de aceros de alta calidad y la construcción que es la de mayor </w:t>
      </w:r>
      <w:r w:rsidRPr="00792CCC">
        <w:rPr>
          <w:rFonts w:cstheme="minorHAnsi"/>
          <w:lang w:val="es-AR"/>
        </w:rPr>
        <w:lastRenderedPageBreak/>
        <w:t>demanda. También se aplica en la industria de la minera metalífera y otras como la química, papelera, azucarera, y pinturera.</w:t>
      </w:r>
    </w:p>
    <w:p w14:paraId="3D7E6456" w14:textId="09017D97" w:rsidR="00B9217F" w:rsidRPr="009744F5" w:rsidRDefault="00792CCC" w:rsidP="00F53A17">
      <w:pPr>
        <w:tabs>
          <w:tab w:val="left" w:pos="3178"/>
        </w:tabs>
        <w:rPr>
          <w:rFonts w:cstheme="minorHAnsi"/>
          <w:lang w:val="es-AR"/>
        </w:rPr>
      </w:pPr>
      <w:r w:rsidRPr="00792CCC">
        <w:rPr>
          <w:rFonts w:cstheme="minorHAnsi"/>
          <w:lang w:val="es-AR"/>
        </w:rPr>
        <w:t>Por las enormes reservas de recursos calcáreos, en Minería aseguran que es una industria que va a seguir creciendo en San Juan.</w:t>
      </w:r>
    </w:p>
    <w:p w14:paraId="25E326E8" w14:textId="77777777" w:rsidR="00E80B61" w:rsidRPr="00247BF2" w:rsidRDefault="00AC6721" w:rsidP="00247BF2">
      <w:pPr>
        <w:pStyle w:val="Ttulo3"/>
        <w:jc w:val="center"/>
        <w:rPr>
          <w:u w:val="single"/>
        </w:rPr>
      </w:pPr>
      <w:bookmarkStart w:id="20" w:name="_Toc105110996"/>
      <w:r w:rsidRPr="00247BF2">
        <w:rPr>
          <w:u w:val="single"/>
        </w:rPr>
        <w:t>Sector Jáchal</w:t>
      </w:r>
      <w:bookmarkEnd w:id="20"/>
    </w:p>
    <w:p w14:paraId="1877B2F7" w14:textId="3ED5A9E2" w:rsidR="00E80B61" w:rsidRDefault="00AC6721" w:rsidP="00F53A17">
      <w:pPr>
        <w:tabs>
          <w:tab w:val="left" w:pos="3178"/>
        </w:tabs>
      </w:pPr>
      <w:r w:rsidRPr="00E80B61">
        <w:t xml:space="preserve"> En esta área las formaciones calcáreas se distribuyen sobre la vertiente oriental de la Precordillera, en la sierra de Agua Negra o de San Roque, según un estrecho cordón de unos 10 km de largo por 2 km de ancho y 500 m de altura sobre el valle vecino. Estructuralmente se trata de un bloque ascendido por fal</w:t>
      </w:r>
      <w:r w:rsidRPr="00E80B61">
        <w:t>l</w:t>
      </w:r>
      <w:r w:rsidRPr="00E80B61">
        <w:t>a y volcado hacia el oeste, con laderas muy abruptas en especial la que mira a</w:t>
      </w:r>
      <w:r w:rsidRPr="00E80B61">
        <w:t>l</w:t>
      </w:r>
      <w:r w:rsidRPr="00E80B61">
        <w:t xml:space="preserve"> naciente. </w:t>
      </w:r>
    </w:p>
    <w:p w14:paraId="2D277374" w14:textId="0B2EAB8B" w:rsidR="00AC6721" w:rsidRPr="00E80B61" w:rsidRDefault="00AC6721" w:rsidP="00F53A17">
      <w:pPr>
        <w:tabs>
          <w:tab w:val="left" w:pos="3178"/>
        </w:tabs>
      </w:pPr>
      <w:r w:rsidRPr="00E80B61">
        <w:t>En su constitución participan exclusivamente calizas de la Fm. San Juan, con rumbo N 30" - 50° E y buzamiento de unos 30° al NW. Los bancos tienen espesores diversos, con colores en general gris claro y grano predominante fino. En ocasiones aparecen lentes erráticos de pedernal circunscriptos a bancos bien definidos. Las leyes van de 97,8 y 98,9 % C03Ca, con 1 ,5 a 2,8 % C03Mg y O, 7 a I ,8 % insoluble.</w:t>
      </w:r>
    </w:p>
    <w:p w14:paraId="5F81BF46" w14:textId="7CC52B37" w:rsidR="00E80B61" w:rsidRPr="00247BF2" w:rsidRDefault="00AC6721" w:rsidP="00247BF2">
      <w:pPr>
        <w:pStyle w:val="Ttulo3"/>
        <w:jc w:val="center"/>
        <w:rPr>
          <w:u w:val="single"/>
        </w:rPr>
      </w:pPr>
      <w:bookmarkStart w:id="21" w:name="_Toc105110997"/>
      <w:r w:rsidRPr="00247BF2">
        <w:rPr>
          <w:u w:val="single"/>
        </w:rPr>
        <w:t>Villicum - La Laja</w:t>
      </w:r>
      <w:bookmarkEnd w:id="21"/>
    </w:p>
    <w:p w14:paraId="33CD7EAD" w14:textId="77777777" w:rsidR="00E80B61" w:rsidRDefault="00AC6721" w:rsidP="00F53A17">
      <w:pPr>
        <w:tabs>
          <w:tab w:val="left" w:pos="3178"/>
        </w:tabs>
      </w:pPr>
      <w:r w:rsidRPr="00E80B61">
        <w:t xml:space="preserve"> El extremo de</w:t>
      </w:r>
      <w:r w:rsidRPr="00E80B61">
        <w:t>l</w:t>
      </w:r>
      <w:r w:rsidRPr="00E80B61">
        <w:t xml:space="preserve"> faldeo sur-oriental de</w:t>
      </w:r>
      <w:r w:rsidRPr="00E80B61">
        <w:t>l</w:t>
      </w:r>
      <w:r w:rsidRPr="00E80B61">
        <w:t xml:space="preserve"> Cerro </w:t>
      </w:r>
      <w:r w:rsidRPr="00E80B61">
        <w:t>V</w:t>
      </w:r>
      <w:r w:rsidRPr="00E80B61">
        <w:t>illicum se caracteriza por potentes formaciones calcáreas con alto contenido en magnesio, clasificadas en consecuencia como "dolomitas" (o dolomías). En los frentes de labor de</w:t>
      </w:r>
      <w:r w:rsidRPr="00E80B61">
        <w:t xml:space="preserve">l </w:t>
      </w:r>
      <w:r w:rsidRPr="00E80B61">
        <w:t xml:space="preserve">extremo sur (Opto. Ullum) aparecen bancos con marcada estratificación de rumbo N 35° E y buzamiento 55" SE, leyes que promedian 19,4 % MgO, 32,25 % CaO y 1,5 % insoluble. </w:t>
      </w:r>
    </w:p>
    <w:p w14:paraId="5DA42C2E" w14:textId="5415EA9E" w:rsidR="00AC6721" w:rsidRPr="00E80B61" w:rsidRDefault="00AC6721" w:rsidP="00F53A17">
      <w:pPr>
        <w:tabs>
          <w:tab w:val="left" w:pos="3178"/>
        </w:tabs>
      </w:pPr>
      <w:r w:rsidRPr="00E80B61">
        <w:t>En el sector de La Laja, ubicado directamente a</w:t>
      </w:r>
      <w:r w:rsidRPr="00E80B61">
        <w:t>l</w:t>
      </w:r>
      <w:r w:rsidRPr="00E80B61">
        <w:t xml:space="preserve"> este de</w:t>
      </w:r>
      <w:r w:rsidRPr="00E80B61">
        <w:t xml:space="preserve">l </w:t>
      </w:r>
      <w:r w:rsidRPr="00E80B61">
        <w:t>anterior, se explotan formaciones calcáreas de posición estratigráfica similar (rumbo N - S inclinando 40" a</w:t>
      </w:r>
      <w:r w:rsidRPr="00E80B61">
        <w:t>l</w:t>
      </w:r>
      <w:r w:rsidRPr="00E80B61">
        <w:t xml:space="preserve"> este), que </w:t>
      </w:r>
      <w:r w:rsidRPr="00E80B61">
        <w:t>afloren</w:t>
      </w:r>
      <w:r w:rsidRPr="00E80B61">
        <w:t xml:space="preserve"> en </w:t>
      </w:r>
      <w:r w:rsidRPr="00E80B61">
        <w:t>serranías</w:t>
      </w:r>
      <w:r w:rsidRPr="00E80B61">
        <w:t xml:space="preserve"> más bajas y de relieve más suave que en e</w:t>
      </w:r>
      <w:r w:rsidRPr="00E80B61">
        <w:t>l</w:t>
      </w:r>
      <w:r w:rsidRPr="00E80B61">
        <w:t xml:space="preserve"> </w:t>
      </w:r>
      <w:r w:rsidRPr="00E80B61">
        <w:t>V</w:t>
      </w:r>
      <w:r w:rsidRPr="00E80B61">
        <w:t xml:space="preserve">illicum. Se trata de calizas ordovícicas sobre las que se apoyan en discordancia areniscas y arcillas rojas con intercalaciones yesíferas terciarias. Sobre </w:t>
      </w:r>
      <w:r w:rsidR="007D5F03" w:rsidRPr="00E80B61">
        <w:t>todo,</w:t>
      </w:r>
      <w:r w:rsidRPr="00E80B61">
        <w:t xml:space="preserve"> </w:t>
      </w:r>
      <w:r w:rsidR="007D5F03" w:rsidRPr="00E80B61">
        <w:t>este paquete supra yace</w:t>
      </w:r>
      <w:r w:rsidRPr="00E80B61">
        <w:t xml:space="preserve"> acumulaciones travertínicas de</w:t>
      </w:r>
      <w:r w:rsidRPr="00E80B61">
        <w:t>l</w:t>
      </w:r>
      <w:r w:rsidRPr="00E80B61">
        <w:t xml:space="preserve"> Pleistoceno. </w:t>
      </w:r>
    </w:p>
    <w:p w14:paraId="4957B32D" w14:textId="1ABECC8A" w:rsidR="00E80B61" w:rsidRPr="00247BF2" w:rsidRDefault="00AC6721" w:rsidP="00247BF2">
      <w:pPr>
        <w:pStyle w:val="Ttulo3"/>
        <w:jc w:val="center"/>
        <w:rPr>
          <w:u w:val="single"/>
        </w:rPr>
      </w:pPr>
      <w:bookmarkStart w:id="22" w:name="_Toc105110998"/>
      <w:r w:rsidRPr="00247BF2">
        <w:rPr>
          <w:u w:val="single"/>
        </w:rPr>
        <w:t>Sierra Chica de Zonda</w:t>
      </w:r>
      <w:bookmarkEnd w:id="22"/>
    </w:p>
    <w:p w14:paraId="6C1596CE" w14:textId="77777777" w:rsidR="00E80B61" w:rsidRDefault="00AC6721" w:rsidP="00F53A17">
      <w:pPr>
        <w:tabs>
          <w:tab w:val="left" w:pos="3178"/>
        </w:tabs>
      </w:pPr>
      <w:r w:rsidRPr="00E80B61">
        <w:t xml:space="preserve"> Es el sector más cercano a la ciudad capital de la </w:t>
      </w:r>
      <w:r w:rsidR="00F10CE0" w:rsidRPr="00E80B61">
        <w:t>provincia</w:t>
      </w:r>
      <w:r w:rsidRPr="00E80B61">
        <w:t>, entre 15 y 19 km hacia e</w:t>
      </w:r>
      <w:r w:rsidR="00F10CE0" w:rsidRPr="00E80B61">
        <w:t>l</w:t>
      </w:r>
      <w:r w:rsidRPr="00E80B61">
        <w:t xml:space="preserve"> oeste (Opto. Rivadavia). En este yacimiento, ubicado en </w:t>
      </w:r>
      <w:r w:rsidR="00F10CE0" w:rsidRPr="00E80B61">
        <w:t>el</w:t>
      </w:r>
      <w:r w:rsidRPr="00E80B61">
        <w:t xml:space="preserve"> borde oriental de la Sierra, se presenta un potente paquete de bancos de calizas oscuras, grano fino y fractura concoidea, en parte brechados, con rumbos entre N 35" y 50° E que buzan unos 60° a</w:t>
      </w:r>
      <w:r w:rsidR="00F10CE0" w:rsidRPr="00E80B61">
        <w:t xml:space="preserve">l </w:t>
      </w:r>
      <w:r w:rsidRPr="00E80B61">
        <w:t xml:space="preserve">NW. Las </w:t>
      </w:r>
      <w:r w:rsidRPr="00E80B61">
        <w:t>l</w:t>
      </w:r>
      <w:r w:rsidRPr="00E80B61">
        <w:t>eye</w:t>
      </w:r>
      <w:r w:rsidRPr="00E80B61">
        <w:t>s</w:t>
      </w:r>
      <w:r w:rsidRPr="00E80B61">
        <w:t xml:space="preserve"> llegan a 51,82 % CaO y I ,35 % MgO, con 3,52 % de </w:t>
      </w:r>
      <w:r w:rsidRPr="00E80B61">
        <w:t>residuo</w:t>
      </w:r>
      <w:r w:rsidRPr="00E80B61">
        <w:t xml:space="preserve"> insoluble. EI mineral extraído se destina a la fabricación de cemento; si bien el insoluble es algo elevado. </w:t>
      </w:r>
    </w:p>
    <w:p w14:paraId="3D2C1121" w14:textId="3AE4186E" w:rsidR="00E80B61" w:rsidRPr="00247BF2" w:rsidRDefault="00AC6721" w:rsidP="00247BF2">
      <w:pPr>
        <w:pStyle w:val="Ttulo3"/>
        <w:jc w:val="center"/>
        <w:rPr>
          <w:u w:val="single"/>
        </w:rPr>
      </w:pPr>
      <w:bookmarkStart w:id="23" w:name="_Toc105110999"/>
      <w:r w:rsidRPr="00247BF2">
        <w:rPr>
          <w:u w:val="single"/>
        </w:rPr>
        <w:t xml:space="preserve">Los Berros </w:t>
      </w:r>
      <w:r w:rsidR="00E80B61" w:rsidRPr="00247BF2">
        <w:rPr>
          <w:u w:val="single"/>
        </w:rPr>
        <w:t>–</w:t>
      </w:r>
      <w:r w:rsidRPr="00247BF2">
        <w:rPr>
          <w:u w:val="single"/>
        </w:rPr>
        <w:t xml:space="preserve"> Pedernal</w:t>
      </w:r>
      <w:bookmarkEnd w:id="23"/>
    </w:p>
    <w:p w14:paraId="64352984" w14:textId="77777777" w:rsidR="009744F5" w:rsidRDefault="00AC6721" w:rsidP="00F53A17">
      <w:pPr>
        <w:tabs>
          <w:tab w:val="left" w:pos="3178"/>
        </w:tabs>
      </w:pPr>
      <w:r w:rsidRPr="00E80B61">
        <w:t xml:space="preserve"> Es el núcleo calero históricamente más importante de San Juan y, casi con seguridad, de todo el país. Fue sintomático que aún en los peores momentos de recesión argentina en la década de</w:t>
      </w:r>
      <w:r w:rsidRPr="00E80B61">
        <w:t>l</w:t>
      </w:r>
      <w:r w:rsidRPr="00E80B61">
        <w:t xml:space="preserve"> '90, Los Berros mantuvo un I 00 % de ocupación, con períodos incluso de déficit de mano de obra En la llamada "Pun</w:t>
      </w:r>
      <w:r w:rsidRPr="00E80B61">
        <w:t>ta</w:t>
      </w:r>
      <w:r w:rsidRPr="00E80B61">
        <w:t xml:space="preserve"> de</w:t>
      </w:r>
      <w:r w:rsidRPr="00E80B61">
        <w:t>l</w:t>
      </w:r>
      <w:r w:rsidRPr="00E80B61">
        <w:t xml:space="preserve"> Cerro", el yacimiento muestra una franja de alta calidad de unos I 00 m de espesor con rumbo entre 10" y 30° E, en posición prácticamente vertical, con leyes de 52,54 % CaO y 1,55 % insoluble</w:t>
      </w:r>
      <w:r w:rsidR="009744F5">
        <w:t>.</w:t>
      </w:r>
    </w:p>
    <w:p w14:paraId="66B48387" w14:textId="2EADFFA5" w:rsidR="00AC6721" w:rsidRPr="00E80B61" w:rsidRDefault="00AC6721" w:rsidP="00F53A17">
      <w:pPr>
        <w:tabs>
          <w:tab w:val="left" w:pos="3178"/>
        </w:tabs>
      </w:pPr>
      <w:r w:rsidRPr="00E80B61">
        <w:t xml:space="preserve"> E</w:t>
      </w:r>
      <w:r w:rsidR="009744F5">
        <w:t>l</w:t>
      </w:r>
      <w:r w:rsidRPr="00E80B61">
        <w:t xml:space="preserve"> producto fue destinado originalmente en su totalidad a la construcción, diversificándose como el resto de la industria en estos últimos a</w:t>
      </w:r>
      <w:r w:rsidRPr="00E80B61">
        <w:t>ñ</w:t>
      </w:r>
      <w:r w:rsidRPr="00E80B61">
        <w:t>os</w:t>
      </w:r>
      <w:r w:rsidRPr="00E80B61">
        <w:t>.</w:t>
      </w:r>
      <w:r w:rsidRPr="00E80B61">
        <w:t xml:space="preserve"> El grueso de la producción sale a</w:t>
      </w:r>
      <w:r w:rsidRPr="00E80B61">
        <w:t xml:space="preserve">l </w:t>
      </w:r>
      <w:r w:rsidRPr="00E80B61">
        <w:t>mercado por vía carretera, mientras un volumen de</w:t>
      </w:r>
      <w:r w:rsidRPr="00E80B61">
        <w:t xml:space="preserve">l </w:t>
      </w:r>
      <w:r w:rsidRPr="00E80B61">
        <w:t>orden de</w:t>
      </w:r>
      <w:r w:rsidRPr="00E80B61">
        <w:t>l</w:t>
      </w:r>
      <w:r w:rsidRPr="00E80B61">
        <w:t xml:space="preserve"> 40 % se despacha por ferrocarril. </w:t>
      </w:r>
    </w:p>
    <w:p w14:paraId="24264A97" w14:textId="78556212" w:rsidR="00F25800" w:rsidRPr="00E80B61" w:rsidRDefault="00AC6721" w:rsidP="00F53A17">
      <w:pPr>
        <w:tabs>
          <w:tab w:val="left" w:pos="3178"/>
        </w:tabs>
      </w:pPr>
      <w:bookmarkStart w:id="24" w:name="_Toc105111000"/>
      <w:r w:rsidRPr="00247BF2">
        <w:rPr>
          <w:rStyle w:val="Ttulo3Car"/>
        </w:rPr>
        <w:lastRenderedPageBreak/>
        <w:t>Otros yacimientos:</w:t>
      </w:r>
      <w:bookmarkEnd w:id="24"/>
      <w:r w:rsidRPr="00E80B61">
        <w:t xml:space="preserve"> De mucha menor importancia y sin antecedentes de producción continua, se encuentran hornos criollos que supieron responder a demandas puntuales de sus vecindades. Los más cercanos a la capital provincial se ubican en el faldeo occidental de la sierra de Pie de Palo, en los Departamentos de Angaco y San Martín. Se trata de casos aislados, que benefician manifestaciones calcáreas con cierto proceso de metamorfismo</w:t>
      </w:r>
      <w:r w:rsidR="00F10CE0" w:rsidRPr="00E80B61">
        <w:t xml:space="preserve"> </w:t>
      </w:r>
      <w:r w:rsidR="00F10CE0" w:rsidRPr="00E80B61">
        <w:t xml:space="preserve">regional (prácticamente mármoles), dando lugar a cales de menor calidad utilizadas localmente </w:t>
      </w:r>
      <w:r w:rsidR="00F10CE0" w:rsidRPr="00E80B61">
        <w:t>e</w:t>
      </w:r>
      <w:r w:rsidR="00F10CE0" w:rsidRPr="00E80B61">
        <w:t>n construcción y corrección de suelos.</w:t>
      </w:r>
    </w:p>
    <w:p w14:paraId="7EA048EB" w14:textId="43BB4501" w:rsidR="00F10CE0" w:rsidRPr="009744F5" w:rsidRDefault="00F10CE0" w:rsidP="00247BF2">
      <w:pPr>
        <w:pStyle w:val="Ttulo2"/>
        <w:rPr>
          <w:sz w:val="22"/>
          <w:szCs w:val="22"/>
        </w:rPr>
      </w:pPr>
      <w:bookmarkStart w:id="25" w:name="_Toc105111001"/>
      <w:r w:rsidRPr="009744F5">
        <w:rPr>
          <w:sz w:val="22"/>
          <w:szCs w:val="22"/>
        </w:rPr>
        <w:t>D</w:t>
      </w:r>
      <w:r w:rsidR="009744F5" w:rsidRPr="009744F5">
        <w:t>estinos de la cal sanjuanina</w:t>
      </w:r>
      <w:bookmarkEnd w:id="25"/>
    </w:p>
    <w:p w14:paraId="46D81AFD" w14:textId="0A0EFE8A" w:rsidR="00E80B61" w:rsidRPr="00E80B61" w:rsidRDefault="00E80B61" w:rsidP="00E80B61">
      <w:pPr>
        <w:tabs>
          <w:tab w:val="left" w:pos="3178"/>
        </w:tabs>
      </w:pPr>
      <w:r w:rsidRPr="00E80B61">
        <w:t>La mayor parte de la producción de piedra caliza y dolomitas de las canteras sanjuaninas se destina a la elaboración de</w:t>
      </w:r>
      <w:r w:rsidRPr="00E80B61">
        <w:t xml:space="preserve"> </w:t>
      </w:r>
      <w:r w:rsidRPr="00E80B61">
        <w:t>cales tanto para construcción como para diversas industrias consumidoras, mientras que los despachos de piedra natural</w:t>
      </w:r>
      <w:r w:rsidRPr="00E80B61">
        <w:t xml:space="preserve"> </w:t>
      </w:r>
      <w:r w:rsidRPr="00E80B61">
        <w:t>se destinan a siderurgia en clases granulométricas cerradas, a granel</w:t>
      </w:r>
    </w:p>
    <w:tbl>
      <w:tblPr>
        <w:tblStyle w:val="Tablaconcuadrcula"/>
        <w:tblW w:w="0" w:type="auto"/>
        <w:tblInd w:w="1413" w:type="dxa"/>
        <w:tblLook w:val="04A0" w:firstRow="1" w:lastRow="0" w:firstColumn="1" w:lastColumn="0" w:noHBand="0" w:noVBand="1"/>
      </w:tblPr>
      <w:tblGrid>
        <w:gridCol w:w="3260"/>
        <w:gridCol w:w="1134"/>
      </w:tblGrid>
      <w:tr w:rsidR="00F10CE0" w:rsidRPr="00E80B61" w14:paraId="0F0B416E" w14:textId="77777777" w:rsidTr="00F10CE0">
        <w:tc>
          <w:tcPr>
            <w:tcW w:w="3260" w:type="dxa"/>
          </w:tcPr>
          <w:p w14:paraId="0A10BCFF" w14:textId="41F24BE0" w:rsidR="00F10CE0" w:rsidRPr="00E80B61" w:rsidRDefault="00F10CE0" w:rsidP="00E80B61">
            <w:pPr>
              <w:tabs>
                <w:tab w:val="left" w:pos="3178"/>
              </w:tabs>
              <w:jc w:val="center"/>
              <w:rPr>
                <w:rFonts w:cstheme="minorHAnsi"/>
                <w:b/>
                <w:bCs/>
                <w:i/>
                <w:iCs/>
              </w:rPr>
            </w:pPr>
            <w:r w:rsidRPr="00E80B61">
              <w:rPr>
                <w:rFonts w:cstheme="minorHAnsi"/>
                <w:b/>
                <w:bCs/>
                <w:i/>
                <w:iCs/>
              </w:rPr>
              <w:t>DESTINO</w:t>
            </w:r>
          </w:p>
        </w:tc>
        <w:tc>
          <w:tcPr>
            <w:tcW w:w="1134" w:type="dxa"/>
          </w:tcPr>
          <w:p w14:paraId="3F2F2780" w14:textId="0755ADAA" w:rsidR="00F10CE0" w:rsidRPr="00E80B61" w:rsidRDefault="00F10CE0" w:rsidP="00E80B61">
            <w:pPr>
              <w:tabs>
                <w:tab w:val="left" w:pos="3178"/>
              </w:tabs>
              <w:jc w:val="center"/>
              <w:rPr>
                <w:rFonts w:cstheme="minorHAnsi"/>
                <w:b/>
                <w:bCs/>
                <w:i/>
                <w:iCs/>
              </w:rPr>
            </w:pPr>
            <w:r w:rsidRPr="00E80B61">
              <w:rPr>
                <w:rFonts w:cstheme="minorHAnsi"/>
                <w:b/>
                <w:bCs/>
                <w:i/>
                <w:iCs/>
              </w:rPr>
              <w:t>%</w:t>
            </w:r>
          </w:p>
        </w:tc>
      </w:tr>
      <w:tr w:rsidR="00F10CE0" w:rsidRPr="00E80B61" w14:paraId="32411A6C" w14:textId="77777777" w:rsidTr="00F10CE0">
        <w:tc>
          <w:tcPr>
            <w:tcW w:w="3260" w:type="dxa"/>
          </w:tcPr>
          <w:p w14:paraId="3DD9C9F7" w14:textId="7CB1B2C9" w:rsidR="00F10CE0" w:rsidRPr="00E80B61" w:rsidRDefault="00E80B61" w:rsidP="00F53A17">
            <w:pPr>
              <w:tabs>
                <w:tab w:val="left" w:pos="3178"/>
              </w:tabs>
              <w:rPr>
                <w:rFonts w:cstheme="minorHAnsi"/>
              </w:rPr>
            </w:pPr>
            <w:r w:rsidRPr="00E80B61">
              <w:rPr>
                <w:rFonts w:cstheme="minorHAnsi"/>
              </w:rPr>
              <w:t>Calcinación en origen (cales)</w:t>
            </w:r>
          </w:p>
        </w:tc>
        <w:tc>
          <w:tcPr>
            <w:tcW w:w="1134" w:type="dxa"/>
          </w:tcPr>
          <w:p w14:paraId="6725DAA0" w14:textId="69DAB726" w:rsidR="00F10CE0" w:rsidRPr="00E80B61" w:rsidRDefault="00E80B61" w:rsidP="00E80B61">
            <w:pPr>
              <w:tabs>
                <w:tab w:val="left" w:pos="3178"/>
              </w:tabs>
              <w:jc w:val="center"/>
              <w:rPr>
                <w:rFonts w:cstheme="minorHAnsi"/>
              </w:rPr>
            </w:pPr>
            <w:r w:rsidRPr="00E80B61">
              <w:rPr>
                <w:rFonts w:cstheme="minorHAnsi"/>
              </w:rPr>
              <w:t>52</w:t>
            </w:r>
          </w:p>
        </w:tc>
      </w:tr>
      <w:tr w:rsidR="00F10CE0" w:rsidRPr="00E80B61" w14:paraId="2111D8C8" w14:textId="77777777" w:rsidTr="00F10CE0">
        <w:tc>
          <w:tcPr>
            <w:tcW w:w="3260" w:type="dxa"/>
          </w:tcPr>
          <w:p w14:paraId="069F631A" w14:textId="65DD9191" w:rsidR="00F10CE0" w:rsidRPr="00E80B61" w:rsidRDefault="00E80B61" w:rsidP="00F53A17">
            <w:pPr>
              <w:tabs>
                <w:tab w:val="left" w:pos="3178"/>
              </w:tabs>
              <w:rPr>
                <w:rFonts w:cstheme="minorHAnsi"/>
              </w:rPr>
            </w:pPr>
            <w:r w:rsidRPr="00E80B61">
              <w:rPr>
                <w:rFonts w:cstheme="minorHAnsi"/>
              </w:rPr>
              <w:t>Caliza triturada y/o molienda</w:t>
            </w:r>
          </w:p>
        </w:tc>
        <w:tc>
          <w:tcPr>
            <w:tcW w:w="1134" w:type="dxa"/>
          </w:tcPr>
          <w:p w14:paraId="2BA982F6" w14:textId="55635F8C" w:rsidR="00F10CE0" w:rsidRPr="00E80B61" w:rsidRDefault="00E80B61" w:rsidP="00E80B61">
            <w:pPr>
              <w:tabs>
                <w:tab w:val="left" w:pos="3178"/>
              </w:tabs>
              <w:jc w:val="center"/>
              <w:rPr>
                <w:rFonts w:cstheme="minorHAnsi"/>
              </w:rPr>
            </w:pPr>
            <w:r w:rsidRPr="00E80B61">
              <w:rPr>
                <w:rFonts w:cstheme="minorHAnsi"/>
              </w:rPr>
              <w:t>37</w:t>
            </w:r>
          </w:p>
        </w:tc>
      </w:tr>
      <w:tr w:rsidR="00F10CE0" w:rsidRPr="00E80B61" w14:paraId="17793789" w14:textId="77777777" w:rsidTr="00F10CE0">
        <w:tc>
          <w:tcPr>
            <w:tcW w:w="3260" w:type="dxa"/>
          </w:tcPr>
          <w:p w14:paraId="44B63A16" w14:textId="4405C525" w:rsidR="00F10CE0" w:rsidRPr="00E80B61" w:rsidRDefault="00E80B61" w:rsidP="00F53A17">
            <w:pPr>
              <w:tabs>
                <w:tab w:val="left" w:pos="3178"/>
              </w:tabs>
              <w:rPr>
                <w:rFonts w:cstheme="minorHAnsi"/>
              </w:rPr>
            </w:pPr>
            <w:r w:rsidRPr="00E80B61">
              <w:rPr>
                <w:rFonts w:cstheme="minorHAnsi"/>
              </w:rPr>
              <w:t>Carburo de calcio</w:t>
            </w:r>
          </w:p>
        </w:tc>
        <w:tc>
          <w:tcPr>
            <w:tcW w:w="1134" w:type="dxa"/>
          </w:tcPr>
          <w:p w14:paraId="1DDF3822" w14:textId="60554E55" w:rsidR="00F10CE0" w:rsidRPr="00E80B61" w:rsidRDefault="00E80B61" w:rsidP="00E80B61">
            <w:pPr>
              <w:tabs>
                <w:tab w:val="left" w:pos="3178"/>
              </w:tabs>
              <w:jc w:val="center"/>
              <w:rPr>
                <w:rFonts w:cstheme="minorHAnsi"/>
              </w:rPr>
            </w:pPr>
            <w:r w:rsidRPr="00E80B61">
              <w:rPr>
                <w:rFonts w:cstheme="minorHAnsi"/>
              </w:rPr>
              <w:t>2</w:t>
            </w:r>
          </w:p>
        </w:tc>
      </w:tr>
      <w:tr w:rsidR="00F10CE0" w:rsidRPr="00E80B61" w14:paraId="4AAAF411" w14:textId="77777777" w:rsidTr="00F10CE0">
        <w:tc>
          <w:tcPr>
            <w:tcW w:w="3260" w:type="dxa"/>
          </w:tcPr>
          <w:p w14:paraId="20544BAD" w14:textId="571F5D02" w:rsidR="00F10CE0" w:rsidRPr="00E80B61" w:rsidRDefault="00E80B61" w:rsidP="00F53A17">
            <w:pPr>
              <w:tabs>
                <w:tab w:val="left" w:pos="3178"/>
              </w:tabs>
              <w:rPr>
                <w:rFonts w:cstheme="minorHAnsi"/>
              </w:rPr>
            </w:pPr>
            <w:r w:rsidRPr="00E80B61">
              <w:rPr>
                <w:rFonts w:cstheme="minorHAnsi"/>
              </w:rPr>
              <w:t>cementos</w:t>
            </w:r>
          </w:p>
        </w:tc>
        <w:tc>
          <w:tcPr>
            <w:tcW w:w="1134" w:type="dxa"/>
          </w:tcPr>
          <w:p w14:paraId="5CE7FB92" w14:textId="43AAEFDD" w:rsidR="00F10CE0" w:rsidRPr="00E80B61" w:rsidRDefault="00E80B61" w:rsidP="00E80B61">
            <w:pPr>
              <w:tabs>
                <w:tab w:val="left" w:pos="3178"/>
              </w:tabs>
              <w:jc w:val="center"/>
              <w:rPr>
                <w:rFonts w:cstheme="minorHAnsi"/>
              </w:rPr>
            </w:pPr>
            <w:r w:rsidRPr="00E80B61">
              <w:rPr>
                <w:rFonts w:cstheme="minorHAnsi"/>
              </w:rPr>
              <w:t>4</w:t>
            </w:r>
          </w:p>
        </w:tc>
      </w:tr>
      <w:tr w:rsidR="00F10CE0" w:rsidRPr="00E80B61" w14:paraId="63393092" w14:textId="77777777" w:rsidTr="00F10CE0">
        <w:tc>
          <w:tcPr>
            <w:tcW w:w="3260" w:type="dxa"/>
          </w:tcPr>
          <w:p w14:paraId="1B621CD3" w14:textId="65E0460C" w:rsidR="00F10CE0" w:rsidRPr="00E80B61" w:rsidRDefault="00E80B61" w:rsidP="00F53A17">
            <w:pPr>
              <w:tabs>
                <w:tab w:val="left" w:pos="3178"/>
              </w:tabs>
              <w:rPr>
                <w:rFonts w:cstheme="minorHAnsi"/>
              </w:rPr>
            </w:pPr>
            <w:r w:rsidRPr="00E80B61">
              <w:rPr>
                <w:rFonts w:cstheme="minorHAnsi"/>
              </w:rPr>
              <w:t>Carbonato de calcio ppdo.</w:t>
            </w:r>
          </w:p>
        </w:tc>
        <w:tc>
          <w:tcPr>
            <w:tcW w:w="1134" w:type="dxa"/>
          </w:tcPr>
          <w:p w14:paraId="1DF88CAB" w14:textId="0FC0DB16" w:rsidR="00F10CE0" w:rsidRPr="00E80B61" w:rsidRDefault="00E80B61" w:rsidP="00E80B61">
            <w:pPr>
              <w:tabs>
                <w:tab w:val="left" w:pos="3178"/>
              </w:tabs>
              <w:jc w:val="center"/>
              <w:rPr>
                <w:rFonts w:cstheme="minorHAnsi"/>
              </w:rPr>
            </w:pPr>
            <w:r w:rsidRPr="00E80B61">
              <w:rPr>
                <w:rFonts w:cstheme="minorHAnsi"/>
              </w:rPr>
              <w:t>5</w:t>
            </w:r>
          </w:p>
        </w:tc>
      </w:tr>
    </w:tbl>
    <w:p w14:paraId="4E3A14B5" w14:textId="2428B521" w:rsidR="00F10CE0" w:rsidRDefault="009744F5" w:rsidP="00247BF2">
      <w:pPr>
        <w:pStyle w:val="Ttulo2"/>
      </w:pPr>
      <w:bookmarkStart w:id="26" w:name="_Toc105111002"/>
      <w:r>
        <w:t>Mercado</w:t>
      </w:r>
      <w:bookmarkEnd w:id="26"/>
    </w:p>
    <w:p w14:paraId="7F3BF091" w14:textId="7EB4132C" w:rsidR="00923662" w:rsidRDefault="00923662" w:rsidP="00F53A17">
      <w:pPr>
        <w:tabs>
          <w:tab w:val="left" w:pos="3178"/>
        </w:tabs>
        <w:rPr>
          <w:rFonts w:cstheme="minorHAnsi"/>
        </w:rPr>
      </w:pPr>
      <w:r>
        <w:rPr>
          <w:noProof/>
        </w:rPr>
        <w:drawing>
          <wp:anchor distT="0" distB="0" distL="114300" distR="114300" simplePos="0" relativeHeight="251660288" behindDoc="0" locked="0" layoutInCell="1" allowOverlap="1" wp14:anchorId="1CD5A9D7" wp14:editId="1B63E88D">
            <wp:simplePos x="0" y="0"/>
            <wp:positionH relativeFrom="margin">
              <wp:posOffset>3230893</wp:posOffset>
            </wp:positionH>
            <wp:positionV relativeFrom="paragraph">
              <wp:posOffset>1364532</wp:posOffset>
            </wp:positionV>
            <wp:extent cx="2554821" cy="16648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684" t="40183" r="36716" b="27823"/>
                    <a:stretch/>
                  </pic:blipFill>
                  <pic:spPr bwMode="auto">
                    <a:xfrm>
                      <a:off x="0" y="0"/>
                      <a:ext cx="2554821" cy="1664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4F5" w:rsidRPr="009744F5">
        <w:rPr>
          <w:rFonts w:cstheme="minorHAnsi"/>
        </w:rPr>
        <w:t xml:space="preserve">la producción de piedra caliza disminuyó notoriamente </w:t>
      </w:r>
      <w:r w:rsidR="009744F5" w:rsidRPr="009744F5">
        <w:rPr>
          <w:rFonts w:cstheme="minorHAnsi"/>
          <w:b/>
          <w:bCs/>
        </w:rPr>
        <w:t>desde 1,37 M toneladas (1999)</w:t>
      </w:r>
      <w:r w:rsidR="009744F5" w:rsidRPr="009744F5">
        <w:rPr>
          <w:rFonts w:cstheme="minorHAnsi"/>
        </w:rPr>
        <w:t>, cifra más o menos normal para la última década de</w:t>
      </w:r>
      <w:r w:rsidR="009744F5">
        <w:rPr>
          <w:rFonts w:cstheme="minorHAnsi"/>
        </w:rPr>
        <w:t>l</w:t>
      </w:r>
      <w:r w:rsidR="009744F5" w:rsidRPr="009744F5">
        <w:rPr>
          <w:rFonts w:cstheme="minorHAnsi"/>
        </w:rPr>
        <w:t xml:space="preserve"> siglo anterior, apenas </w:t>
      </w:r>
      <w:r w:rsidR="009744F5" w:rsidRPr="009744F5">
        <w:rPr>
          <w:rFonts w:cstheme="minorHAnsi"/>
          <w:b/>
          <w:bCs/>
        </w:rPr>
        <w:t>I, I M toneladas en el 200</w:t>
      </w:r>
      <w:r w:rsidR="009744F5" w:rsidRPr="009744F5">
        <w:rPr>
          <w:rFonts w:cstheme="minorHAnsi"/>
          <w:b/>
          <w:bCs/>
        </w:rPr>
        <w:t>1</w:t>
      </w:r>
      <w:r w:rsidR="009744F5" w:rsidRPr="009744F5">
        <w:rPr>
          <w:rFonts w:cstheme="minorHAnsi"/>
        </w:rPr>
        <w:t xml:space="preserve">. No obstante, en la producción de cales no se observa esta misma disminución, consecuencia de desastre económico generado por la paridad </w:t>
      </w:r>
      <w:r w:rsidR="009744F5" w:rsidRPr="009744F5">
        <w:rPr>
          <w:rFonts w:cstheme="minorHAnsi"/>
          <w:b/>
          <w:bCs/>
        </w:rPr>
        <w:t>peso- dólar de los '90</w:t>
      </w:r>
      <w:r w:rsidR="009744F5" w:rsidRPr="009744F5">
        <w:rPr>
          <w:rFonts w:cstheme="minorHAnsi"/>
        </w:rPr>
        <w:t xml:space="preserve"> sobre la producción y exportación de manufacturas, así como en las obras públicas (edificios, escuelas, rutas), todas de alto consumo de piedra caliza, mientras que otras industrias menores consumidoras de cales comun</w:t>
      </w:r>
      <w:r w:rsidR="009744F5">
        <w:rPr>
          <w:rFonts w:cstheme="minorHAnsi"/>
        </w:rPr>
        <w:t>es</w:t>
      </w:r>
      <w:r w:rsidR="009744F5" w:rsidRPr="009744F5">
        <w:rPr>
          <w:rFonts w:cstheme="minorHAnsi"/>
        </w:rPr>
        <w:t xml:space="preserve"> como la construcción de viviendas económicas, no sufrieron tanto e</w:t>
      </w:r>
      <w:r w:rsidR="009744F5">
        <w:rPr>
          <w:rFonts w:cstheme="minorHAnsi"/>
        </w:rPr>
        <w:t xml:space="preserve">l </w:t>
      </w:r>
      <w:r w:rsidR="009744F5" w:rsidRPr="009744F5">
        <w:rPr>
          <w:rFonts w:cstheme="minorHAnsi"/>
        </w:rPr>
        <w:t xml:space="preserve">impacto de la </w:t>
      </w:r>
      <w:r>
        <w:rPr>
          <w:rFonts w:cstheme="minorHAnsi"/>
        </w:rPr>
        <w:t>recesión.</w:t>
      </w:r>
      <w:r w:rsidRPr="00923662">
        <w:rPr>
          <w:noProof/>
        </w:rPr>
        <w:t xml:space="preserve"> </w:t>
      </w:r>
    </w:p>
    <w:p w14:paraId="59273A7C" w14:textId="77777777" w:rsidR="00AA384C" w:rsidRDefault="00923662" w:rsidP="00F53A17">
      <w:pPr>
        <w:tabs>
          <w:tab w:val="left" w:pos="3178"/>
        </w:tabs>
        <w:rPr>
          <w:rFonts w:cstheme="minorHAnsi"/>
          <w:i/>
          <w:iCs/>
          <w:sz w:val="18"/>
          <w:szCs w:val="18"/>
        </w:rPr>
      </w:pPr>
      <w:r>
        <w:rPr>
          <w:rFonts w:cstheme="minorHAnsi"/>
        </w:rPr>
        <w:t xml:space="preserve">  </w:t>
      </w:r>
      <w:r w:rsidRPr="00923662">
        <w:rPr>
          <w:rFonts w:cstheme="minorHAnsi"/>
          <w:i/>
          <w:iCs/>
          <w:sz w:val="18"/>
          <w:szCs w:val="18"/>
        </w:rPr>
        <w:t xml:space="preserve"> </w:t>
      </w:r>
      <w:r w:rsidR="00AA384C">
        <w:rPr>
          <w:noProof/>
        </w:rPr>
        <w:drawing>
          <wp:inline distT="0" distB="0" distL="0" distR="0" wp14:anchorId="49225984" wp14:editId="03FFAD54">
            <wp:extent cx="2441276" cy="148956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86" t="50085" r="38367" b="19646"/>
                    <a:stretch/>
                  </pic:blipFill>
                  <pic:spPr bwMode="auto">
                    <a:xfrm>
                      <a:off x="0" y="0"/>
                      <a:ext cx="2486887" cy="1517393"/>
                    </a:xfrm>
                    <a:prstGeom prst="rect">
                      <a:avLst/>
                    </a:prstGeom>
                    <a:ln>
                      <a:noFill/>
                    </a:ln>
                    <a:extLst>
                      <a:ext uri="{53640926-AAD7-44D8-BBD7-CCE9431645EC}">
                        <a14:shadowObscured xmlns:a14="http://schemas.microsoft.com/office/drawing/2010/main"/>
                      </a:ext>
                    </a:extLst>
                  </pic:spPr>
                </pic:pic>
              </a:graphicData>
            </a:graphic>
          </wp:inline>
        </w:drawing>
      </w:r>
    </w:p>
    <w:p w14:paraId="0456F151" w14:textId="795E335F" w:rsidR="00923662" w:rsidRDefault="00AA384C" w:rsidP="00F53A17">
      <w:pPr>
        <w:tabs>
          <w:tab w:val="left" w:pos="3178"/>
        </w:tabs>
        <w:rPr>
          <w:rFonts w:cstheme="minorHAnsi"/>
          <w:i/>
          <w:iCs/>
          <w:sz w:val="18"/>
          <w:szCs w:val="18"/>
        </w:rPr>
      </w:pPr>
      <w:r>
        <w:rPr>
          <w:rFonts w:cstheme="minorHAnsi"/>
          <w:i/>
          <w:iCs/>
          <w:sz w:val="18"/>
          <w:szCs w:val="18"/>
        </w:rPr>
        <w:t xml:space="preserve">       </w:t>
      </w:r>
      <w:r w:rsidRPr="00923662">
        <w:rPr>
          <w:rFonts w:cstheme="minorHAnsi"/>
          <w:i/>
          <w:iCs/>
          <w:sz w:val="18"/>
          <w:szCs w:val="18"/>
        </w:rPr>
        <w:t>Evolución de la Producción de</w:t>
      </w:r>
      <w:r>
        <w:rPr>
          <w:rFonts w:cstheme="minorHAnsi"/>
          <w:i/>
          <w:iCs/>
          <w:sz w:val="18"/>
          <w:szCs w:val="18"/>
        </w:rPr>
        <w:t xml:space="preserve"> cal (1995-2005)                                   </w:t>
      </w:r>
      <w:r w:rsidR="00923662" w:rsidRPr="00923662">
        <w:rPr>
          <w:rFonts w:cstheme="minorHAnsi"/>
          <w:i/>
          <w:iCs/>
          <w:sz w:val="18"/>
          <w:szCs w:val="18"/>
        </w:rPr>
        <w:t xml:space="preserve"> </w:t>
      </w:r>
      <w:r w:rsidR="00923662" w:rsidRPr="00923662">
        <w:rPr>
          <w:rFonts w:cstheme="minorHAnsi"/>
          <w:i/>
          <w:iCs/>
          <w:sz w:val="18"/>
          <w:szCs w:val="18"/>
        </w:rPr>
        <w:t>Evolución de la Producción de piedra caliza (1995-2005)</w:t>
      </w:r>
    </w:p>
    <w:p w14:paraId="18EE56F2" w14:textId="59D65A8C" w:rsidR="00923662" w:rsidRDefault="00AA384C" w:rsidP="00F53A17">
      <w:pPr>
        <w:tabs>
          <w:tab w:val="left" w:pos="3178"/>
        </w:tabs>
        <w:rPr>
          <w:noProof/>
        </w:rPr>
      </w:pPr>
      <w:r>
        <w:t>E</w:t>
      </w:r>
      <w:r>
        <w:t>l</w:t>
      </w:r>
      <w:r>
        <w:t xml:space="preserve"> valor de la producción de cales en San Juan es un dato que adquiere relevancia cuando se lo compara con e</w:t>
      </w:r>
      <w:r>
        <w:t>l</w:t>
      </w:r>
      <w:r>
        <w:t xml:space="preserve"> valor FOB de la máxima industria provincial, la vitivinicultura. Para e</w:t>
      </w:r>
      <w:r>
        <w:t>l</w:t>
      </w:r>
      <w:r>
        <w:t xml:space="preserve"> a</w:t>
      </w:r>
      <w:r>
        <w:t>ñ</w:t>
      </w:r>
      <w:r>
        <w:t>o 2005 e</w:t>
      </w:r>
      <w:r>
        <w:t>l</w:t>
      </w:r>
      <w:r>
        <w:t xml:space="preserve"> valor de las cale</w:t>
      </w:r>
      <w:r>
        <w:t xml:space="preserve">s </w:t>
      </w:r>
      <w:r>
        <w:t xml:space="preserve">producidas en los tres centros principales alcanzó los </w:t>
      </w:r>
      <w:r>
        <w:t>U</w:t>
      </w:r>
      <w:r>
        <w:t>$</w:t>
      </w:r>
      <w:r>
        <w:t>S</w:t>
      </w:r>
      <w:r>
        <w:t xml:space="preserve"> 66.335. I 59 (Cámara Minera). San Juan produce como promedio de los últimos anos unos 800 millones de kilos de uva, cuyo valor general puede estimarse en </w:t>
      </w:r>
      <w:r>
        <w:t>U</w:t>
      </w:r>
      <w:r>
        <w:t>$</w:t>
      </w:r>
      <w:r>
        <w:t xml:space="preserve">S </w:t>
      </w:r>
      <w:r>
        <w:t xml:space="preserve">0,11 I kg, redondeando así unos </w:t>
      </w:r>
      <w:r>
        <w:t>U</w:t>
      </w:r>
      <w:r>
        <w:t>$</w:t>
      </w:r>
      <w:r>
        <w:t>S</w:t>
      </w:r>
      <w:r>
        <w:t xml:space="preserve"> 88 M. Es en consecuencia lógico prever que con la demanda que plantea e</w:t>
      </w:r>
      <w:r>
        <w:t>l</w:t>
      </w:r>
      <w:r>
        <w:t xml:space="preserve"> actual desarrollo de la Gran Minería metalífera y apenas se supere e</w:t>
      </w:r>
      <w:r>
        <w:t>l</w:t>
      </w:r>
      <w:r>
        <w:t xml:space="preserve"> grave problema de la provisión de combustibles, e</w:t>
      </w:r>
      <w:r>
        <w:t>l</w:t>
      </w:r>
      <w:r>
        <w:t xml:space="preserve"> valor de la producción calera superará a la más tradicional industria sanjuanina.</w:t>
      </w:r>
    </w:p>
    <w:p w14:paraId="6ED724E4" w14:textId="19B94D94" w:rsidR="00923662" w:rsidRPr="00923662" w:rsidRDefault="00923662" w:rsidP="00F53A17">
      <w:pPr>
        <w:tabs>
          <w:tab w:val="left" w:pos="3178"/>
        </w:tabs>
        <w:rPr>
          <w:rFonts w:cstheme="minorHAnsi"/>
        </w:rPr>
      </w:pPr>
    </w:p>
    <w:p w14:paraId="52D89637" w14:textId="407CA13D" w:rsidR="00923662" w:rsidRPr="00E80B61" w:rsidRDefault="00923662" w:rsidP="00F53A17">
      <w:pPr>
        <w:tabs>
          <w:tab w:val="left" w:pos="3178"/>
        </w:tabs>
        <w:rPr>
          <w:rFonts w:cstheme="minorHAnsi"/>
          <w:b/>
          <w:bCs/>
        </w:rPr>
      </w:pPr>
    </w:p>
    <w:sectPr w:rsidR="00923662" w:rsidRPr="00E80B61" w:rsidSect="00E80B61">
      <w:headerReference w:type="default" r:id="rId14"/>
      <w:pgSz w:w="11906" w:h="16838"/>
      <w:pgMar w:top="1440" w:right="1080" w:bottom="1440" w:left="1080" w:header="708" w:footer="708" w:gutter="0"/>
      <w:pgBorders w:offsetFrom="page">
        <w:top w:val="single" w:sz="4" w:space="24" w:color="D99594" w:themeColor="accent2" w:themeTint="99"/>
        <w:left w:val="single" w:sz="4" w:space="24" w:color="D99594" w:themeColor="accent2" w:themeTint="99"/>
        <w:bottom w:val="single" w:sz="4" w:space="24" w:color="D99594" w:themeColor="accent2" w:themeTint="99"/>
        <w:right w:val="single" w:sz="4" w:space="24" w:color="D99594" w:themeColor="accen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0FD22" w14:textId="77777777" w:rsidR="00504A55" w:rsidRDefault="00504A55" w:rsidP="002E63EA">
      <w:pPr>
        <w:spacing w:after="0" w:line="240" w:lineRule="auto"/>
      </w:pPr>
      <w:r>
        <w:separator/>
      </w:r>
    </w:p>
  </w:endnote>
  <w:endnote w:type="continuationSeparator" w:id="0">
    <w:p w14:paraId="48B3BFB7" w14:textId="77777777" w:rsidR="00504A55" w:rsidRDefault="00504A55" w:rsidP="002E6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C568A" w14:textId="77777777" w:rsidR="00504A55" w:rsidRDefault="00504A55" w:rsidP="002E63EA">
      <w:pPr>
        <w:spacing w:after="0" w:line="240" w:lineRule="auto"/>
      </w:pPr>
      <w:r>
        <w:separator/>
      </w:r>
    </w:p>
  </w:footnote>
  <w:footnote w:type="continuationSeparator" w:id="0">
    <w:p w14:paraId="6D8E0E74" w14:textId="77777777" w:rsidR="00504A55" w:rsidRDefault="00504A55" w:rsidP="002E6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B907" w14:textId="77777777" w:rsidR="002E63EA" w:rsidRDefault="002E63EA">
    <w:pPr>
      <w:pStyle w:val="Encabezado"/>
      <w:rPr>
        <w:noProof/>
        <w:lang w:eastAsia="es-ES"/>
      </w:rPr>
    </w:pPr>
    <w:r>
      <w:rPr>
        <w:noProof/>
        <w:lang w:eastAsia="es-ES"/>
      </w:rPr>
      <w:drawing>
        <wp:anchor distT="0" distB="0" distL="114300" distR="114300" simplePos="0" relativeHeight="251658240" behindDoc="0" locked="0" layoutInCell="1" allowOverlap="1" wp14:anchorId="7FDF022D" wp14:editId="03445D40">
          <wp:simplePos x="0" y="0"/>
          <wp:positionH relativeFrom="column">
            <wp:posOffset>-365940</wp:posOffset>
          </wp:positionH>
          <wp:positionV relativeFrom="paragraph">
            <wp:posOffset>-142084</wp:posOffset>
          </wp:positionV>
          <wp:extent cx="638175" cy="638175"/>
          <wp:effectExtent l="0" t="0" r="0" b="0"/>
          <wp:wrapNone/>
          <wp:docPr id="2" name="0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clrChange>
                      <a:clrFrom>
                        <a:srgbClr val="FFFFFF"/>
                      </a:clrFrom>
                      <a:clrTo>
                        <a:srgbClr val="FFFFFF">
                          <a:alpha val="0"/>
                        </a:srgbClr>
                      </a:clrTo>
                    </a:clrChange>
                    <a:lum contrast="-30000"/>
                  </a:blip>
                  <a:stretch>
                    <a:fillRect/>
                  </a:stretch>
                </pic:blipFill>
                <pic:spPr>
                  <a:xfrm>
                    <a:off x="0" y="0"/>
                    <a:ext cx="638175" cy="638175"/>
                  </a:xfrm>
                  <a:prstGeom prst="rect">
                    <a:avLst/>
                  </a:prstGeom>
                </pic:spPr>
              </pic:pic>
            </a:graphicData>
          </a:graphic>
        </wp:anchor>
      </w:drawing>
    </w:r>
  </w:p>
  <w:p w14:paraId="58FD2D5D" w14:textId="77777777" w:rsidR="002E63EA" w:rsidRDefault="002E63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614C"/>
    <w:multiLevelType w:val="hybridMultilevel"/>
    <w:tmpl w:val="C694D2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B78261F"/>
    <w:multiLevelType w:val="hybridMultilevel"/>
    <w:tmpl w:val="628E7A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D465B0F"/>
    <w:multiLevelType w:val="hybridMultilevel"/>
    <w:tmpl w:val="4EBE605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1628239F"/>
    <w:multiLevelType w:val="hybridMultilevel"/>
    <w:tmpl w:val="98ACAA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3A2BE0"/>
    <w:multiLevelType w:val="hybridMultilevel"/>
    <w:tmpl w:val="8B22FF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E64A2"/>
    <w:multiLevelType w:val="hybridMultilevel"/>
    <w:tmpl w:val="BA56EED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 w15:restartNumberingAfterBreak="0">
    <w:nsid w:val="3EC425D6"/>
    <w:multiLevelType w:val="hybridMultilevel"/>
    <w:tmpl w:val="7F485FC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41BA2D68"/>
    <w:multiLevelType w:val="hybridMultilevel"/>
    <w:tmpl w:val="8780A7F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31E2081"/>
    <w:multiLevelType w:val="hybridMultilevel"/>
    <w:tmpl w:val="3BFC9F4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15:restartNumberingAfterBreak="0">
    <w:nsid w:val="58AF6C73"/>
    <w:multiLevelType w:val="hybridMultilevel"/>
    <w:tmpl w:val="ABB4CE1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 w15:restartNumberingAfterBreak="0">
    <w:nsid w:val="5AA9489C"/>
    <w:multiLevelType w:val="hybridMultilevel"/>
    <w:tmpl w:val="7632B61A"/>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1" w15:restartNumberingAfterBreak="0">
    <w:nsid w:val="5E7029A9"/>
    <w:multiLevelType w:val="hybridMultilevel"/>
    <w:tmpl w:val="ECB0D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01075A8"/>
    <w:multiLevelType w:val="hybridMultilevel"/>
    <w:tmpl w:val="F6B28B7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16cid:durableId="1860309124">
    <w:abstractNumId w:val="4"/>
  </w:num>
  <w:num w:numId="2" w16cid:durableId="509561461">
    <w:abstractNumId w:val="11"/>
  </w:num>
  <w:num w:numId="3" w16cid:durableId="2081519735">
    <w:abstractNumId w:val="0"/>
  </w:num>
  <w:num w:numId="4" w16cid:durableId="387726448">
    <w:abstractNumId w:val="6"/>
  </w:num>
  <w:num w:numId="5" w16cid:durableId="2072772754">
    <w:abstractNumId w:val="3"/>
  </w:num>
  <w:num w:numId="6" w16cid:durableId="1666543052">
    <w:abstractNumId w:val="1"/>
  </w:num>
  <w:num w:numId="7" w16cid:durableId="1917783208">
    <w:abstractNumId w:val="7"/>
  </w:num>
  <w:num w:numId="8" w16cid:durableId="1611431139">
    <w:abstractNumId w:val="9"/>
  </w:num>
  <w:num w:numId="9" w16cid:durableId="854346263">
    <w:abstractNumId w:val="5"/>
  </w:num>
  <w:num w:numId="10" w16cid:durableId="1777628141">
    <w:abstractNumId w:val="2"/>
  </w:num>
  <w:num w:numId="11" w16cid:durableId="1534072858">
    <w:abstractNumId w:val="8"/>
  </w:num>
  <w:num w:numId="12" w16cid:durableId="2104297051">
    <w:abstractNumId w:val="12"/>
  </w:num>
  <w:num w:numId="13" w16cid:durableId="1755061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EA"/>
    <w:rsid w:val="0004687D"/>
    <w:rsid w:val="000942C0"/>
    <w:rsid w:val="000A5D20"/>
    <w:rsid w:val="000A6AAA"/>
    <w:rsid w:val="000D06A2"/>
    <w:rsid w:val="000D32C2"/>
    <w:rsid w:val="00104A68"/>
    <w:rsid w:val="001305FC"/>
    <w:rsid w:val="001413AB"/>
    <w:rsid w:val="00167739"/>
    <w:rsid w:val="001A2FAE"/>
    <w:rsid w:val="001A7E6C"/>
    <w:rsid w:val="001B2E83"/>
    <w:rsid w:val="001C52BF"/>
    <w:rsid w:val="001F0804"/>
    <w:rsid w:val="00221E6C"/>
    <w:rsid w:val="00233455"/>
    <w:rsid w:val="00241713"/>
    <w:rsid w:val="00243704"/>
    <w:rsid w:val="00247BF2"/>
    <w:rsid w:val="0027766A"/>
    <w:rsid w:val="002D5641"/>
    <w:rsid w:val="002E63EA"/>
    <w:rsid w:val="002F38A7"/>
    <w:rsid w:val="00303AF5"/>
    <w:rsid w:val="00305CE1"/>
    <w:rsid w:val="0031303E"/>
    <w:rsid w:val="00334A8B"/>
    <w:rsid w:val="003373C7"/>
    <w:rsid w:val="00341277"/>
    <w:rsid w:val="00362BB5"/>
    <w:rsid w:val="003A4602"/>
    <w:rsid w:val="003A6003"/>
    <w:rsid w:val="003B486F"/>
    <w:rsid w:val="003D1B81"/>
    <w:rsid w:val="003D5AB7"/>
    <w:rsid w:val="00401492"/>
    <w:rsid w:val="004531CB"/>
    <w:rsid w:val="004D0FB3"/>
    <w:rsid w:val="00504A55"/>
    <w:rsid w:val="00520C2E"/>
    <w:rsid w:val="00527989"/>
    <w:rsid w:val="00527CEF"/>
    <w:rsid w:val="00540A6E"/>
    <w:rsid w:val="005426D8"/>
    <w:rsid w:val="005869C2"/>
    <w:rsid w:val="005A781E"/>
    <w:rsid w:val="005B620C"/>
    <w:rsid w:val="005B75D9"/>
    <w:rsid w:val="005D13D3"/>
    <w:rsid w:val="006D3378"/>
    <w:rsid w:val="006D4DF4"/>
    <w:rsid w:val="006E28DC"/>
    <w:rsid w:val="006F328B"/>
    <w:rsid w:val="007230A8"/>
    <w:rsid w:val="00743905"/>
    <w:rsid w:val="00755F95"/>
    <w:rsid w:val="00760A40"/>
    <w:rsid w:val="00791035"/>
    <w:rsid w:val="00792CCC"/>
    <w:rsid w:val="007B7813"/>
    <w:rsid w:val="007D5F03"/>
    <w:rsid w:val="00800569"/>
    <w:rsid w:val="00806D85"/>
    <w:rsid w:val="0082315B"/>
    <w:rsid w:val="00845153"/>
    <w:rsid w:val="00846D9C"/>
    <w:rsid w:val="00885512"/>
    <w:rsid w:val="00923662"/>
    <w:rsid w:val="009244ED"/>
    <w:rsid w:val="00957CF4"/>
    <w:rsid w:val="009744F5"/>
    <w:rsid w:val="0098395F"/>
    <w:rsid w:val="009A18C0"/>
    <w:rsid w:val="009B280C"/>
    <w:rsid w:val="00A11C88"/>
    <w:rsid w:val="00A14FF9"/>
    <w:rsid w:val="00A275BA"/>
    <w:rsid w:val="00A456C4"/>
    <w:rsid w:val="00A54A6E"/>
    <w:rsid w:val="00A6745A"/>
    <w:rsid w:val="00A9657D"/>
    <w:rsid w:val="00AA2B4E"/>
    <w:rsid w:val="00AA384C"/>
    <w:rsid w:val="00AC1811"/>
    <w:rsid w:val="00AC207E"/>
    <w:rsid w:val="00AC6721"/>
    <w:rsid w:val="00B34380"/>
    <w:rsid w:val="00B72720"/>
    <w:rsid w:val="00B9217F"/>
    <w:rsid w:val="00B977A6"/>
    <w:rsid w:val="00BF2F30"/>
    <w:rsid w:val="00C35DAF"/>
    <w:rsid w:val="00C53A92"/>
    <w:rsid w:val="00C54D10"/>
    <w:rsid w:val="00C9019A"/>
    <w:rsid w:val="00D4276E"/>
    <w:rsid w:val="00D62BBC"/>
    <w:rsid w:val="00D6539D"/>
    <w:rsid w:val="00D713CC"/>
    <w:rsid w:val="00D847B7"/>
    <w:rsid w:val="00DA0BF6"/>
    <w:rsid w:val="00DA3368"/>
    <w:rsid w:val="00DB73E9"/>
    <w:rsid w:val="00DB7A61"/>
    <w:rsid w:val="00E016CA"/>
    <w:rsid w:val="00E41B7D"/>
    <w:rsid w:val="00E80B61"/>
    <w:rsid w:val="00EA3E6C"/>
    <w:rsid w:val="00EB3606"/>
    <w:rsid w:val="00EB42EB"/>
    <w:rsid w:val="00EC5F59"/>
    <w:rsid w:val="00F10CE0"/>
    <w:rsid w:val="00F13515"/>
    <w:rsid w:val="00F257D4"/>
    <w:rsid w:val="00F25800"/>
    <w:rsid w:val="00F53A17"/>
    <w:rsid w:val="00F57027"/>
    <w:rsid w:val="00F77EFC"/>
    <w:rsid w:val="00F82AD8"/>
    <w:rsid w:val="00FC4DE7"/>
    <w:rsid w:val="00FC5DB2"/>
    <w:rsid w:val="00FD73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DA27C"/>
  <w15:docId w15:val="{41312809-C735-F646-BDDC-8B8390BC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CF4"/>
  </w:style>
  <w:style w:type="paragraph" w:styleId="Ttulo1">
    <w:name w:val="heading 1"/>
    <w:basedOn w:val="Normal"/>
    <w:next w:val="Normal"/>
    <w:link w:val="Ttulo1Car"/>
    <w:uiPriority w:val="9"/>
    <w:qFormat/>
    <w:rsid w:val="00C53A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53A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A2F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3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63EA"/>
  </w:style>
  <w:style w:type="paragraph" w:styleId="Piedepgina">
    <w:name w:val="footer"/>
    <w:basedOn w:val="Normal"/>
    <w:link w:val="PiedepginaCar"/>
    <w:uiPriority w:val="99"/>
    <w:unhideWhenUsed/>
    <w:rsid w:val="002E63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63EA"/>
  </w:style>
  <w:style w:type="paragraph" w:styleId="Textodeglobo">
    <w:name w:val="Balloon Text"/>
    <w:basedOn w:val="Normal"/>
    <w:link w:val="TextodegloboCar"/>
    <w:uiPriority w:val="99"/>
    <w:semiHidden/>
    <w:unhideWhenUsed/>
    <w:rsid w:val="002E63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3EA"/>
    <w:rPr>
      <w:rFonts w:ascii="Tahoma" w:hAnsi="Tahoma" w:cs="Tahoma"/>
      <w:sz w:val="16"/>
      <w:szCs w:val="16"/>
    </w:rPr>
  </w:style>
  <w:style w:type="paragraph" w:styleId="Prrafodelista">
    <w:name w:val="List Paragraph"/>
    <w:basedOn w:val="Normal"/>
    <w:uiPriority w:val="34"/>
    <w:qFormat/>
    <w:rsid w:val="002E63EA"/>
    <w:pPr>
      <w:ind w:left="720"/>
      <w:contextualSpacing/>
    </w:pPr>
  </w:style>
  <w:style w:type="character" w:customStyle="1" w:styleId="Ttulo1Car">
    <w:name w:val="Título 1 Car"/>
    <w:basedOn w:val="Fuentedeprrafopredeter"/>
    <w:link w:val="Ttulo1"/>
    <w:uiPriority w:val="9"/>
    <w:rsid w:val="00C53A92"/>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C53A92"/>
    <w:pPr>
      <w:spacing w:line="259" w:lineRule="auto"/>
      <w:outlineLvl w:val="9"/>
    </w:pPr>
    <w:rPr>
      <w:lang w:val="es-AR" w:eastAsia="es-AR"/>
    </w:rPr>
  </w:style>
  <w:style w:type="character" w:customStyle="1" w:styleId="Ttulo2Car">
    <w:name w:val="Título 2 Car"/>
    <w:basedOn w:val="Fuentedeprrafopredeter"/>
    <w:link w:val="Ttulo2"/>
    <w:uiPriority w:val="9"/>
    <w:rsid w:val="00C53A92"/>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A2FAE"/>
    <w:rPr>
      <w:rFonts w:asciiTheme="majorHAnsi" w:eastAsiaTheme="majorEastAsia" w:hAnsiTheme="majorHAnsi" w:cstheme="majorBidi"/>
      <w:color w:val="243F60" w:themeColor="accent1" w:themeShade="7F"/>
      <w:sz w:val="24"/>
      <w:szCs w:val="24"/>
    </w:rPr>
  </w:style>
  <w:style w:type="paragraph" w:styleId="TDC1">
    <w:name w:val="toc 1"/>
    <w:basedOn w:val="Normal"/>
    <w:next w:val="Normal"/>
    <w:autoRedefine/>
    <w:uiPriority w:val="39"/>
    <w:unhideWhenUsed/>
    <w:rsid w:val="001A2FAE"/>
    <w:pPr>
      <w:spacing w:after="100"/>
    </w:pPr>
  </w:style>
  <w:style w:type="paragraph" w:styleId="TDC2">
    <w:name w:val="toc 2"/>
    <w:basedOn w:val="Normal"/>
    <w:next w:val="Normal"/>
    <w:autoRedefine/>
    <w:uiPriority w:val="39"/>
    <w:unhideWhenUsed/>
    <w:rsid w:val="001A2FAE"/>
    <w:pPr>
      <w:spacing w:after="100"/>
      <w:ind w:left="220"/>
    </w:pPr>
  </w:style>
  <w:style w:type="paragraph" w:styleId="TDC3">
    <w:name w:val="toc 3"/>
    <w:basedOn w:val="Normal"/>
    <w:next w:val="Normal"/>
    <w:autoRedefine/>
    <w:uiPriority w:val="39"/>
    <w:unhideWhenUsed/>
    <w:rsid w:val="001A2FAE"/>
    <w:pPr>
      <w:spacing w:after="100"/>
      <w:ind w:left="440"/>
    </w:pPr>
  </w:style>
  <w:style w:type="character" w:styleId="Hipervnculo">
    <w:name w:val="Hyperlink"/>
    <w:basedOn w:val="Fuentedeprrafopredeter"/>
    <w:uiPriority w:val="99"/>
    <w:unhideWhenUsed/>
    <w:rsid w:val="001A2FAE"/>
    <w:rPr>
      <w:color w:val="0000FF" w:themeColor="hyperlink"/>
      <w:u w:val="single"/>
    </w:rPr>
  </w:style>
  <w:style w:type="table" w:styleId="Tablaconcuadrcula">
    <w:name w:val="Table Grid"/>
    <w:basedOn w:val="Tablanormal"/>
    <w:uiPriority w:val="59"/>
    <w:rsid w:val="00F10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627950">
      <w:bodyDiv w:val="1"/>
      <w:marLeft w:val="0"/>
      <w:marRight w:val="0"/>
      <w:marTop w:val="0"/>
      <w:marBottom w:val="0"/>
      <w:divBdr>
        <w:top w:val="none" w:sz="0" w:space="0" w:color="auto"/>
        <w:left w:val="none" w:sz="0" w:space="0" w:color="auto"/>
        <w:bottom w:val="none" w:sz="0" w:space="0" w:color="auto"/>
        <w:right w:val="none" w:sz="0" w:space="0" w:color="auto"/>
      </w:divBdr>
    </w:div>
    <w:div w:id="18368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0753-A8B5-4E7F-BFDF-915482F3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1964</Words>
  <Characters>10803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Jennifer Carolina Moreno Martinez</cp:lastModifiedBy>
  <cp:revision>2</cp:revision>
  <dcterms:created xsi:type="dcterms:W3CDTF">2022-06-03T04:12:00Z</dcterms:created>
  <dcterms:modified xsi:type="dcterms:W3CDTF">2022-06-03T04:12:00Z</dcterms:modified>
</cp:coreProperties>
</file>