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4A9" w:rsidRPr="005C5274" w:rsidRDefault="00B264A9" w:rsidP="009E34FB">
      <w:pPr>
        <w:jc w:val="both"/>
        <w:rPr>
          <w:b/>
          <w:lang w:val="es-AR"/>
        </w:rPr>
      </w:pPr>
      <w:r w:rsidRPr="005C5274">
        <w:rPr>
          <w:lang w:val="es-AR"/>
        </w:rPr>
        <w:t xml:space="preserve">COLEGIO: </w:t>
      </w:r>
      <w:r w:rsidRPr="005C5274">
        <w:rPr>
          <w:b/>
          <w:lang w:val="es-AR"/>
        </w:rPr>
        <w:t>SAN JOSÉ</w:t>
      </w:r>
    </w:p>
    <w:p w:rsidR="00B264A9" w:rsidRPr="005C5274" w:rsidRDefault="00B264A9" w:rsidP="009E34FB">
      <w:pPr>
        <w:jc w:val="both"/>
        <w:rPr>
          <w:lang w:val="es-AR"/>
        </w:rPr>
      </w:pPr>
      <w:r w:rsidRPr="005C5274">
        <w:rPr>
          <w:lang w:val="es-AR"/>
        </w:rPr>
        <w:t xml:space="preserve">DOCENTE: </w:t>
      </w:r>
      <w:r w:rsidRPr="005C5274">
        <w:rPr>
          <w:b/>
          <w:lang w:val="es-AR"/>
        </w:rPr>
        <w:t>Silvana Blanco</w:t>
      </w:r>
    </w:p>
    <w:p w:rsidR="00B264A9" w:rsidRPr="005C5274" w:rsidRDefault="00B264A9" w:rsidP="009E34FB">
      <w:pPr>
        <w:ind w:left="851"/>
        <w:jc w:val="both"/>
        <w:rPr>
          <w:b/>
          <w:lang w:val="es-AR"/>
        </w:rPr>
      </w:pPr>
      <w:r w:rsidRPr="005C5274">
        <w:rPr>
          <w:lang w:val="es-AR"/>
        </w:rPr>
        <w:lastRenderedPageBreak/>
        <w:t xml:space="preserve">ÁREA CURRICULAR: </w:t>
      </w:r>
      <w:r w:rsidRPr="005C5274">
        <w:rPr>
          <w:b/>
          <w:lang w:val="es-AR"/>
        </w:rPr>
        <w:t>Física</w:t>
      </w:r>
    </w:p>
    <w:p w:rsidR="00B264A9" w:rsidRPr="005C5274" w:rsidRDefault="00B264A9" w:rsidP="009E34FB">
      <w:pPr>
        <w:jc w:val="both"/>
        <w:rPr>
          <w:lang w:val="es-AR"/>
        </w:rPr>
        <w:sectPr w:rsidR="00B264A9" w:rsidRPr="005C5274" w:rsidSect="00B264A9">
          <w:type w:val="continuous"/>
          <w:pgSz w:w="12240" w:h="15840"/>
          <w:pgMar w:top="720" w:right="720" w:bottom="720" w:left="720" w:header="708" w:footer="708" w:gutter="0"/>
          <w:cols w:num="2" w:space="708"/>
          <w:docGrid w:linePitch="360"/>
        </w:sectPr>
      </w:pPr>
    </w:p>
    <w:p w:rsidR="00B970F5" w:rsidRPr="005C5274" w:rsidRDefault="00B970F5" w:rsidP="009E34FB">
      <w:pPr>
        <w:jc w:val="center"/>
        <w:rPr>
          <w:b/>
          <w:lang w:val="es-AR"/>
        </w:rPr>
      </w:pPr>
    </w:p>
    <w:p w:rsidR="005C0B52" w:rsidRPr="005C0B52" w:rsidRDefault="00C03B9C" w:rsidP="005C0B52">
      <w:pPr>
        <w:spacing w:before="60" w:after="60" w:line="240" w:lineRule="auto"/>
        <w:ind w:left="60" w:right="60"/>
        <w:jc w:val="center"/>
        <w:outlineLvl w:val="0"/>
        <w:rPr>
          <w:rFonts w:ascii="Calibri" w:eastAsia="Times New Roman" w:hAnsi="Calibri" w:cs="Times New Roman"/>
          <w:b/>
          <w:bCs/>
          <w:color w:val="000000" w:themeColor="text1"/>
          <w:kern w:val="36"/>
          <w:sz w:val="30"/>
          <w:szCs w:val="30"/>
          <w:lang w:val="es-ES"/>
        </w:rPr>
      </w:pPr>
      <w:r>
        <w:rPr>
          <w:rFonts w:ascii="Calibri" w:eastAsia="Times New Roman" w:hAnsi="Calibri" w:cs="Times New Roman"/>
          <w:b/>
          <w:bCs/>
          <w:color w:val="000000" w:themeColor="text1"/>
          <w:kern w:val="36"/>
          <w:sz w:val="30"/>
          <w:szCs w:val="30"/>
          <w:lang w:val="es-ES"/>
        </w:rPr>
        <w:t xml:space="preserve">Unidad 1: </w:t>
      </w:r>
      <w:bookmarkStart w:id="0" w:name="_GoBack"/>
      <w:bookmarkEnd w:id="0"/>
      <w:r w:rsidR="005C0B52">
        <w:rPr>
          <w:rFonts w:ascii="Calibri" w:eastAsia="Times New Roman" w:hAnsi="Calibri" w:cs="Times New Roman"/>
          <w:b/>
          <w:bCs/>
          <w:color w:val="000000" w:themeColor="text1"/>
          <w:kern w:val="36"/>
          <w:sz w:val="30"/>
          <w:szCs w:val="30"/>
          <w:lang w:val="es-ES"/>
        </w:rPr>
        <w:t xml:space="preserve">Tema: </w:t>
      </w:r>
      <w:r w:rsidR="005C0B52" w:rsidRPr="005C0B52">
        <w:rPr>
          <w:rFonts w:ascii="Calibri" w:eastAsia="Times New Roman" w:hAnsi="Calibri" w:cs="Times New Roman"/>
          <w:b/>
          <w:bCs/>
          <w:color w:val="000000" w:themeColor="text1"/>
          <w:kern w:val="36"/>
          <w:sz w:val="30"/>
          <w:szCs w:val="30"/>
          <w:lang w:val="es-ES"/>
        </w:rPr>
        <w:t>Magnetismo</w:t>
      </w:r>
    </w:p>
    <w:p w:rsidR="005C0B52" w:rsidRDefault="00C47ADF"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r w:rsidRPr="003B07DA">
        <w:rPr>
          <w:rFonts w:ascii="Calibri" w:eastAsia="Times New Roman" w:hAnsi="Calibri" w:cs="Times New Roman"/>
          <w:noProof/>
          <w:color w:val="000000" w:themeColor="text1"/>
          <w:sz w:val="24"/>
          <w:szCs w:val="24"/>
        </w:rPr>
        <w:drawing>
          <wp:anchor distT="0" distB="0" distL="114300" distR="114300" simplePos="0" relativeHeight="251658240" behindDoc="0" locked="0" layoutInCell="1" allowOverlap="1" wp14:anchorId="5D19D982" wp14:editId="43BA49AF">
            <wp:simplePos x="0" y="0"/>
            <wp:positionH relativeFrom="column">
              <wp:posOffset>4641850</wp:posOffset>
            </wp:positionH>
            <wp:positionV relativeFrom="paragraph">
              <wp:posOffset>12065</wp:posOffset>
            </wp:positionV>
            <wp:extent cx="2364740" cy="1668145"/>
            <wp:effectExtent l="0" t="0" r="0" b="8255"/>
            <wp:wrapSquare wrapText="bothSides"/>
            <wp:docPr id="6" name="Imagen 6" descr="Campo magnetico | FÍSICA ELÉCT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o magnetico | FÍSICA ELÉCTR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4740" cy="1668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0B52" w:rsidRPr="005C0B52">
        <w:rPr>
          <w:rFonts w:ascii="Calibri" w:eastAsia="Times New Roman" w:hAnsi="Calibri" w:cs="Times New Roman"/>
          <w:color w:val="000000" w:themeColor="text1"/>
          <w:sz w:val="24"/>
          <w:szCs w:val="24"/>
          <w:lang w:val="es-ES"/>
        </w:rPr>
        <w:t xml:space="preserve">Las fuerzas características de los imanes se denominan fuerzas magnéticas. </w:t>
      </w:r>
    </w:p>
    <w:p w:rsidR="005C0B52" w:rsidRDefault="005C0B52"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r w:rsidRPr="005C0B52">
        <w:rPr>
          <w:rFonts w:ascii="Calibri" w:eastAsia="Times New Roman" w:hAnsi="Calibri" w:cs="Times New Roman"/>
          <w:color w:val="000000" w:themeColor="text1"/>
          <w:sz w:val="24"/>
          <w:szCs w:val="24"/>
          <w:lang w:val="es-ES"/>
        </w:rPr>
        <w:t>El término </w:t>
      </w:r>
      <w:r w:rsidRPr="005C0B52">
        <w:rPr>
          <w:rFonts w:ascii="Calibri" w:eastAsia="Times New Roman" w:hAnsi="Calibri" w:cs="Times New Roman"/>
          <w:i/>
          <w:iCs/>
          <w:color w:val="000000" w:themeColor="text1"/>
          <w:sz w:val="24"/>
          <w:szCs w:val="24"/>
          <w:lang w:val="es-ES"/>
        </w:rPr>
        <w:t>magnetismo</w:t>
      </w:r>
      <w:r w:rsidRPr="005C0B52">
        <w:rPr>
          <w:rFonts w:ascii="Calibri" w:eastAsia="Times New Roman" w:hAnsi="Calibri" w:cs="Times New Roman"/>
          <w:color w:val="000000" w:themeColor="text1"/>
          <w:sz w:val="24"/>
          <w:szCs w:val="24"/>
          <w:lang w:val="es-ES"/>
        </w:rPr>
        <w:t xml:space="preserve"> tiene su origen en el nombre que en la época de los filósofos griegos recibía una región del Asia Menor, entonces denominada Magnesia; en ella abundaba una piedra negra o piedra imán capaz de atraer objetos de hierro y de comunicarles por contacto un poder similar. </w:t>
      </w:r>
    </w:p>
    <w:p w:rsidR="005C0B52" w:rsidRDefault="005C0B52"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r w:rsidRPr="005C0B52">
        <w:rPr>
          <w:rFonts w:ascii="Calibri" w:eastAsia="Times New Roman" w:hAnsi="Calibri" w:cs="Times New Roman"/>
          <w:color w:val="000000" w:themeColor="text1"/>
          <w:sz w:val="24"/>
          <w:szCs w:val="24"/>
          <w:lang w:val="es-ES"/>
        </w:rPr>
        <w:t xml:space="preserve">Los fenómenos magnéticos habían permanecido durante mucho tiempo en la historia de la ciencia como </w:t>
      </w:r>
    </w:p>
    <w:p w:rsidR="003B07DA" w:rsidRDefault="003B07DA"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p>
    <w:p w:rsidR="005C0B52" w:rsidRPr="005C0B52" w:rsidRDefault="005C0B52" w:rsidP="00032BBD">
      <w:pPr>
        <w:spacing w:before="60" w:after="60" w:line="240" w:lineRule="auto"/>
        <w:ind w:right="60" w:firstLine="142"/>
        <w:jc w:val="both"/>
        <w:outlineLvl w:val="2"/>
        <w:rPr>
          <w:rFonts w:ascii="Calibri" w:eastAsia="Times New Roman" w:hAnsi="Calibri" w:cs="Times New Roman"/>
          <w:b/>
          <w:bCs/>
          <w:color w:val="000000" w:themeColor="text1"/>
          <w:sz w:val="24"/>
          <w:szCs w:val="24"/>
          <w:lang w:val="es-ES"/>
        </w:rPr>
      </w:pPr>
      <w:r w:rsidRPr="005C0B52">
        <w:rPr>
          <w:rFonts w:ascii="Calibri" w:eastAsia="Times New Roman" w:hAnsi="Calibri" w:cs="Times New Roman"/>
          <w:b/>
          <w:bCs/>
          <w:color w:val="000000" w:themeColor="text1"/>
          <w:sz w:val="24"/>
          <w:szCs w:val="24"/>
          <w:lang w:val="es-ES"/>
        </w:rPr>
        <w:t>El magnetismo de los imanes</w:t>
      </w:r>
      <w:r w:rsidR="00C47ADF">
        <w:rPr>
          <w:rFonts w:ascii="Calibri" w:eastAsia="Times New Roman" w:hAnsi="Calibri" w:cs="Times New Roman"/>
          <w:b/>
          <w:bCs/>
          <w:color w:val="000000" w:themeColor="text1"/>
          <w:sz w:val="24"/>
          <w:szCs w:val="24"/>
          <w:lang w:val="es-ES"/>
        </w:rPr>
        <w:t>.</w:t>
      </w:r>
    </w:p>
    <w:p w:rsidR="005C0B52" w:rsidRPr="005C0B52" w:rsidRDefault="005C0B52"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r w:rsidRPr="005C0B52">
        <w:rPr>
          <w:rFonts w:ascii="Calibri" w:eastAsia="Times New Roman" w:hAnsi="Calibri" w:cs="Times New Roman"/>
          <w:color w:val="000000" w:themeColor="text1"/>
          <w:sz w:val="24"/>
          <w:szCs w:val="24"/>
          <w:lang w:val="es-ES"/>
        </w:rPr>
        <w:t>El estudio del comportamiento de los imanes pone de manifiesto la existencia en cualquier imán de dos zonas extremas o </w:t>
      </w:r>
      <w:r w:rsidRPr="005C0B52">
        <w:rPr>
          <w:rFonts w:ascii="Calibri" w:eastAsia="Times New Roman" w:hAnsi="Calibri" w:cs="Times New Roman"/>
          <w:i/>
          <w:iCs/>
          <w:color w:val="000000" w:themeColor="text1"/>
          <w:sz w:val="24"/>
          <w:szCs w:val="24"/>
          <w:lang w:val="es-ES"/>
        </w:rPr>
        <w:t>polos</w:t>
      </w:r>
      <w:r w:rsidRPr="005C0B52">
        <w:rPr>
          <w:rFonts w:ascii="Calibri" w:eastAsia="Times New Roman" w:hAnsi="Calibri" w:cs="Times New Roman"/>
          <w:color w:val="000000" w:themeColor="text1"/>
          <w:sz w:val="24"/>
          <w:szCs w:val="24"/>
          <w:lang w:val="es-ES"/>
        </w:rPr>
        <w:t> en donde la acción magnética es más intensa. Los </w:t>
      </w:r>
      <w:r w:rsidRPr="005C0B52">
        <w:rPr>
          <w:rFonts w:ascii="Calibri" w:eastAsia="Times New Roman" w:hAnsi="Calibri" w:cs="Times New Roman"/>
          <w:i/>
          <w:iCs/>
          <w:color w:val="000000" w:themeColor="text1"/>
          <w:sz w:val="24"/>
          <w:szCs w:val="24"/>
          <w:lang w:val="es-ES"/>
        </w:rPr>
        <w:t>polos magnéticos</w:t>
      </w:r>
      <w:r w:rsidRPr="005C0B52">
        <w:rPr>
          <w:rFonts w:ascii="Calibri" w:eastAsia="Times New Roman" w:hAnsi="Calibri" w:cs="Times New Roman"/>
          <w:color w:val="000000" w:themeColor="text1"/>
          <w:sz w:val="24"/>
          <w:szCs w:val="24"/>
          <w:lang w:val="es-ES"/>
        </w:rPr>
        <w:t> de un imán no son equivalentes, como lo prueba el hecho de que enfrentando dos imanes idénticos se observen atracciones o repulsiones mutuas según se aproxime el primero al segundo por uno o por otro polo.</w:t>
      </w:r>
    </w:p>
    <w:p w:rsidR="005C0B52" w:rsidRPr="005C0B52" w:rsidRDefault="005C0B52"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r w:rsidRPr="005C0B52">
        <w:rPr>
          <w:rFonts w:ascii="Calibri" w:eastAsia="Times New Roman" w:hAnsi="Calibri" w:cs="Times New Roman"/>
          <w:color w:val="000000" w:themeColor="text1"/>
          <w:sz w:val="24"/>
          <w:szCs w:val="24"/>
          <w:lang w:val="es-ES"/>
        </w:rPr>
        <w:t>Para distinguir los dos polos de un imán recto se les denomina </w:t>
      </w:r>
      <w:r w:rsidRPr="005C0B52">
        <w:rPr>
          <w:rFonts w:ascii="Calibri" w:eastAsia="Times New Roman" w:hAnsi="Calibri" w:cs="Times New Roman"/>
          <w:i/>
          <w:iCs/>
          <w:color w:val="000000" w:themeColor="text1"/>
          <w:sz w:val="24"/>
          <w:szCs w:val="24"/>
          <w:lang w:val="es-ES"/>
        </w:rPr>
        <w:t>polo norte</w:t>
      </w:r>
      <w:r w:rsidRPr="005C0B52">
        <w:rPr>
          <w:rFonts w:ascii="Calibri" w:eastAsia="Times New Roman" w:hAnsi="Calibri" w:cs="Times New Roman"/>
          <w:color w:val="000000" w:themeColor="text1"/>
          <w:sz w:val="24"/>
          <w:szCs w:val="24"/>
          <w:lang w:val="es-ES"/>
        </w:rPr>
        <w:t> y </w:t>
      </w:r>
      <w:r w:rsidRPr="005C0B52">
        <w:rPr>
          <w:rFonts w:ascii="Calibri" w:eastAsia="Times New Roman" w:hAnsi="Calibri" w:cs="Times New Roman"/>
          <w:i/>
          <w:iCs/>
          <w:color w:val="000000" w:themeColor="text1"/>
          <w:sz w:val="24"/>
          <w:szCs w:val="24"/>
          <w:lang w:val="es-ES"/>
        </w:rPr>
        <w:t>polo sur</w:t>
      </w:r>
      <w:r w:rsidRPr="005C0B52">
        <w:rPr>
          <w:rFonts w:ascii="Calibri" w:eastAsia="Times New Roman" w:hAnsi="Calibri" w:cs="Times New Roman"/>
          <w:color w:val="000000" w:themeColor="text1"/>
          <w:sz w:val="24"/>
          <w:szCs w:val="24"/>
          <w:lang w:val="es-ES"/>
        </w:rPr>
        <w:t>. Esta referencia geográfica está relacionada con el hecho de que la Tierra se comporte como un gran imán. Las experiencias con brújulas indican que los polos del imán terrestre se encuentran próximos a los polos Sur y Norte geográficos respectivamente. Por tal motivo, el polo de la brújula que se orienta aproximadamente hacia el Norte terrestre se denomina polo Norte y el opuesto constituye el polo Sur. Tal distinción entre polos magnéticos se puede extender a cualquier tipo de imanes.</w:t>
      </w:r>
    </w:p>
    <w:p w:rsidR="00032BBD" w:rsidRDefault="005C0B52"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r w:rsidRPr="005C0B52">
        <w:rPr>
          <w:rFonts w:ascii="Calibri" w:eastAsia="Times New Roman" w:hAnsi="Calibri" w:cs="Times New Roman"/>
          <w:color w:val="000000" w:themeColor="text1"/>
          <w:sz w:val="24"/>
          <w:szCs w:val="24"/>
          <w:lang w:val="es-ES"/>
        </w:rPr>
        <w:t xml:space="preserve">Las experiencias con imanes ponen de manifiesto que polos del mismo tipo (N-N y S-S) se repelen y polos de distinto tipo (N-S y S-N) se atraen. </w:t>
      </w:r>
    </w:p>
    <w:p w:rsidR="005C0B52" w:rsidRDefault="005C0B52"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r w:rsidRPr="005C0B52">
        <w:rPr>
          <w:rFonts w:ascii="Calibri" w:eastAsia="Times New Roman" w:hAnsi="Calibri" w:cs="Times New Roman"/>
          <w:color w:val="000000" w:themeColor="text1"/>
          <w:sz w:val="24"/>
          <w:szCs w:val="24"/>
          <w:lang w:val="es-ES"/>
        </w:rPr>
        <w:t xml:space="preserve">Otra propiedad característica del comportamiento de los imanes consiste en la imposibilidad de aislar sus polos magnéticos. Así, si se corta un imán recto en dos mitades se reproducen otros dos imanes con sus respectivos polos norte y sur. Y lo mismo sucederá si se repite el procedimiento nuevamente con cada uno de </w:t>
      </w:r>
      <w:r w:rsidR="00225569">
        <w:rPr>
          <w:noProof/>
        </w:rPr>
        <w:lastRenderedPageBreak/>
        <w:drawing>
          <wp:anchor distT="0" distB="0" distL="114300" distR="114300" simplePos="0" relativeHeight="251660288" behindDoc="0" locked="0" layoutInCell="1" allowOverlap="1" wp14:anchorId="76C32CBC" wp14:editId="38981FE2">
            <wp:simplePos x="0" y="0"/>
            <wp:positionH relativeFrom="margin">
              <wp:align>right</wp:align>
            </wp:positionH>
            <wp:positionV relativeFrom="paragraph">
              <wp:posOffset>293</wp:posOffset>
            </wp:positionV>
            <wp:extent cx="4346017" cy="4246685"/>
            <wp:effectExtent l="0" t="0" r="0" b="1905"/>
            <wp:wrapSquare wrapText="bothSides"/>
            <wp:docPr id="11" name="Imagen 11" descr="Matemáticas y Física : MAGNET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emáticas y Física : MAGNETIS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6017" cy="4246685"/>
                    </a:xfrm>
                    <a:prstGeom prst="rect">
                      <a:avLst/>
                    </a:prstGeom>
                    <a:noFill/>
                    <a:ln>
                      <a:noFill/>
                    </a:ln>
                  </pic:spPr>
                </pic:pic>
              </a:graphicData>
            </a:graphic>
          </wp:anchor>
        </w:drawing>
      </w:r>
      <w:r w:rsidRPr="005C0B52">
        <w:rPr>
          <w:rFonts w:ascii="Calibri" w:eastAsia="Times New Roman" w:hAnsi="Calibri" w:cs="Times New Roman"/>
          <w:color w:val="000000" w:themeColor="text1"/>
          <w:sz w:val="24"/>
          <w:szCs w:val="24"/>
          <w:lang w:val="es-ES"/>
        </w:rPr>
        <w:t xml:space="preserve">ellos. No es posible, entonces, obtener un imán con un solo polo magnético semejante a un cuerpo cargado con electricidad de un solo signo. </w:t>
      </w:r>
    </w:p>
    <w:p w:rsidR="00032BBD" w:rsidRPr="005C0B52" w:rsidRDefault="00032BBD"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p>
    <w:p w:rsidR="005C0B52" w:rsidRDefault="005C0B52" w:rsidP="00032BBD">
      <w:pPr>
        <w:spacing w:before="60" w:after="60" w:line="240" w:lineRule="auto"/>
        <w:ind w:right="60" w:firstLine="142"/>
        <w:jc w:val="both"/>
        <w:outlineLvl w:val="1"/>
        <w:rPr>
          <w:rFonts w:ascii="Calibri" w:eastAsia="Times New Roman" w:hAnsi="Calibri" w:cs="Times New Roman"/>
          <w:b/>
          <w:bCs/>
          <w:color w:val="000000" w:themeColor="text1"/>
          <w:sz w:val="27"/>
          <w:szCs w:val="27"/>
          <w:lang w:val="es-ES"/>
        </w:rPr>
      </w:pPr>
      <w:r w:rsidRPr="005C0B52">
        <w:rPr>
          <w:rFonts w:ascii="Calibri" w:eastAsia="Times New Roman" w:hAnsi="Calibri" w:cs="Times New Roman"/>
          <w:b/>
          <w:bCs/>
          <w:color w:val="000000" w:themeColor="text1"/>
          <w:sz w:val="27"/>
          <w:szCs w:val="27"/>
          <w:lang w:val="es-ES"/>
        </w:rPr>
        <w:t>Características de las fuerzas magnéticas</w:t>
      </w:r>
      <w:r w:rsidR="00C47ADF">
        <w:rPr>
          <w:rFonts w:ascii="Calibri" w:eastAsia="Times New Roman" w:hAnsi="Calibri" w:cs="Times New Roman"/>
          <w:b/>
          <w:bCs/>
          <w:color w:val="000000" w:themeColor="text1"/>
          <w:sz w:val="27"/>
          <w:szCs w:val="27"/>
          <w:lang w:val="es-ES"/>
        </w:rPr>
        <w:t>.</w:t>
      </w:r>
    </w:p>
    <w:p w:rsidR="00C47ADF" w:rsidRPr="005C0B52" w:rsidRDefault="00C47ADF" w:rsidP="00032BBD">
      <w:pPr>
        <w:spacing w:before="60" w:after="60" w:line="240" w:lineRule="auto"/>
        <w:ind w:right="60" w:firstLine="142"/>
        <w:jc w:val="both"/>
        <w:outlineLvl w:val="1"/>
        <w:rPr>
          <w:rFonts w:ascii="Calibri" w:eastAsia="Times New Roman" w:hAnsi="Calibri" w:cs="Times New Roman"/>
          <w:b/>
          <w:bCs/>
          <w:color w:val="000000" w:themeColor="text1"/>
          <w:sz w:val="27"/>
          <w:szCs w:val="27"/>
          <w:lang w:val="es-ES"/>
        </w:rPr>
      </w:pPr>
    </w:p>
    <w:p w:rsidR="00032BBD" w:rsidRDefault="005C0B52"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r w:rsidRPr="005C0B52">
        <w:rPr>
          <w:rFonts w:ascii="Calibri" w:eastAsia="Times New Roman" w:hAnsi="Calibri" w:cs="Times New Roman"/>
          <w:color w:val="000000" w:themeColor="text1"/>
          <w:sz w:val="24"/>
          <w:szCs w:val="24"/>
          <w:lang w:val="es-ES"/>
        </w:rPr>
        <w:t>A diferencia de lo que sucede con una barra de ámbar electrizada por frotamiento -la cual atrae hacia sí todo tipo de objetos con la condición de que sean ligeros-, un imán ordinario sólo ejerce fuerzas magnéticas sobre cierto tipo de materiales, en particular sobre el hierro. Las fuerzas magnéticas son fuerzas de acción a distancia, es decir, se producen sin que exista contacto físico entre los dos imanes</w:t>
      </w:r>
      <w:r w:rsidR="00032BBD">
        <w:rPr>
          <w:rFonts w:ascii="Calibri" w:eastAsia="Times New Roman" w:hAnsi="Calibri" w:cs="Times New Roman"/>
          <w:color w:val="000000" w:themeColor="text1"/>
          <w:sz w:val="24"/>
          <w:szCs w:val="24"/>
          <w:lang w:val="es-ES"/>
        </w:rPr>
        <w:t>.</w:t>
      </w:r>
    </w:p>
    <w:p w:rsidR="005C0B52" w:rsidRDefault="005C0B52"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r w:rsidRPr="005C0B52">
        <w:rPr>
          <w:rFonts w:ascii="Calibri" w:eastAsia="Times New Roman" w:hAnsi="Calibri" w:cs="Times New Roman"/>
          <w:color w:val="000000" w:themeColor="text1"/>
          <w:sz w:val="24"/>
          <w:szCs w:val="24"/>
          <w:lang w:val="es-ES"/>
        </w:rPr>
        <w:t xml:space="preserve">Experiencias con imanes y dinamómetros permiten sostener que la intensidad de la fuerza magnética de interacción entre imanes disminuye con el cuadrado de la distancia. </w:t>
      </w:r>
    </w:p>
    <w:p w:rsidR="003B07DA" w:rsidRDefault="003B07DA"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p>
    <w:p w:rsidR="005C0B52" w:rsidRPr="005C0B52" w:rsidRDefault="005C0B52" w:rsidP="00032BBD">
      <w:pPr>
        <w:spacing w:before="60" w:after="60" w:line="240" w:lineRule="auto"/>
        <w:ind w:right="60" w:firstLine="142"/>
        <w:jc w:val="both"/>
        <w:outlineLvl w:val="1"/>
        <w:rPr>
          <w:rFonts w:ascii="Calibri" w:eastAsia="Times New Roman" w:hAnsi="Calibri" w:cs="Times New Roman"/>
          <w:b/>
          <w:bCs/>
          <w:color w:val="000000" w:themeColor="text1"/>
          <w:sz w:val="27"/>
          <w:szCs w:val="27"/>
          <w:lang w:val="es-ES"/>
        </w:rPr>
      </w:pPr>
      <w:r w:rsidRPr="005C0B52">
        <w:rPr>
          <w:rFonts w:ascii="Calibri" w:eastAsia="Times New Roman" w:hAnsi="Calibri" w:cs="Times New Roman"/>
          <w:b/>
          <w:bCs/>
          <w:color w:val="000000" w:themeColor="text1"/>
          <w:sz w:val="27"/>
          <w:szCs w:val="27"/>
          <w:lang w:val="es-ES"/>
        </w:rPr>
        <w:t>Espectros magnéticos</w:t>
      </w:r>
    </w:p>
    <w:p w:rsidR="005C0B52" w:rsidRPr="005C0B52" w:rsidRDefault="00225569"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r w:rsidRPr="00225569">
        <w:rPr>
          <w:rFonts w:ascii="Calibri" w:eastAsia="Times New Roman" w:hAnsi="Calibri" w:cs="Times New Roman"/>
          <w:noProof/>
          <w:color w:val="000000" w:themeColor="text1"/>
          <w:sz w:val="24"/>
          <w:szCs w:val="24"/>
        </w:rPr>
        <w:drawing>
          <wp:anchor distT="0" distB="0" distL="114300" distR="114300" simplePos="0" relativeHeight="251659264" behindDoc="0" locked="0" layoutInCell="1" allowOverlap="1" wp14:anchorId="73D58267" wp14:editId="60F8ABA4">
            <wp:simplePos x="0" y="0"/>
            <wp:positionH relativeFrom="column">
              <wp:posOffset>3876675</wp:posOffset>
            </wp:positionH>
            <wp:positionV relativeFrom="paragraph">
              <wp:posOffset>397510</wp:posOffset>
            </wp:positionV>
            <wp:extent cx="3024505" cy="2030730"/>
            <wp:effectExtent l="0" t="0" r="4445" b="7620"/>
            <wp:wrapSquare wrapText="bothSides"/>
            <wp:docPr id="9" name="Imagen 9" descr="Magnetism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netismo - Wikipedia, la enciclopedia lib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4505" cy="203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0B52" w:rsidRPr="005C0B52">
        <w:rPr>
          <w:rFonts w:ascii="Calibri" w:eastAsia="Times New Roman" w:hAnsi="Calibri" w:cs="Times New Roman"/>
          <w:color w:val="000000" w:themeColor="text1"/>
          <w:sz w:val="24"/>
          <w:szCs w:val="24"/>
          <w:lang w:val="es-ES"/>
        </w:rPr>
        <w:t>Cuando se espolvorea en una cartulina o en una lámina de vidrio, situadas sobre un imán, limaduras de hierro, éstas se orientan de un modo regular a lo largo de líneas que unen entre sí los dos polos del imán. Lo que sucede es que cada limadura se comporta como una pequeña brújula que se orienta en cada punto como consecuencia de las fuerzas magnéticas que soporta. La imagen que forma este conjunto de limaduras alineadas constituye el espectro magnético del imán.</w:t>
      </w:r>
    </w:p>
    <w:p w:rsidR="005C0B52" w:rsidRDefault="005C0B52"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r w:rsidRPr="005C0B52">
        <w:rPr>
          <w:rFonts w:ascii="Calibri" w:eastAsia="Times New Roman" w:hAnsi="Calibri" w:cs="Times New Roman"/>
          <w:color w:val="000000" w:themeColor="text1"/>
          <w:sz w:val="24"/>
          <w:szCs w:val="24"/>
          <w:lang w:val="es-ES"/>
        </w:rPr>
        <w:t>El </w:t>
      </w:r>
      <w:r w:rsidRPr="005C0B52">
        <w:rPr>
          <w:rFonts w:ascii="Calibri" w:eastAsia="Times New Roman" w:hAnsi="Calibri" w:cs="Times New Roman"/>
          <w:i/>
          <w:iCs/>
          <w:color w:val="000000" w:themeColor="text1"/>
          <w:sz w:val="24"/>
          <w:szCs w:val="24"/>
          <w:lang w:val="es-ES"/>
        </w:rPr>
        <w:t>espectro magnético</w:t>
      </w:r>
      <w:r w:rsidRPr="005C0B52">
        <w:rPr>
          <w:rFonts w:ascii="Calibri" w:eastAsia="Times New Roman" w:hAnsi="Calibri" w:cs="Times New Roman"/>
          <w:color w:val="000000" w:themeColor="text1"/>
          <w:sz w:val="24"/>
          <w:szCs w:val="24"/>
          <w:lang w:val="es-ES"/>
        </w:rPr>
        <w:t> de un imán permite no sólo distinguir con claridad los polos magnéticos, sino que además proporciona una representación de la influencia magnética del imán en el espacio que le rodea. Así una pareja de imanes enfrentados por sus polos de igual tipo dará lugar a un espectro magnético diferente al que se obtiene cuando se colocan de modo que sean los polos opuestos los más próximos. Esta imagen física de la influencia de los imanes sobre el espacio que les rodea hace posible una aproximación relativamente directa a la idea de campo magnético.</w:t>
      </w:r>
    </w:p>
    <w:p w:rsidR="00C47ADF" w:rsidRDefault="00C47ADF" w:rsidP="00032BBD">
      <w:pPr>
        <w:spacing w:before="60" w:after="60" w:line="240" w:lineRule="auto"/>
        <w:ind w:right="60" w:firstLine="142"/>
        <w:jc w:val="both"/>
        <w:outlineLvl w:val="2"/>
        <w:rPr>
          <w:rFonts w:ascii="Calibri" w:eastAsia="Times New Roman" w:hAnsi="Calibri" w:cs="Times New Roman"/>
          <w:b/>
          <w:bCs/>
          <w:color w:val="000000" w:themeColor="text1"/>
          <w:sz w:val="24"/>
          <w:szCs w:val="24"/>
          <w:lang w:val="es-ES"/>
        </w:rPr>
      </w:pPr>
    </w:p>
    <w:p w:rsidR="005C0B52" w:rsidRPr="005C0B52" w:rsidRDefault="005C0B52" w:rsidP="00032BBD">
      <w:pPr>
        <w:spacing w:before="60" w:after="60" w:line="240" w:lineRule="auto"/>
        <w:ind w:right="60" w:firstLine="142"/>
        <w:jc w:val="both"/>
        <w:outlineLvl w:val="2"/>
        <w:rPr>
          <w:rFonts w:ascii="Calibri" w:eastAsia="Times New Roman" w:hAnsi="Calibri" w:cs="Times New Roman"/>
          <w:b/>
          <w:bCs/>
          <w:color w:val="000000" w:themeColor="text1"/>
          <w:sz w:val="24"/>
          <w:szCs w:val="24"/>
          <w:lang w:val="es-ES"/>
        </w:rPr>
      </w:pPr>
      <w:r w:rsidRPr="005C0B52">
        <w:rPr>
          <w:rFonts w:ascii="Calibri" w:eastAsia="Times New Roman" w:hAnsi="Calibri" w:cs="Times New Roman"/>
          <w:b/>
          <w:bCs/>
          <w:color w:val="000000" w:themeColor="text1"/>
          <w:sz w:val="24"/>
          <w:szCs w:val="24"/>
          <w:lang w:val="es-ES"/>
        </w:rPr>
        <w:t>El campo magnético</w:t>
      </w:r>
    </w:p>
    <w:p w:rsidR="005C0B52" w:rsidRPr="005C0B52" w:rsidRDefault="005C0B52" w:rsidP="00032BBD">
      <w:pPr>
        <w:spacing w:before="60" w:after="60" w:line="240" w:lineRule="auto"/>
        <w:ind w:right="60" w:firstLine="142"/>
        <w:jc w:val="both"/>
        <w:rPr>
          <w:rFonts w:ascii="Calibri" w:eastAsia="Times New Roman" w:hAnsi="Calibri" w:cs="Times New Roman"/>
          <w:color w:val="000000" w:themeColor="text1"/>
          <w:sz w:val="24"/>
          <w:szCs w:val="24"/>
          <w:lang w:val="es-ES"/>
        </w:rPr>
      </w:pPr>
      <w:r w:rsidRPr="005C0B52">
        <w:rPr>
          <w:rFonts w:ascii="Calibri" w:eastAsia="Times New Roman" w:hAnsi="Calibri" w:cs="Times New Roman"/>
          <w:color w:val="000000" w:themeColor="text1"/>
          <w:sz w:val="24"/>
          <w:szCs w:val="24"/>
          <w:lang w:val="es-ES"/>
        </w:rPr>
        <w:t>El hecho de que las fuerzas magnéticas sean fuerzas de acción a distancia permite recurrir a la idea física de campo para describir la influencia de un imán o de un conjunto de imanes sobre el espacio que les rodea. Al igual que en el caso del campo eléctrico, se recurre a la noción de </w:t>
      </w:r>
      <w:r w:rsidRPr="005C0B52">
        <w:rPr>
          <w:rFonts w:ascii="Calibri" w:eastAsia="Times New Roman" w:hAnsi="Calibri" w:cs="Times New Roman"/>
          <w:i/>
          <w:iCs/>
          <w:color w:val="000000" w:themeColor="text1"/>
          <w:sz w:val="24"/>
          <w:szCs w:val="24"/>
          <w:lang w:val="es-ES"/>
        </w:rPr>
        <w:t>líneas de fuerza</w:t>
      </w:r>
      <w:r w:rsidRPr="005C0B52">
        <w:rPr>
          <w:rFonts w:ascii="Calibri" w:eastAsia="Times New Roman" w:hAnsi="Calibri" w:cs="Times New Roman"/>
          <w:color w:val="000000" w:themeColor="text1"/>
          <w:sz w:val="24"/>
          <w:szCs w:val="24"/>
          <w:lang w:val="es-ES"/>
        </w:rPr>
        <w:t xml:space="preserve"> para representar la estructura </w:t>
      </w:r>
      <w:r w:rsidRPr="005C0B52">
        <w:rPr>
          <w:rFonts w:ascii="Calibri" w:eastAsia="Times New Roman" w:hAnsi="Calibri" w:cs="Times New Roman"/>
          <w:color w:val="000000" w:themeColor="text1"/>
          <w:sz w:val="24"/>
          <w:szCs w:val="24"/>
          <w:lang w:val="es-ES"/>
        </w:rPr>
        <w:lastRenderedPageBreak/>
        <w:t>del campo. En cada punto las líneas de fuerza del campo magnético indican la dirección en la que se orientará una pequeña brújula (considerada como un elemento de prueba) situada en tal punto. Así las limaduras de hierro espolvoreadas sobre un imán se orientan a lo largo de las líneas de fuerza del campo magnético correspondiente y el espectro magnético resultante proporciona una representación espacial del campo. Por convenio se admite que las líneas de fuerza salen del polo Norte y se dirigen al polo Sur.</w:t>
      </w:r>
    </w:p>
    <w:p w:rsidR="00C47ADF" w:rsidRDefault="00C47ADF" w:rsidP="00032BBD">
      <w:pPr>
        <w:spacing w:after="0"/>
        <w:ind w:right="-567" w:firstLine="142"/>
        <w:jc w:val="both"/>
        <w:rPr>
          <w:rFonts w:eastAsia="Comic Sans MS" w:cstheme="minorHAnsi"/>
          <w:b/>
          <w:color w:val="000000" w:themeColor="text1"/>
          <w:sz w:val="24"/>
          <w:lang w:val="es-AR"/>
        </w:rPr>
      </w:pPr>
    </w:p>
    <w:p w:rsidR="005C0B52" w:rsidRPr="003B07DA" w:rsidRDefault="00C47ADF" w:rsidP="00032BBD">
      <w:pPr>
        <w:spacing w:after="0"/>
        <w:ind w:right="-567" w:firstLine="142"/>
        <w:jc w:val="both"/>
        <w:rPr>
          <w:rFonts w:eastAsia="Comic Sans MS" w:cstheme="minorHAnsi"/>
          <w:b/>
          <w:color w:val="000000" w:themeColor="text1"/>
          <w:sz w:val="24"/>
          <w:lang w:val="es-AR"/>
        </w:rPr>
      </w:pPr>
      <w:r>
        <w:rPr>
          <w:rFonts w:eastAsia="Comic Sans MS" w:cstheme="minorHAnsi"/>
          <w:noProof/>
          <w:color w:val="000000" w:themeColor="text1"/>
        </w:rPr>
        <w:drawing>
          <wp:anchor distT="0" distB="0" distL="114300" distR="114300" simplePos="0" relativeHeight="251661312" behindDoc="0" locked="0" layoutInCell="1" allowOverlap="1" wp14:anchorId="558D5929" wp14:editId="2AA25070">
            <wp:simplePos x="0" y="0"/>
            <wp:positionH relativeFrom="margin">
              <wp:align>left</wp:align>
            </wp:positionH>
            <wp:positionV relativeFrom="paragraph">
              <wp:posOffset>222543</wp:posOffset>
            </wp:positionV>
            <wp:extent cx="6725920" cy="2435225"/>
            <wp:effectExtent l="0" t="0" r="0" b="317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5882" b="3689"/>
                    <a:stretch/>
                  </pic:blipFill>
                  <pic:spPr bwMode="auto">
                    <a:xfrm>
                      <a:off x="0" y="0"/>
                      <a:ext cx="6725920" cy="2435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07DA" w:rsidRPr="003B07DA">
        <w:rPr>
          <w:rFonts w:eastAsia="Comic Sans MS" w:cstheme="minorHAnsi"/>
          <w:b/>
          <w:color w:val="000000" w:themeColor="text1"/>
          <w:sz w:val="24"/>
          <w:lang w:val="es-AR"/>
        </w:rPr>
        <w:t>Actividades:</w:t>
      </w:r>
    </w:p>
    <w:p w:rsidR="003B07DA" w:rsidRPr="003B07DA" w:rsidRDefault="003962FA" w:rsidP="00032BBD">
      <w:pPr>
        <w:spacing w:after="0"/>
        <w:ind w:right="-567" w:firstLine="142"/>
        <w:jc w:val="both"/>
        <w:rPr>
          <w:rFonts w:eastAsia="Comic Sans MS" w:cstheme="minorHAnsi"/>
          <w:b/>
          <w:color w:val="000000" w:themeColor="text1"/>
          <w:sz w:val="24"/>
          <w:lang w:val="es-AR"/>
        </w:rPr>
      </w:pPr>
      <w:r>
        <w:rPr>
          <w:rFonts w:eastAsia="Comic Sans MS" w:cstheme="minorHAnsi"/>
          <w:noProof/>
          <w:color w:val="000000" w:themeColor="text1"/>
        </w:rPr>
        <w:drawing>
          <wp:anchor distT="0" distB="0" distL="114300" distR="114300" simplePos="0" relativeHeight="251662336" behindDoc="0" locked="0" layoutInCell="1" allowOverlap="1" wp14:anchorId="4F08D9D8" wp14:editId="219A1255">
            <wp:simplePos x="0" y="0"/>
            <wp:positionH relativeFrom="margin">
              <wp:posOffset>114300</wp:posOffset>
            </wp:positionH>
            <wp:positionV relativeFrom="paragraph">
              <wp:posOffset>2721610</wp:posOffset>
            </wp:positionV>
            <wp:extent cx="5459730" cy="2224405"/>
            <wp:effectExtent l="0" t="0" r="7620" b="444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9730" cy="2224405"/>
                    </a:xfrm>
                    <a:prstGeom prst="rect">
                      <a:avLst/>
                    </a:prstGeom>
                    <a:noFill/>
                  </pic:spPr>
                </pic:pic>
              </a:graphicData>
            </a:graphic>
            <wp14:sizeRelH relativeFrom="margin">
              <wp14:pctWidth>0</wp14:pctWidth>
            </wp14:sizeRelH>
            <wp14:sizeRelV relativeFrom="margin">
              <wp14:pctHeight>0</wp14:pctHeight>
            </wp14:sizeRelV>
          </wp:anchor>
        </w:drawing>
      </w:r>
    </w:p>
    <w:p w:rsidR="005C0B52" w:rsidRPr="005C0B52" w:rsidRDefault="005C0B52" w:rsidP="00032BBD">
      <w:pPr>
        <w:spacing w:after="0"/>
        <w:ind w:right="-567" w:firstLine="142"/>
        <w:jc w:val="both"/>
        <w:rPr>
          <w:rFonts w:eastAsia="Comic Sans MS" w:cstheme="minorHAnsi"/>
          <w:color w:val="000000" w:themeColor="text1"/>
          <w:lang w:val="es-AR"/>
        </w:rPr>
      </w:pPr>
    </w:p>
    <w:p w:rsidR="005C0B52" w:rsidRDefault="005C0B52"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3B07DA" w:rsidRDefault="003B07DA" w:rsidP="0091432E">
      <w:pPr>
        <w:spacing w:after="0"/>
        <w:ind w:left="82" w:right="-567"/>
        <w:rPr>
          <w:rFonts w:eastAsia="Comic Sans MS" w:cstheme="minorHAnsi"/>
          <w:color w:val="000000" w:themeColor="text1"/>
          <w:lang w:val="es-AR"/>
        </w:rPr>
      </w:pPr>
    </w:p>
    <w:p w:rsidR="005C5274" w:rsidRPr="005C5274" w:rsidRDefault="005C5274" w:rsidP="0091432E">
      <w:pPr>
        <w:spacing w:after="0"/>
        <w:ind w:left="82" w:right="-567"/>
        <w:rPr>
          <w:rFonts w:eastAsia="Comic Sans MS" w:cstheme="minorHAnsi"/>
          <w:color w:val="000000"/>
          <w:lang w:val="es-AR"/>
        </w:rPr>
      </w:pPr>
    </w:p>
    <w:sectPr w:rsidR="005C5274" w:rsidRPr="005C5274" w:rsidSect="00B264A9">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867" w:rsidRDefault="00887867" w:rsidP="00346FB0">
      <w:pPr>
        <w:spacing w:after="0" w:line="240" w:lineRule="auto"/>
      </w:pPr>
      <w:r>
        <w:separator/>
      </w:r>
    </w:p>
  </w:endnote>
  <w:endnote w:type="continuationSeparator" w:id="0">
    <w:p w:rsidR="00887867" w:rsidRDefault="00887867" w:rsidP="0034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867" w:rsidRDefault="00887867" w:rsidP="00346FB0">
      <w:pPr>
        <w:spacing w:after="0" w:line="240" w:lineRule="auto"/>
      </w:pPr>
      <w:r>
        <w:separator/>
      </w:r>
    </w:p>
  </w:footnote>
  <w:footnote w:type="continuationSeparator" w:id="0">
    <w:p w:rsidR="00887867" w:rsidRDefault="00887867" w:rsidP="00346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57F9"/>
    <w:multiLevelType w:val="hybridMultilevel"/>
    <w:tmpl w:val="5C72FFAE"/>
    <w:lvl w:ilvl="0" w:tplc="594066E4">
      <w:start w:val="1"/>
      <w:numFmt w:val="bullet"/>
      <w:lvlText w:val="•"/>
      <w:lvlJc w:val="left"/>
      <w:pPr>
        <w:ind w:left="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7A6EA6">
      <w:start w:val="1"/>
      <w:numFmt w:val="bullet"/>
      <w:lvlText w:val="o"/>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4E8CB8">
      <w:start w:val="1"/>
      <w:numFmt w:val="bullet"/>
      <w:lvlText w:val="▪"/>
      <w:lvlJc w:val="left"/>
      <w:pPr>
        <w:ind w:left="2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B803C4">
      <w:start w:val="1"/>
      <w:numFmt w:val="bullet"/>
      <w:lvlText w:val="•"/>
      <w:lvlJc w:val="left"/>
      <w:pPr>
        <w:ind w:left="29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F0D7FA">
      <w:start w:val="1"/>
      <w:numFmt w:val="bullet"/>
      <w:lvlText w:val="o"/>
      <w:lvlJc w:val="left"/>
      <w:pPr>
        <w:ind w:left="3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465CC6">
      <w:start w:val="1"/>
      <w:numFmt w:val="bullet"/>
      <w:lvlText w:val="▪"/>
      <w:lvlJc w:val="left"/>
      <w:pPr>
        <w:ind w:left="4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E07CF4">
      <w:start w:val="1"/>
      <w:numFmt w:val="bullet"/>
      <w:lvlText w:val="•"/>
      <w:lvlJc w:val="left"/>
      <w:pPr>
        <w:ind w:left="50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2A8830">
      <w:start w:val="1"/>
      <w:numFmt w:val="bullet"/>
      <w:lvlText w:val="o"/>
      <w:lvlJc w:val="left"/>
      <w:pPr>
        <w:ind w:left="5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5A8CCE">
      <w:start w:val="1"/>
      <w:numFmt w:val="bullet"/>
      <w:lvlText w:val="▪"/>
      <w:lvlJc w:val="left"/>
      <w:pPr>
        <w:ind w:left="6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BC3D4E"/>
    <w:multiLevelType w:val="hybridMultilevel"/>
    <w:tmpl w:val="51F46F0C"/>
    <w:lvl w:ilvl="0" w:tplc="A838D9BA">
      <w:start w:val="1"/>
      <w:numFmt w:val="lowerLetter"/>
      <w:lvlText w:val="%1)"/>
      <w:lvlJc w:val="left"/>
      <w:pPr>
        <w:ind w:left="45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5FBAC5AE">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44C01078">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300C93E8">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CD2EF002">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43160ABA">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D3E2198E">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E2F2F0FC">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8946CE46">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B451C6"/>
    <w:multiLevelType w:val="hybridMultilevel"/>
    <w:tmpl w:val="E52448D6"/>
    <w:lvl w:ilvl="0" w:tplc="CACC871E">
      <w:start w:val="1"/>
      <w:numFmt w:val="upperLetter"/>
      <w:lvlText w:val="%1."/>
      <w:lvlJc w:val="left"/>
      <w:pPr>
        <w:ind w:left="339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0B9822C2">
      <w:start w:val="1"/>
      <w:numFmt w:val="lowerLetter"/>
      <w:lvlText w:val="%2"/>
      <w:lvlJc w:val="left"/>
      <w:pPr>
        <w:ind w:left="12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B718A074">
      <w:start w:val="1"/>
      <w:numFmt w:val="lowerRoman"/>
      <w:lvlText w:val="%3"/>
      <w:lvlJc w:val="left"/>
      <w:pPr>
        <w:ind w:left="19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1452F240">
      <w:start w:val="1"/>
      <w:numFmt w:val="decimal"/>
      <w:lvlText w:val="%4"/>
      <w:lvlJc w:val="left"/>
      <w:pPr>
        <w:ind w:left="27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3CC4A8AE">
      <w:start w:val="1"/>
      <w:numFmt w:val="lowerLetter"/>
      <w:lvlText w:val="%5"/>
      <w:lvlJc w:val="left"/>
      <w:pPr>
        <w:ind w:left="34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85E6372C">
      <w:start w:val="1"/>
      <w:numFmt w:val="lowerRoman"/>
      <w:lvlText w:val="%6"/>
      <w:lvlJc w:val="left"/>
      <w:pPr>
        <w:ind w:left="41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DF7C1B8A">
      <w:start w:val="1"/>
      <w:numFmt w:val="decimal"/>
      <w:lvlText w:val="%7"/>
      <w:lvlJc w:val="left"/>
      <w:pPr>
        <w:ind w:left="48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F202B8E0">
      <w:start w:val="1"/>
      <w:numFmt w:val="lowerLetter"/>
      <w:lvlText w:val="%8"/>
      <w:lvlJc w:val="left"/>
      <w:pPr>
        <w:ind w:left="55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14D4796E">
      <w:start w:val="1"/>
      <w:numFmt w:val="lowerRoman"/>
      <w:lvlText w:val="%9"/>
      <w:lvlJc w:val="left"/>
      <w:pPr>
        <w:ind w:left="63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500CD6"/>
    <w:multiLevelType w:val="hybridMultilevel"/>
    <w:tmpl w:val="640A3402"/>
    <w:lvl w:ilvl="0" w:tplc="8DBE34FA">
      <w:start w:val="5"/>
      <w:numFmt w:val="decimal"/>
      <w:lvlText w:val="%1."/>
      <w:lvlJc w:val="left"/>
      <w:pPr>
        <w:ind w:left="6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B38A6574">
      <w:start w:val="1"/>
      <w:numFmt w:val="lowerLetter"/>
      <w:lvlText w:val="%2"/>
      <w:lvlJc w:val="left"/>
      <w:pPr>
        <w:ind w:left="108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6DEE9B74">
      <w:start w:val="1"/>
      <w:numFmt w:val="lowerRoman"/>
      <w:lvlText w:val="%3"/>
      <w:lvlJc w:val="left"/>
      <w:pPr>
        <w:ind w:left="180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26A4CCEA">
      <w:start w:val="1"/>
      <w:numFmt w:val="decimal"/>
      <w:lvlText w:val="%4"/>
      <w:lvlJc w:val="left"/>
      <w:pPr>
        <w:ind w:left="252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AD008D2E">
      <w:start w:val="1"/>
      <w:numFmt w:val="lowerLetter"/>
      <w:lvlText w:val="%5"/>
      <w:lvlJc w:val="left"/>
      <w:pPr>
        <w:ind w:left="324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A55AF3AA">
      <w:start w:val="1"/>
      <w:numFmt w:val="lowerRoman"/>
      <w:lvlText w:val="%6"/>
      <w:lvlJc w:val="left"/>
      <w:pPr>
        <w:ind w:left="396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4B7A08EC">
      <w:start w:val="1"/>
      <w:numFmt w:val="decimal"/>
      <w:lvlText w:val="%7"/>
      <w:lvlJc w:val="left"/>
      <w:pPr>
        <w:ind w:left="468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C19AA278">
      <w:start w:val="1"/>
      <w:numFmt w:val="lowerLetter"/>
      <w:lvlText w:val="%8"/>
      <w:lvlJc w:val="left"/>
      <w:pPr>
        <w:ind w:left="540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7FC29830">
      <w:start w:val="1"/>
      <w:numFmt w:val="lowerRoman"/>
      <w:lvlText w:val="%9"/>
      <w:lvlJc w:val="left"/>
      <w:pPr>
        <w:ind w:left="612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C07EBE"/>
    <w:multiLevelType w:val="hybridMultilevel"/>
    <w:tmpl w:val="9D44EB60"/>
    <w:lvl w:ilvl="0" w:tplc="4BFED276">
      <w:start w:val="1"/>
      <w:numFmt w:val="decimal"/>
      <w:lvlText w:val="%1."/>
      <w:lvlJc w:val="left"/>
      <w:pPr>
        <w:ind w:left="1000"/>
      </w:pPr>
      <w:rPr>
        <w:rFonts w:ascii="Comic Sans MS" w:eastAsia="Comic Sans MS" w:hAnsi="Comic Sans MS" w:cs="Comic Sans MS" w:hint="default"/>
        <w:b/>
        <w:bCs/>
        <w:i w:val="0"/>
        <w:strike w:val="0"/>
        <w:dstrike w:val="0"/>
        <w:color w:val="000000"/>
        <w:sz w:val="22"/>
        <w:szCs w:val="22"/>
        <w:u w:val="none" w:color="000000"/>
        <w:bdr w:val="none" w:sz="0" w:space="0" w:color="auto"/>
        <w:shd w:val="clear" w:color="auto" w:fill="auto"/>
        <w:vertAlign w:val="baseline"/>
      </w:rPr>
    </w:lvl>
    <w:lvl w:ilvl="1" w:tplc="32764F8A">
      <w:start w:val="1"/>
      <w:numFmt w:val="lowerLetter"/>
      <w:lvlText w:val="%2"/>
      <w:lvlJc w:val="left"/>
      <w:pPr>
        <w:ind w:left="150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CDC4840C">
      <w:start w:val="1"/>
      <w:numFmt w:val="lowerRoman"/>
      <w:lvlText w:val="%3"/>
      <w:lvlJc w:val="left"/>
      <w:pPr>
        <w:ind w:left="222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27B46FF2">
      <w:start w:val="1"/>
      <w:numFmt w:val="decimal"/>
      <w:lvlText w:val="%4"/>
      <w:lvlJc w:val="left"/>
      <w:pPr>
        <w:ind w:left="294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1E1677E4">
      <w:start w:val="1"/>
      <w:numFmt w:val="lowerLetter"/>
      <w:lvlText w:val="%5"/>
      <w:lvlJc w:val="left"/>
      <w:pPr>
        <w:ind w:left="366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FA3681DC">
      <w:start w:val="1"/>
      <w:numFmt w:val="lowerRoman"/>
      <w:lvlText w:val="%6"/>
      <w:lvlJc w:val="left"/>
      <w:pPr>
        <w:ind w:left="438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7BB07506">
      <w:start w:val="1"/>
      <w:numFmt w:val="decimal"/>
      <w:lvlText w:val="%7"/>
      <w:lvlJc w:val="left"/>
      <w:pPr>
        <w:ind w:left="510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E6889AA2">
      <w:start w:val="1"/>
      <w:numFmt w:val="lowerLetter"/>
      <w:lvlText w:val="%8"/>
      <w:lvlJc w:val="left"/>
      <w:pPr>
        <w:ind w:left="582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AC027154">
      <w:start w:val="1"/>
      <w:numFmt w:val="lowerRoman"/>
      <w:lvlText w:val="%9"/>
      <w:lvlJc w:val="left"/>
      <w:pPr>
        <w:ind w:left="6547"/>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745A24"/>
    <w:multiLevelType w:val="hybridMultilevel"/>
    <w:tmpl w:val="D9DC6F34"/>
    <w:lvl w:ilvl="0" w:tplc="B58C735A">
      <w:start w:val="1"/>
      <w:numFmt w:val="bullet"/>
      <w:lvlText w:val="•"/>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BE6ED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E6505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36C94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0AAFB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0C9EB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AC7A5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666E1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A2BC1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C870FA"/>
    <w:multiLevelType w:val="hybridMultilevel"/>
    <w:tmpl w:val="CC2677F2"/>
    <w:lvl w:ilvl="0" w:tplc="1CCC4646">
      <w:start w:val="1"/>
      <w:numFmt w:val="decimal"/>
      <w:lvlText w:val="%1."/>
      <w:lvlJc w:val="left"/>
      <w:pPr>
        <w:ind w:left="19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82F465BC">
      <w:start w:val="1"/>
      <w:numFmt w:val="lowerLetter"/>
      <w:lvlText w:val="%2"/>
      <w:lvlJc w:val="left"/>
      <w:pPr>
        <w:ind w:left="109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3DEC1A06">
      <w:start w:val="1"/>
      <w:numFmt w:val="lowerRoman"/>
      <w:lvlText w:val="%3"/>
      <w:lvlJc w:val="left"/>
      <w:pPr>
        <w:ind w:left="181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DEC00BC2">
      <w:start w:val="1"/>
      <w:numFmt w:val="decimal"/>
      <w:lvlText w:val="%4"/>
      <w:lvlJc w:val="left"/>
      <w:pPr>
        <w:ind w:left="253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62B635B0">
      <w:start w:val="1"/>
      <w:numFmt w:val="lowerLetter"/>
      <w:lvlText w:val="%5"/>
      <w:lvlJc w:val="left"/>
      <w:pPr>
        <w:ind w:left="325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25883B5E">
      <w:start w:val="1"/>
      <w:numFmt w:val="lowerRoman"/>
      <w:lvlText w:val="%6"/>
      <w:lvlJc w:val="left"/>
      <w:pPr>
        <w:ind w:left="397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ECA290FA">
      <w:start w:val="1"/>
      <w:numFmt w:val="decimal"/>
      <w:lvlText w:val="%7"/>
      <w:lvlJc w:val="left"/>
      <w:pPr>
        <w:ind w:left="469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2C341A92">
      <w:start w:val="1"/>
      <w:numFmt w:val="lowerLetter"/>
      <w:lvlText w:val="%8"/>
      <w:lvlJc w:val="left"/>
      <w:pPr>
        <w:ind w:left="541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C0AAB2A4">
      <w:start w:val="1"/>
      <w:numFmt w:val="lowerRoman"/>
      <w:lvlText w:val="%9"/>
      <w:lvlJc w:val="left"/>
      <w:pPr>
        <w:ind w:left="613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413B95"/>
    <w:multiLevelType w:val="multilevel"/>
    <w:tmpl w:val="25B4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913F9"/>
    <w:multiLevelType w:val="hybridMultilevel"/>
    <w:tmpl w:val="C75A6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1308"/>
    <w:multiLevelType w:val="hybridMultilevel"/>
    <w:tmpl w:val="AEF0D9FA"/>
    <w:lvl w:ilvl="0" w:tplc="ED42AFEC">
      <w:start w:val="24"/>
      <w:numFmt w:val="decimal"/>
      <w:lvlText w:val="%1."/>
      <w:lvlJc w:val="left"/>
      <w:pPr>
        <w:ind w:left="8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5ED2F6CC">
      <w:start w:val="1"/>
      <w:numFmt w:val="lowerLetter"/>
      <w:lvlText w:val="%2)"/>
      <w:lvlJc w:val="left"/>
      <w:pPr>
        <w:ind w:left="117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8E442BE2">
      <w:start w:val="1"/>
      <w:numFmt w:val="decimal"/>
      <w:lvlText w:val="%3."/>
      <w:lvlJc w:val="left"/>
      <w:pPr>
        <w:ind w:left="19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EE748F4A">
      <w:start w:val="1"/>
      <w:numFmt w:val="decimal"/>
      <w:lvlText w:val="%4"/>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70CEED26">
      <w:start w:val="1"/>
      <w:numFmt w:val="lowerLetter"/>
      <w:lvlText w:val="%5"/>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712E4F44">
      <w:start w:val="1"/>
      <w:numFmt w:val="lowerRoman"/>
      <w:lvlText w:val="%6"/>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4F445D9C">
      <w:start w:val="1"/>
      <w:numFmt w:val="decimal"/>
      <w:lvlText w:val="%7"/>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84542A44">
      <w:start w:val="1"/>
      <w:numFmt w:val="lowerLetter"/>
      <w:lvlText w:val="%8"/>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C9B84014">
      <w:start w:val="1"/>
      <w:numFmt w:val="lowerRoman"/>
      <w:lvlText w:val="%9"/>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E045A1"/>
    <w:multiLevelType w:val="hybridMultilevel"/>
    <w:tmpl w:val="EA6244EA"/>
    <w:lvl w:ilvl="0" w:tplc="27D0D060">
      <w:start w:val="28"/>
      <w:numFmt w:val="decimal"/>
      <w:lvlText w:val="%1"/>
      <w:lvlJc w:val="left"/>
      <w:pPr>
        <w:ind w:left="19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716CDE3E">
      <w:start w:val="1"/>
      <w:numFmt w:val="lowerLetter"/>
      <w:lvlText w:val="%2"/>
      <w:lvlJc w:val="left"/>
      <w:pPr>
        <w:ind w:left="10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AF3C3778">
      <w:start w:val="1"/>
      <w:numFmt w:val="lowerRoman"/>
      <w:lvlText w:val="%3"/>
      <w:lvlJc w:val="left"/>
      <w:pPr>
        <w:ind w:left="18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6C1C0986">
      <w:start w:val="1"/>
      <w:numFmt w:val="decimal"/>
      <w:lvlText w:val="%4"/>
      <w:lvlJc w:val="left"/>
      <w:pPr>
        <w:ind w:left="25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9416AEEE">
      <w:start w:val="1"/>
      <w:numFmt w:val="lowerLetter"/>
      <w:lvlText w:val="%5"/>
      <w:lvlJc w:val="left"/>
      <w:pPr>
        <w:ind w:left="32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91C49F24">
      <w:start w:val="1"/>
      <w:numFmt w:val="lowerRoman"/>
      <w:lvlText w:val="%6"/>
      <w:lvlJc w:val="left"/>
      <w:pPr>
        <w:ind w:left="396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94224412">
      <w:start w:val="1"/>
      <w:numFmt w:val="decimal"/>
      <w:lvlText w:val="%7"/>
      <w:lvlJc w:val="left"/>
      <w:pPr>
        <w:ind w:left="46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CE58BE5C">
      <w:start w:val="1"/>
      <w:numFmt w:val="lowerLetter"/>
      <w:lvlText w:val="%8"/>
      <w:lvlJc w:val="left"/>
      <w:pPr>
        <w:ind w:left="54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7A7C817A">
      <w:start w:val="1"/>
      <w:numFmt w:val="lowerRoman"/>
      <w:lvlText w:val="%9"/>
      <w:lvlJc w:val="left"/>
      <w:pPr>
        <w:ind w:left="61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CE6402"/>
    <w:multiLevelType w:val="hybridMultilevel"/>
    <w:tmpl w:val="2056E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A7C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C6226E"/>
    <w:multiLevelType w:val="hybridMultilevel"/>
    <w:tmpl w:val="41908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50779"/>
    <w:multiLevelType w:val="hybridMultilevel"/>
    <w:tmpl w:val="9CAE291A"/>
    <w:lvl w:ilvl="0" w:tplc="4C10749A">
      <w:start w:val="1"/>
      <w:numFmt w:val="lowerLetter"/>
      <w:lvlText w:val="%1)"/>
      <w:lvlJc w:val="left"/>
      <w:pPr>
        <w:ind w:left="45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B33C7656">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2FD20BCE">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2E4ECF64">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E0BC2D9C">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380A2CB6">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88466C7A">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23A49A40">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38C41954">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443795"/>
    <w:multiLevelType w:val="hybridMultilevel"/>
    <w:tmpl w:val="1458C96E"/>
    <w:lvl w:ilvl="0" w:tplc="0DCE08BA">
      <w:start w:val="1"/>
      <w:numFmt w:val="decimal"/>
      <w:lvlText w:val="%1."/>
      <w:lvlJc w:val="left"/>
      <w:pPr>
        <w:ind w:left="324"/>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1F6014BC">
      <w:start w:val="1"/>
      <w:numFmt w:val="lowerLetter"/>
      <w:lvlText w:val="%2"/>
      <w:lvlJc w:val="left"/>
      <w:pPr>
        <w:ind w:left="10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F46EB610">
      <w:start w:val="1"/>
      <w:numFmt w:val="lowerRoman"/>
      <w:lvlText w:val="%3"/>
      <w:lvlJc w:val="left"/>
      <w:pPr>
        <w:ind w:left="18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33AA513C">
      <w:start w:val="1"/>
      <w:numFmt w:val="decimal"/>
      <w:lvlText w:val="%4"/>
      <w:lvlJc w:val="left"/>
      <w:pPr>
        <w:ind w:left="25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F5EE4A42">
      <w:start w:val="1"/>
      <w:numFmt w:val="lowerLetter"/>
      <w:lvlText w:val="%5"/>
      <w:lvlJc w:val="left"/>
      <w:pPr>
        <w:ind w:left="32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5DDC2EA4">
      <w:start w:val="1"/>
      <w:numFmt w:val="lowerRoman"/>
      <w:lvlText w:val="%6"/>
      <w:lvlJc w:val="left"/>
      <w:pPr>
        <w:ind w:left="396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970638A4">
      <w:start w:val="1"/>
      <w:numFmt w:val="decimal"/>
      <w:lvlText w:val="%7"/>
      <w:lvlJc w:val="left"/>
      <w:pPr>
        <w:ind w:left="46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777C49B8">
      <w:start w:val="1"/>
      <w:numFmt w:val="lowerLetter"/>
      <w:lvlText w:val="%8"/>
      <w:lvlJc w:val="left"/>
      <w:pPr>
        <w:ind w:left="54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733EA8B0">
      <w:start w:val="1"/>
      <w:numFmt w:val="lowerRoman"/>
      <w:lvlText w:val="%9"/>
      <w:lvlJc w:val="left"/>
      <w:pPr>
        <w:ind w:left="61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C3146D8"/>
    <w:multiLevelType w:val="hybridMultilevel"/>
    <w:tmpl w:val="214CEAC0"/>
    <w:lvl w:ilvl="0" w:tplc="51AC9EF2">
      <w:start w:val="2"/>
      <w:numFmt w:val="decimal"/>
      <w:lvlText w:val="%1."/>
      <w:lvlJc w:val="left"/>
      <w:pPr>
        <w:ind w:left="9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46604172">
      <w:start w:val="1"/>
      <w:numFmt w:val="lowerLetter"/>
      <w:lvlText w:val="%2"/>
      <w:lvlJc w:val="left"/>
      <w:pPr>
        <w:ind w:left="14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300211F2">
      <w:start w:val="1"/>
      <w:numFmt w:val="lowerRoman"/>
      <w:lvlText w:val="%3"/>
      <w:lvlJc w:val="left"/>
      <w:pPr>
        <w:ind w:left="216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DD12921A">
      <w:start w:val="1"/>
      <w:numFmt w:val="decimal"/>
      <w:lvlText w:val="%4"/>
      <w:lvlJc w:val="left"/>
      <w:pPr>
        <w:ind w:left="28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916E8AF2">
      <w:start w:val="1"/>
      <w:numFmt w:val="lowerLetter"/>
      <w:lvlText w:val="%5"/>
      <w:lvlJc w:val="left"/>
      <w:pPr>
        <w:ind w:left="36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F0E29D6C">
      <w:start w:val="1"/>
      <w:numFmt w:val="lowerRoman"/>
      <w:lvlText w:val="%6"/>
      <w:lvlJc w:val="left"/>
      <w:pPr>
        <w:ind w:left="43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9DCC0EE8">
      <w:start w:val="1"/>
      <w:numFmt w:val="decimal"/>
      <w:lvlText w:val="%7"/>
      <w:lvlJc w:val="left"/>
      <w:pPr>
        <w:ind w:left="50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4E0458AC">
      <w:start w:val="1"/>
      <w:numFmt w:val="lowerLetter"/>
      <w:lvlText w:val="%8"/>
      <w:lvlJc w:val="left"/>
      <w:pPr>
        <w:ind w:left="576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34B67BAE">
      <w:start w:val="1"/>
      <w:numFmt w:val="lowerRoman"/>
      <w:lvlText w:val="%9"/>
      <w:lvlJc w:val="left"/>
      <w:pPr>
        <w:ind w:left="64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817BD3"/>
    <w:multiLevelType w:val="hybridMultilevel"/>
    <w:tmpl w:val="4ABEC4AC"/>
    <w:lvl w:ilvl="0" w:tplc="753E4A9A">
      <w:start w:val="31"/>
      <w:numFmt w:val="decimal"/>
      <w:lvlText w:val="%1."/>
      <w:lvlJc w:val="left"/>
      <w:pPr>
        <w:ind w:left="6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5630EA02">
      <w:start w:val="1"/>
      <w:numFmt w:val="lowerLetter"/>
      <w:lvlText w:val="%2"/>
      <w:lvlJc w:val="left"/>
      <w:pPr>
        <w:ind w:left="112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F270375C">
      <w:start w:val="1"/>
      <w:numFmt w:val="lowerRoman"/>
      <w:lvlText w:val="%3"/>
      <w:lvlJc w:val="left"/>
      <w:pPr>
        <w:ind w:left="184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0E36A3CC">
      <w:start w:val="1"/>
      <w:numFmt w:val="decimal"/>
      <w:lvlText w:val="%4"/>
      <w:lvlJc w:val="left"/>
      <w:pPr>
        <w:ind w:left="256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58704C7C">
      <w:start w:val="1"/>
      <w:numFmt w:val="lowerLetter"/>
      <w:lvlText w:val="%5"/>
      <w:lvlJc w:val="left"/>
      <w:pPr>
        <w:ind w:left="328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816CB1E2">
      <w:start w:val="1"/>
      <w:numFmt w:val="lowerRoman"/>
      <w:lvlText w:val="%6"/>
      <w:lvlJc w:val="left"/>
      <w:pPr>
        <w:ind w:left="400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DA801CB4">
      <w:start w:val="1"/>
      <w:numFmt w:val="decimal"/>
      <w:lvlText w:val="%7"/>
      <w:lvlJc w:val="left"/>
      <w:pPr>
        <w:ind w:left="472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8522065E">
      <w:start w:val="1"/>
      <w:numFmt w:val="lowerLetter"/>
      <w:lvlText w:val="%8"/>
      <w:lvlJc w:val="left"/>
      <w:pPr>
        <w:ind w:left="544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8CDE92CA">
      <w:start w:val="1"/>
      <w:numFmt w:val="lowerRoman"/>
      <w:lvlText w:val="%9"/>
      <w:lvlJc w:val="left"/>
      <w:pPr>
        <w:ind w:left="6162"/>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B0325F"/>
    <w:multiLevelType w:val="hybridMultilevel"/>
    <w:tmpl w:val="6346E0CE"/>
    <w:lvl w:ilvl="0" w:tplc="D06C33E2">
      <w:start w:val="1"/>
      <w:numFmt w:val="lowerLetter"/>
      <w:lvlText w:val="%1)"/>
      <w:lvlJc w:val="left"/>
      <w:pPr>
        <w:ind w:left="585"/>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1" w:tplc="F5626E28">
      <w:start w:val="1"/>
      <w:numFmt w:val="lowerLetter"/>
      <w:lvlText w:val="%2"/>
      <w:lvlJc w:val="left"/>
      <w:pPr>
        <w:ind w:left="200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2" w:tplc="530C5B1C">
      <w:start w:val="1"/>
      <w:numFmt w:val="lowerRoman"/>
      <w:lvlText w:val="%3"/>
      <w:lvlJc w:val="left"/>
      <w:pPr>
        <w:ind w:left="272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3" w:tplc="AAD6605A">
      <w:start w:val="1"/>
      <w:numFmt w:val="decimal"/>
      <w:lvlText w:val="%4"/>
      <w:lvlJc w:val="left"/>
      <w:pPr>
        <w:ind w:left="344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4" w:tplc="C0A610BA">
      <w:start w:val="1"/>
      <w:numFmt w:val="lowerLetter"/>
      <w:lvlText w:val="%5"/>
      <w:lvlJc w:val="left"/>
      <w:pPr>
        <w:ind w:left="416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5" w:tplc="1A2C79C2">
      <w:start w:val="1"/>
      <w:numFmt w:val="lowerRoman"/>
      <w:lvlText w:val="%6"/>
      <w:lvlJc w:val="left"/>
      <w:pPr>
        <w:ind w:left="488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6" w:tplc="6DACD770">
      <w:start w:val="1"/>
      <w:numFmt w:val="decimal"/>
      <w:lvlText w:val="%7"/>
      <w:lvlJc w:val="left"/>
      <w:pPr>
        <w:ind w:left="560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7" w:tplc="98B251E2">
      <w:start w:val="1"/>
      <w:numFmt w:val="lowerLetter"/>
      <w:lvlText w:val="%8"/>
      <w:lvlJc w:val="left"/>
      <w:pPr>
        <w:ind w:left="632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8" w:tplc="BEFA18AA">
      <w:start w:val="1"/>
      <w:numFmt w:val="lowerRoman"/>
      <w:lvlText w:val="%9"/>
      <w:lvlJc w:val="left"/>
      <w:pPr>
        <w:ind w:left="704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52418CE"/>
    <w:multiLevelType w:val="hybridMultilevel"/>
    <w:tmpl w:val="BA32C754"/>
    <w:lvl w:ilvl="0" w:tplc="8AA2E86E">
      <w:start w:val="1"/>
      <w:numFmt w:val="bullet"/>
      <w:lvlText w:val="•"/>
      <w:lvlJc w:val="left"/>
      <w:pPr>
        <w:ind w:left="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28EE1A">
      <w:start w:val="1"/>
      <w:numFmt w:val="bullet"/>
      <w:lvlText w:val="o"/>
      <w:lvlJc w:val="left"/>
      <w:pPr>
        <w:ind w:left="5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C44508">
      <w:start w:val="1"/>
      <w:numFmt w:val="bullet"/>
      <w:lvlText w:val="▪"/>
      <w:lvlJc w:val="left"/>
      <w:pPr>
        <w:ind w:left="6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7C8A9E">
      <w:start w:val="1"/>
      <w:numFmt w:val="bullet"/>
      <w:lvlText w:val="•"/>
      <w:lvlJc w:val="left"/>
      <w:pPr>
        <w:ind w:left="7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30251A">
      <w:start w:val="1"/>
      <w:numFmt w:val="bullet"/>
      <w:lvlText w:val="o"/>
      <w:lvlJc w:val="left"/>
      <w:pPr>
        <w:ind w:left="7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24679C">
      <w:start w:val="1"/>
      <w:numFmt w:val="bullet"/>
      <w:lvlText w:val="▪"/>
      <w:lvlJc w:val="left"/>
      <w:pPr>
        <w:ind w:left="8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42F918">
      <w:start w:val="1"/>
      <w:numFmt w:val="bullet"/>
      <w:lvlText w:val="•"/>
      <w:lvlJc w:val="left"/>
      <w:pPr>
        <w:ind w:left="9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181118">
      <w:start w:val="1"/>
      <w:numFmt w:val="bullet"/>
      <w:lvlText w:val="o"/>
      <w:lvlJc w:val="left"/>
      <w:pPr>
        <w:ind w:left="10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B05CC0">
      <w:start w:val="1"/>
      <w:numFmt w:val="bullet"/>
      <w:lvlText w:val="▪"/>
      <w:lvlJc w:val="left"/>
      <w:pPr>
        <w:ind w:left="10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E4641C"/>
    <w:multiLevelType w:val="hybridMultilevel"/>
    <w:tmpl w:val="DCCAC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C200E"/>
    <w:multiLevelType w:val="hybridMultilevel"/>
    <w:tmpl w:val="2D881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CC6699"/>
    <w:multiLevelType w:val="hybridMultilevel"/>
    <w:tmpl w:val="8B969C34"/>
    <w:lvl w:ilvl="0" w:tplc="F806A85A">
      <w:start w:val="1"/>
      <w:numFmt w:val="bullet"/>
      <w:lvlText w:val="●"/>
      <w:lvlJc w:val="left"/>
      <w:pPr>
        <w:ind w:left="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CA5CE4">
      <w:start w:val="1"/>
      <w:numFmt w:val="bullet"/>
      <w:lvlText w:val="o"/>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3266E8">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427AC6">
      <w:start w:val="1"/>
      <w:numFmt w:val="bullet"/>
      <w:lvlText w:val="•"/>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C2AEF2">
      <w:start w:val="1"/>
      <w:numFmt w:val="bullet"/>
      <w:lvlText w:val="o"/>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869596">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9CCF34">
      <w:start w:val="1"/>
      <w:numFmt w:val="bullet"/>
      <w:lvlText w:val="•"/>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1A8482">
      <w:start w:val="1"/>
      <w:numFmt w:val="bullet"/>
      <w:lvlText w:val="o"/>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82E4C6">
      <w:start w:val="1"/>
      <w:numFmt w:val="bullet"/>
      <w:lvlText w:val="▪"/>
      <w:lvlJc w:val="left"/>
      <w:pPr>
        <w:ind w:left="6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B2F2EC5"/>
    <w:multiLevelType w:val="hybridMultilevel"/>
    <w:tmpl w:val="09509B1E"/>
    <w:lvl w:ilvl="0" w:tplc="76BECAC4">
      <w:start w:val="41"/>
      <w:numFmt w:val="decimal"/>
      <w:lvlText w:val="%1."/>
      <w:lvlJc w:val="left"/>
      <w:pPr>
        <w:ind w:left="19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6CE85BEA">
      <w:start w:val="1"/>
      <w:numFmt w:val="lowerLetter"/>
      <w:lvlText w:val="%2"/>
      <w:lvlJc w:val="left"/>
      <w:pPr>
        <w:ind w:left="10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AB56A2E8">
      <w:start w:val="1"/>
      <w:numFmt w:val="lowerRoman"/>
      <w:lvlText w:val="%3"/>
      <w:lvlJc w:val="left"/>
      <w:pPr>
        <w:ind w:left="18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1444E264">
      <w:start w:val="1"/>
      <w:numFmt w:val="decimal"/>
      <w:lvlText w:val="%4"/>
      <w:lvlJc w:val="left"/>
      <w:pPr>
        <w:ind w:left="25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A48C156E">
      <w:start w:val="1"/>
      <w:numFmt w:val="lowerLetter"/>
      <w:lvlText w:val="%5"/>
      <w:lvlJc w:val="left"/>
      <w:pPr>
        <w:ind w:left="32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6A361030">
      <w:start w:val="1"/>
      <w:numFmt w:val="lowerRoman"/>
      <w:lvlText w:val="%6"/>
      <w:lvlJc w:val="left"/>
      <w:pPr>
        <w:ind w:left="396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44141C92">
      <w:start w:val="1"/>
      <w:numFmt w:val="decimal"/>
      <w:lvlText w:val="%7"/>
      <w:lvlJc w:val="left"/>
      <w:pPr>
        <w:ind w:left="468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4BD832FC">
      <w:start w:val="1"/>
      <w:numFmt w:val="lowerLetter"/>
      <w:lvlText w:val="%8"/>
      <w:lvlJc w:val="left"/>
      <w:pPr>
        <w:ind w:left="540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3D2A0708">
      <w:start w:val="1"/>
      <w:numFmt w:val="lowerRoman"/>
      <w:lvlText w:val="%9"/>
      <w:lvlJc w:val="left"/>
      <w:pPr>
        <w:ind w:left="612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840830"/>
    <w:multiLevelType w:val="hybridMultilevel"/>
    <w:tmpl w:val="702E33C0"/>
    <w:lvl w:ilvl="0" w:tplc="C6B47520">
      <w:start w:val="1"/>
      <w:numFmt w:val="lowerLetter"/>
      <w:lvlText w:val="%1)"/>
      <w:lvlJc w:val="left"/>
      <w:pPr>
        <w:ind w:left="45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D8CE04C4">
      <w:start w:val="1"/>
      <w:numFmt w:val="lowerLetter"/>
      <w:lvlText w:val="%2"/>
      <w:lvlJc w:val="left"/>
      <w:pPr>
        <w:ind w:left="12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280E0F3A">
      <w:start w:val="1"/>
      <w:numFmt w:val="lowerRoman"/>
      <w:lvlText w:val="%3"/>
      <w:lvlJc w:val="left"/>
      <w:pPr>
        <w:ind w:left="19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9A320BC4">
      <w:start w:val="1"/>
      <w:numFmt w:val="decimal"/>
      <w:lvlText w:val="%4"/>
      <w:lvlJc w:val="left"/>
      <w:pPr>
        <w:ind w:left="27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A192C88E">
      <w:start w:val="1"/>
      <w:numFmt w:val="lowerLetter"/>
      <w:lvlText w:val="%5"/>
      <w:lvlJc w:val="left"/>
      <w:pPr>
        <w:ind w:left="34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647EA536">
      <w:start w:val="1"/>
      <w:numFmt w:val="lowerRoman"/>
      <w:lvlText w:val="%6"/>
      <w:lvlJc w:val="left"/>
      <w:pPr>
        <w:ind w:left="41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856CFEA6">
      <w:start w:val="1"/>
      <w:numFmt w:val="decimal"/>
      <w:lvlText w:val="%7"/>
      <w:lvlJc w:val="left"/>
      <w:pPr>
        <w:ind w:left="48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C43CC510">
      <w:start w:val="1"/>
      <w:numFmt w:val="lowerLetter"/>
      <w:lvlText w:val="%8"/>
      <w:lvlJc w:val="left"/>
      <w:pPr>
        <w:ind w:left="55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9968BB42">
      <w:start w:val="1"/>
      <w:numFmt w:val="lowerRoman"/>
      <w:lvlText w:val="%9"/>
      <w:lvlJc w:val="left"/>
      <w:pPr>
        <w:ind w:left="63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EC847BC"/>
    <w:multiLevelType w:val="hybridMultilevel"/>
    <w:tmpl w:val="88CC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673ACF"/>
    <w:multiLevelType w:val="hybridMultilevel"/>
    <w:tmpl w:val="A7C607F0"/>
    <w:lvl w:ilvl="0" w:tplc="CF7A1998">
      <w:start w:val="35"/>
      <w:numFmt w:val="decimal"/>
      <w:lvlText w:val="%1."/>
      <w:lvlJc w:val="left"/>
      <w:pPr>
        <w:ind w:left="640"/>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26AC1F9E">
      <w:start w:val="1"/>
      <w:numFmt w:val="lowerLetter"/>
      <w:lvlText w:val="%2)"/>
      <w:lvlJc w:val="left"/>
      <w:pPr>
        <w:ind w:left="1166"/>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71D80610">
      <w:start w:val="1"/>
      <w:numFmt w:val="lowerRoman"/>
      <w:lvlText w:val="%3"/>
      <w:lvlJc w:val="left"/>
      <w:pPr>
        <w:ind w:left="180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D1D8C15E">
      <w:start w:val="1"/>
      <w:numFmt w:val="decimal"/>
      <w:lvlText w:val="%4"/>
      <w:lvlJc w:val="left"/>
      <w:pPr>
        <w:ind w:left="252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CC64CAAE">
      <w:start w:val="1"/>
      <w:numFmt w:val="lowerLetter"/>
      <w:lvlText w:val="%5"/>
      <w:lvlJc w:val="left"/>
      <w:pPr>
        <w:ind w:left="324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0FFA4F64">
      <w:start w:val="1"/>
      <w:numFmt w:val="lowerRoman"/>
      <w:lvlText w:val="%6"/>
      <w:lvlJc w:val="left"/>
      <w:pPr>
        <w:ind w:left="396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430C8834">
      <w:start w:val="1"/>
      <w:numFmt w:val="decimal"/>
      <w:lvlText w:val="%7"/>
      <w:lvlJc w:val="left"/>
      <w:pPr>
        <w:ind w:left="468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A9001178">
      <w:start w:val="1"/>
      <w:numFmt w:val="lowerLetter"/>
      <w:lvlText w:val="%8"/>
      <w:lvlJc w:val="left"/>
      <w:pPr>
        <w:ind w:left="540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84B46C94">
      <w:start w:val="1"/>
      <w:numFmt w:val="lowerRoman"/>
      <w:lvlText w:val="%9"/>
      <w:lvlJc w:val="left"/>
      <w:pPr>
        <w:ind w:left="612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AF2750C"/>
    <w:multiLevelType w:val="hybridMultilevel"/>
    <w:tmpl w:val="480C4224"/>
    <w:lvl w:ilvl="0" w:tplc="DB70F0C8">
      <w:start w:val="2"/>
      <w:numFmt w:val="lowerLetter"/>
      <w:lvlText w:val="%1)"/>
      <w:lvlJc w:val="left"/>
      <w:pPr>
        <w:ind w:left="19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EF5C5A94">
      <w:start w:val="1"/>
      <w:numFmt w:val="lowerLetter"/>
      <w:lvlText w:val="%2"/>
      <w:lvlJc w:val="left"/>
      <w:pPr>
        <w:ind w:left="112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6AA6E4EC">
      <w:start w:val="1"/>
      <w:numFmt w:val="lowerRoman"/>
      <w:lvlText w:val="%3"/>
      <w:lvlJc w:val="left"/>
      <w:pPr>
        <w:ind w:left="184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D27ED05E">
      <w:start w:val="1"/>
      <w:numFmt w:val="decimal"/>
      <w:lvlText w:val="%4"/>
      <w:lvlJc w:val="left"/>
      <w:pPr>
        <w:ind w:left="256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5630C1C4">
      <w:start w:val="1"/>
      <w:numFmt w:val="lowerLetter"/>
      <w:lvlText w:val="%5"/>
      <w:lvlJc w:val="left"/>
      <w:pPr>
        <w:ind w:left="328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26C01470">
      <w:start w:val="1"/>
      <w:numFmt w:val="lowerRoman"/>
      <w:lvlText w:val="%6"/>
      <w:lvlJc w:val="left"/>
      <w:pPr>
        <w:ind w:left="400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70CCD824">
      <w:start w:val="1"/>
      <w:numFmt w:val="decimal"/>
      <w:lvlText w:val="%7"/>
      <w:lvlJc w:val="left"/>
      <w:pPr>
        <w:ind w:left="472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81E82DBA">
      <w:start w:val="1"/>
      <w:numFmt w:val="lowerLetter"/>
      <w:lvlText w:val="%8"/>
      <w:lvlJc w:val="left"/>
      <w:pPr>
        <w:ind w:left="544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82F47076">
      <w:start w:val="1"/>
      <w:numFmt w:val="lowerRoman"/>
      <w:lvlText w:val="%9"/>
      <w:lvlJc w:val="left"/>
      <w:pPr>
        <w:ind w:left="616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BA3604B"/>
    <w:multiLevelType w:val="multilevel"/>
    <w:tmpl w:val="B652E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16542E"/>
    <w:multiLevelType w:val="hybridMultilevel"/>
    <w:tmpl w:val="75C0C724"/>
    <w:lvl w:ilvl="0" w:tplc="2936452A">
      <w:start w:val="1"/>
      <w:numFmt w:val="lowerLetter"/>
      <w:lvlText w:val="%1)"/>
      <w:lvlJc w:val="left"/>
      <w:pPr>
        <w:ind w:left="119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D804AECE">
      <w:start w:val="1"/>
      <w:numFmt w:val="lowerLetter"/>
      <w:lvlText w:val="%2"/>
      <w:lvlJc w:val="left"/>
      <w:pPr>
        <w:ind w:left="179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898888B6">
      <w:start w:val="1"/>
      <w:numFmt w:val="lowerRoman"/>
      <w:lvlText w:val="%3"/>
      <w:lvlJc w:val="left"/>
      <w:pPr>
        <w:ind w:left="251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2CA2C016">
      <w:start w:val="1"/>
      <w:numFmt w:val="decimal"/>
      <w:lvlText w:val="%4"/>
      <w:lvlJc w:val="left"/>
      <w:pPr>
        <w:ind w:left="323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B616FB78">
      <w:start w:val="1"/>
      <w:numFmt w:val="lowerLetter"/>
      <w:lvlText w:val="%5"/>
      <w:lvlJc w:val="left"/>
      <w:pPr>
        <w:ind w:left="395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BD1ECABE">
      <w:start w:val="1"/>
      <w:numFmt w:val="lowerRoman"/>
      <w:lvlText w:val="%6"/>
      <w:lvlJc w:val="left"/>
      <w:pPr>
        <w:ind w:left="467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55947A1E">
      <w:start w:val="1"/>
      <w:numFmt w:val="decimal"/>
      <w:lvlText w:val="%7"/>
      <w:lvlJc w:val="left"/>
      <w:pPr>
        <w:ind w:left="539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367C9BD2">
      <w:start w:val="1"/>
      <w:numFmt w:val="lowerLetter"/>
      <w:lvlText w:val="%8"/>
      <w:lvlJc w:val="left"/>
      <w:pPr>
        <w:ind w:left="611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49FC9848">
      <w:start w:val="1"/>
      <w:numFmt w:val="lowerRoman"/>
      <w:lvlText w:val="%9"/>
      <w:lvlJc w:val="left"/>
      <w:pPr>
        <w:ind w:left="683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8"/>
  </w:num>
  <w:num w:numId="3">
    <w:abstractNumId w:val="20"/>
  </w:num>
  <w:num w:numId="4">
    <w:abstractNumId w:val="12"/>
  </w:num>
  <w:num w:numId="5">
    <w:abstractNumId w:val="25"/>
  </w:num>
  <w:num w:numId="6">
    <w:abstractNumId w:val="21"/>
  </w:num>
  <w:num w:numId="7">
    <w:abstractNumId w:val="11"/>
  </w:num>
  <w:num w:numId="8">
    <w:abstractNumId w:val="22"/>
  </w:num>
  <w:num w:numId="9">
    <w:abstractNumId w:val="29"/>
  </w:num>
  <w:num w:numId="10">
    <w:abstractNumId w:val="16"/>
  </w:num>
  <w:num w:numId="11">
    <w:abstractNumId w:val="3"/>
  </w:num>
  <w:num w:numId="12">
    <w:abstractNumId w:val="0"/>
  </w:num>
  <w:num w:numId="13">
    <w:abstractNumId w:val="4"/>
  </w:num>
  <w:num w:numId="14">
    <w:abstractNumId w:val="2"/>
  </w:num>
  <w:num w:numId="15">
    <w:abstractNumId w:val="24"/>
  </w:num>
  <w:num w:numId="16">
    <w:abstractNumId w:val="9"/>
  </w:num>
  <w:num w:numId="17">
    <w:abstractNumId w:val="14"/>
  </w:num>
  <w:num w:numId="18">
    <w:abstractNumId w:val="5"/>
  </w:num>
  <w:num w:numId="19">
    <w:abstractNumId w:val="10"/>
  </w:num>
  <w:num w:numId="20">
    <w:abstractNumId w:val="17"/>
  </w:num>
  <w:num w:numId="21">
    <w:abstractNumId w:val="27"/>
  </w:num>
  <w:num w:numId="22">
    <w:abstractNumId w:val="26"/>
  </w:num>
  <w:num w:numId="23">
    <w:abstractNumId w:val="1"/>
  </w:num>
  <w:num w:numId="24">
    <w:abstractNumId w:val="23"/>
  </w:num>
  <w:num w:numId="25">
    <w:abstractNumId w:val="6"/>
  </w:num>
  <w:num w:numId="26">
    <w:abstractNumId w:val="19"/>
  </w:num>
  <w:num w:numId="27">
    <w:abstractNumId w:val="18"/>
  </w:num>
  <w:num w:numId="28">
    <w:abstractNumId w:val="15"/>
  </w:num>
  <w:num w:numId="29">
    <w:abstractNumId w:val="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A9"/>
    <w:rsid w:val="00032BBD"/>
    <w:rsid w:val="00125E74"/>
    <w:rsid w:val="00175502"/>
    <w:rsid w:val="001D7ED0"/>
    <w:rsid w:val="001E0FA7"/>
    <w:rsid w:val="001E4531"/>
    <w:rsid w:val="00225569"/>
    <w:rsid w:val="00257DCA"/>
    <w:rsid w:val="002A795B"/>
    <w:rsid w:val="002B0F6B"/>
    <w:rsid w:val="00326CD3"/>
    <w:rsid w:val="00346FB0"/>
    <w:rsid w:val="00373971"/>
    <w:rsid w:val="003962FA"/>
    <w:rsid w:val="003B07DA"/>
    <w:rsid w:val="003F744E"/>
    <w:rsid w:val="004254D2"/>
    <w:rsid w:val="0043496E"/>
    <w:rsid w:val="004A3101"/>
    <w:rsid w:val="004C3926"/>
    <w:rsid w:val="004C5056"/>
    <w:rsid w:val="0052638D"/>
    <w:rsid w:val="005C0B52"/>
    <w:rsid w:val="005C5274"/>
    <w:rsid w:val="005E2FB7"/>
    <w:rsid w:val="005F4801"/>
    <w:rsid w:val="0060495C"/>
    <w:rsid w:val="00653AB4"/>
    <w:rsid w:val="00657302"/>
    <w:rsid w:val="006F1708"/>
    <w:rsid w:val="0070608A"/>
    <w:rsid w:val="0070740C"/>
    <w:rsid w:val="00730320"/>
    <w:rsid w:val="007B3364"/>
    <w:rsid w:val="0081324F"/>
    <w:rsid w:val="00852495"/>
    <w:rsid w:val="00887867"/>
    <w:rsid w:val="0091432E"/>
    <w:rsid w:val="00936B67"/>
    <w:rsid w:val="009E34FB"/>
    <w:rsid w:val="009F5B55"/>
    <w:rsid w:val="00B264A9"/>
    <w:rsid w:val="00B970F5"/>
    <w:rsid w:val="00BD5F51"/>
    <w:rsid w:val="00C03B9C"/>
    <w:rsid w:val="00C07A40"/>
    <w:rsid w:val="00C47ADF"/>
    <w:rsid w:val="00C534F6"/>
    <w:rsid w:val="00CA2BC6"/>
    <w:rsid w:val="00CC2B60"/>
    <w:rsid w:val="00DC1A3A"/>
    <w:rsid w:val="00DE4192"/>
    <w:rsid w:val="00DF1B95"/>
    <w:rsid w:val="00E619F3"/>
    <w:rsid w:val="00F34C13"/>
    <w:rsid w:val="00FC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FB9D7"/>
  <w15:chartTrackingRefBased/>
  <w15:docId w15:val="{CEACFBC5-C5A8-43E5-A767-8BC20FF0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64A9"/>
    <w:rPr>
      <w:color w:val="0000FF"/>
      <w:u w:val="single"/>
    </w:rPr>
  </w:style>
  <w:style w:type="character" w:styleId="Hipervnculovisitado">
    <w:name w:val="FollowedHyperlink"/>
    <w:basedOn w:val="Fuentedeprrafopredeter"/>
    <w:uiPriority w:val="99"/>
    <w:semiHidden/>
    <w:unhideWhenUsed/>
    <w:rsid w:val="00657302"/>
    <w:rPr>
      <w:color w:val="954F72" w:themeColor="followedHyperlink"/>
      <w:u w:val="single"/>
    </w:rPr>
  </w:style>
  <w:style w:type="paragraph" w:styleId="Encabezado">
    <w:name w:val="header"/>
    <w:basedOn w:val="Normal"/>
    <w:link w:val="EncabezadoCar"/>
    <w:uiPriority w:val="99"/>
    <w:unhideWhenUsed/>
    <w:rsid w:val="00346F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FB0"/>
  </w:style>
  <w:style w:type="paragraph" w:styleId="Piedepgina">
    <w:name w:val="footer"/>
    <w:basedOn w:val="Normal"/>
    <w:link w:val="PiedepginaCar"/>
    <w:uiPriority w:val="99"/>
    <w:unhideWhenUsed/>
    <w:rsid w:val="00346F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FB0"/>
  </w:style>
  <w:style w:type="paragraph" w:styleId="NormalWeb">
    <w:name w:val="Normal (Web)"/>
    <w:basedOn w:val="Normal"/>
    <w:uiPriority w:val="99"/>
    <w:semiHidden/>
    <w:unhideWhenUsed/>
    <w:rsid w:val="00DF1B9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F1B95"/>
    <w:rPr>
      <w:b/>
      <w:bCs/>
    </w:rPr>
  </w:style>
  <w:style w:type="table" w:styleId="Tablaconcuadrcula">
    <w:name w:val="Table Grid"/>
    <w:basedOn w:val="Tablanormal"/>
    <w:uiPriority w:val="39"/>
    <w:rsid w:val="0043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34FB"/>
    <w:pPr>
      <w:ind w:left="720"/>
      <w:contextualSpacing/>
    </w:pPr>
  </w:style>
  <w:style w:type="table" w:customStyle="1" w:styleId="TableGrid">
    <w:name w:val="TableGrid"/>
    <w:rsid w:val="0091432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19578">
      <w:bodyDiv w:val="1"/>
      <w:marLeft w:val="0"/>
      <w:marRight w:val="0"/>
      <w:marTop w:val="0"/>
      <w:marBottom w:val="0"/>
      <w:divBdr>
        <w:top w:val="none" w:sz="0" w:space="0" w:color="auto"/>
        <w:left w:val="none" w:sz="0" w:space="0" w:color="auto"/>
        <w:bottom w:val="none" w:sz="0" w:space="0" w:color="auto"/>
        <w:right w:val="none" w:sz="0" w:space="0" w:color="auto"/>
      </w:divBdr>
      <w:divsChild>
        <w:div w:id="656499803">
          <w:marLeft w:val="0"/>
          <w:marRight w:val="0"/>
          <w:marTop w:val="0"/>
          <w:marBottom w:val="0"/>
          <w:divBdr>
            <w:top w:val="none" w:sz="0" w:space="0" w:color="auto"/>
            <w:left w:val="none" w:sz="0" w:space="0" w:color="auto"/>
            <w:bottom w:val="none" w:sz="0" w:space="0" w:color="auto"/>
            <w:right w:val="none" w:sz="0" w:space="0" w:color="auto"/>
          </w:divBdr>
          <w:divsChild>
            <w:div w:id="805466556">
              <w:marLeft w:val="0"/>
              <w:marRight w:val="0"/>
              <w:marTop w:val="0"/>
              <w:marBottom w:val="0"/>
              <w:divBdr>
                <w:top w:val="none" w:sz="0" w:space="0" w:color="auto"/>
                <w:left w:val="none" w:sz="0" w:space="0" w:color="auto"/>
                <w:bottom w:val="none" w:sz="0" w:space="0" w:color="auto"/>
                <w:right w:val="none" w:sz="0" w:space="0" w:color="auto"/>
              </w:divBdr>
              <w:divsChild>
                <w:div w:id="1617449534">
                  <w:marLeft w:val="0"/>
                  <w:marRight w:val="0"/>
                  <w:marTop w:val="0"/>
                  <w:marBottom w:val="0"/>
                  <w:divBdr>
                    <w:top w:val="single" w:sz="6" w:space="7" w:color="E5E5E5"/>
                    <w:left w:val="none" w:sz="0" w:space="0" w:color="auto"/>
                    <w:bottom w:val="none" w:sz="0" w:space="0" w:color="auto"/>
                    <w:right w:val="none" w:sz="0" w:space="0" w:color="auto"/>
                  </w:divBdr>
                </w:div>
              </w:divsChild>
            </w:div>
            <w:div w:id="829753926">
              <w:marLeft w:val="0"/>
              <w:marRight w:val="0"/>
              <w:marTop w:val="0"/>
              <w:marBottom w:val="0"/>
              <w:divBdr>
                <w:top w:val="none" w:sz="0" w:space="0" w:color="auto"/>
                <w:left w:val="none" w:sz="0" w:space="0" w:color="auto"/>
                <w:bottom w:val="none" w:sz="0" w:space="0" w:color="auto"/>
                <w:right w:val="none" w:sz="0" w:space="0" w:color="auto"/>
              </w:divBdr>
              <w:divsChild>
                <w:div w:id="1759981609">
                  <w:marLeft w:val="0"/>
                  <w:marRight w:val="0"/>
                  <w:marTop w:val="0"/>
                  <w:marBottom w:val="0"/>
                  <w:divBdr>
                    <w:top w:val="none" w:sz="0" w:space="0" w:color="auto"/>
                    <w:left w:val="none" w:sz="0" w:space="0" w:color="auto"/>
                    <w:bottom w:val="none" w:sz="0" w:space="0" w:color="auto"/>
                    <w:right w:val="none" w:sz="0" w:space="0" w:color="auto"/>
                  </w:divBdr>
                  <w:divsChild>
                    <w:div w:id="1567107408">
                      <w:marLeft w:val="0"/>
                      <w:marRight w:val="0"/>
                      <w:marTop w:val="0"/>
                      <w:marBottom w:val="0"/>
                      <w:divBdr>
                        <w:top w:val="none" w:sz="0" w:space="0" w:color="auto"/>
                        <w:left w:val="none" w:sz="0" w:space="0" w:color="auto"/>
                        <w:bottom w:val="none" w:sz="0" w:space="0" w:color="auto"/>
                        <w:right w:val="none" w:sz="0" w:space="0" w:color="auto"/>
                      </w:divBdr>
                      <w:divsChild>
                        <w:div w:id="684720227">
                          <w:marLeft w:val="0"/>
                          <w:marRight w:val="0"/>
                          <w:marTop w:val="0"/>
                          <w:marBottom w:val="0"/>
                          <w:divBdr>
                            <w:top w:val="none" w:sz="0" w:space="0" w:color="auto"/>
                            <w:left w:val="none" w:sz="0" w:space="0" w:color="auto"/>
                            <w:bottom w:val="none" w:sz="0" w:space="0" w:color="auto"/>
                            <w:right w:val="none" w:sz="0" w:space="0" w:color="auto"/>
                          </w:divBdr>
                          <w:divsChild>
                            <w:div w:id="19681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722750">
      <w:bodyDiv w:val="1"/>
      <w:marLeft w:val="0"/>
      <w:marRight w:val="0"/>
      <w:marTop w:val="0"/>
      <w:marBottom w:val="0"/>
      <w:divBdr>
        <w:top w:val="none" w:sz="0" w:space="0" w:color="auto"/>
        <w:left w:val="none" w:sz="0" w:space="0" w:color="auto"/>
        <w:bottom w:val="none" w:sz="0" w:space="0" w:color="auto"/>
        <w:right w:val="none" w:sz="0" w:space="0" w:color="auto"/>
      </w:divBdr>
      <w:divsChild>
        <w:div w:id="833648178">
          <w:marLeft w:val="0"/>
          <w:marRight w:val="0"/>
          <w:marTop w:val="720"/>
          <w:marBottom w:val="720"/>
          <w:divBdr>
            <w:top w:val="single" w:sz="2" w:space="11" w:color="D7EDFF"/>
            <w:left w:val="single" w:sz="12" w:space="19" w:color="D7EDFF"/>
            <w:bottom w:val="single" w:sz="2" w:space="11" w:color="D7EDFF"/>
            <w:right w:val="single" w:sz="12" w:space="19" w:color="D7EDFF"/>
          </w:divBdr>
          <w:divsChild>
            <w:div w:id="1439057336">
              <w:marLeft w:val="0"/>
              <w:marRight w:val="0"/>
              <w:marTop w:val="0"/>
              <w:marBottom w:val="0"/>
              <w:divBdr>
                <w:top w:val="none" w:sz="0" w:space="0" w:color="auto"/>
                <w:left w:val="none" w:sz="0" w:space="0" w:color="auto"/>
                <w:bottom w:val="none" w:sz="0" w:space="0" w:color="auto"/>
                <w:right w:val="none" w:sz="0" w:space="0" w:color="auto"/>
              </w:divBdr>
              <w:divsChild>
                <w:div w:id="1405834000">
                  <w:marLeft w:val="0"/>
                  <w:marRight w:val="0"/>
                  <w:marTop w:val="0"/>
                  <w:marBottom w:val="0"/>
                  <w:divBdr>
                    <w:top w:val="none" w:sz="0" w:space="0" w:color="auto"/>
                    <w:left w:val="none" w:sz="0" w:space="0" w:color="auto"/>
                    <w:bottom w:val="none" w:sz="0" w:space="0" w:color="auto"/>
                    <w:right w:val="none" w:sz="0" w:space="0" w:color="auto"/>
                  </w:divBdr>
                  <w:divsChild>
                    <w:div w:id="450245975">
                      <w:marLeft w:val="0"/>
                      <w:marRight w:val="0"/>
                      <w:marTop w:val="0"/>
                      <w:marBottom w:val="0"/>
                      <w:divBdr>
                        <w:top w:val="none" w:sz="0" w:space="0" w:color="auto"/>
                        <w:left w:val="none" w:sz="0" w:space="0" w:color="auto"/>
                        <w:bottom w:val="none" w:sz="0" w:space="0" w:color="auto"/>
                        <w:right w:val="none" w:sz="0" w:space="0" w:color="auto"/>
                      </w:divBdr>
                      <w:divsChild>
                        <w:div w:id="1224638020">
                          <w:marLeft w:val="0"/>
                          <w:marRight w:val="0"/>
                          <w:marTop w:val="0"/>
                          <w:marBottom w:val="0"/>
                          <w:divBdr>
                            <w:top w:val="none" w:sz="0" w:space="0" w:color="auto"/>
                            <w:left w:val="none" w:sz="0" w:space="0" w:color="auto"/>
                            <w:bottom w:val="none" w:sz="0" w:space="0" w:color="auto"/>
                            <w:right w:val="none" w:sz="0" w:space="0" w:color="auto"/>
                          </w:divBdr>
                          <w:divsChild>
                            <w:div w:id="595023666">
                              <w:marLeft w:val="0"/>
                              <w:marRight w:val="0"/>
                              <w:marTop w:val="0"/>
                              <w:marBottom w:val="0"/>
                              <w:divBdr>
                                <w:top w:val="none" w:sz="0" w:space="0" w:color="auto"/>
                                <w:left w:val="none" w:sz="0" w:space="0" w:color="auto"/>
                                <w:bottom w:val="none" w:sz="0" w:space="0" w:color="auto"/>
                                <w:right w:val="none" w:sz="0" w:space="0" w:color="auto"/>
                              </w:divBdr>
                              <w:divsChild>
                                <w:div w:id="1132751557">
                                  <w:marLeft w:val="0"/>
                                  <w:marRight w:val="0"/>
                                  <w:marTop w:val="0"/>
                                  <w:marBottom w:val="0"/>
                                  <w:divBdr>
                                    <w:top w:val="none" w:sz="0" w:space="0" w:color="auto"/>
                                    <w:left w:val="none" w:sz="0" w:space="0" w:color="auto"/>
                                    <w:bottom w:val="none" w:sz="0" w:space="0" w:color="auto"/>
                                    <w:right w:val="none" w:sz="0" w:space="0" w:color="auto"/>
                                  </w:divBdr>
                                  <w:divsChild>
                                    <w:div w:id="794831199">
                                      <w:marLeft w:val="0"/>
                                      <w:marRight w:val="0"/>
                                      <w:marTop w:val="0"/>
                                      <w:marBottom w:val="0"/>
                                      <w:divBdr>
                                        <w:top w:val="none" w:sz="0" w:space="0" w:color="auto"/>
                                        <w:left w:val="none" w:sz="0" w:space="0" w:color="auto"/>
                                        <w:bottom w:val="none" w:sz="0" w:space="0" w:color="auto"/>
                                        <w:right w:val="none" w:sz="0" w:space="0" w:color="auto"/>
                                      </w:divBdr>
                                      <w:divsChild>
                                        <w:div w:id="16029102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375460">
      <w:bodyDiv w:val="1"/>
      <w:marLeft w:val="0"/>
      <w:marRight w:val="0"/>
      <w:marTop w:val="0"/>
      <w:marBottom w:val="0"/>
      <w:divBdr>
        <w:top w:val="none" w:sz="0" w:space="0" w:color="auto"/>
        <w:left w:val="none" w:sz="0" w:space="0" w:color="auto"/>
        <w:bottom w:val="none" w:sz="0" w:space="0" w:color="auto"/>
        <w:right w:val="none" w:sz="0" w:space="0" w:color="auto"/>
      </w:divBdr>
    </w:div>
    <w:div w:id="758522265">
      <w:bodyDiv w:val="1"/>
      <w:marLeft w:val="0"/>
      <w:marRight w:val="0"/>
      <w:marTop w:val="0"/>
      <w:marBottom w:val="0"/>
      <w:divBdr>
        <w:top w:val="none" w:sz="0" w:space="0" w:color="auto"/>
        <w:left w:val="none" w:sz="0" w:space="0" w:color="auto"/>
        <w:bottom w:val="none" w:sz="0" w:space="0" w:color="auto"/>
        <w:right w:val="none" w:sz="0" w:space="0" w:color="auto"/>
      </w:divBdr>
      <w:divsChild>
        <w:div w:id="1170409232">
          <w:marLeft w:val="0"/>
          <w:marRight w:val="0"/>
          <w:marTop w:val="0"/>
          <w:marBottom w:val="0"/>
          <w:divBdr>
            <w:top w:val="none" w:sz="0" w:space="0" w:color="auto"/>
            <w:left w:val="none" w:sz="0" w:space="0" w:color="auto"/>
            <w:bottom w:val="none" w:sz="0" w:space="0" w:color="auto"/>
            <w:right w:val="none" w:sz="0" w:space="0" w:color="auto"/>
          </w:divBdr>
        </w:div>
        <w:div w:id="2047027549">
          <w:marLeft w:val="0"/>
          <w:marRight w:val="0"/>
          <w:marTop w:val="0"/>
          <w:marBottom w:val="0"/>
          <w:divBdr>
            <w:top w:val="none" w:sz="0" w:space="0" w:color="auto"/>
            <w:left w:val="none" w:sz="0" w:space="0" w:color="auto"/>
            <w:bottom w:val="none" w:sz="0" w:space="0" w:color="auto"/>
            <w:right w:val="none" w:sz="0" w:space="0" w:color="auto"/>
          </w:divBdr>
        </w:div>
        <w:div w:id="2032029376">
          <w:marLeft w:val="0"/>
          <w:marRight w:val="0"/>
          <w:marTop w:val="0"/>
          <w:marBottom w:val="0"/>
          <w:divBdr>
            <w:top w:val="none" w:sz="0" w:space="0" w:color="auto"/>
            <w:left w:val="none" w:sz="0" w:space="0" w:color="auto"/>
            <w:bottom w:val="none" w:sz="0" w:space="0" w:color="auto"/>
            <w:right w:val="none" w:sz="0" w:space="0" w:color="auto"/>
          </w:divBdr>
        </w:div>
        <w:div w:id="1258832515">
          <w:marLeft w:val="0"/>
          <w:marRight w:val="0"/>
          <w:marTop w:val="0"/>
          <w:marBottom w:val="0"/>
          <w:divBdr>
            <w:top w:val="none" w:sz="0" w:space="0" w:color="auto"/>
            <w:left w:val="none" w:sz="0" w:space="0" w:color="auto"/>
            <w:bottom w:val="none" w:sz="0" w:space="0" w:color="auto"/>
            <w:right w:val="none" w:sz="0" w:space="0" w:color="auto"/>
          </w:divBdr>
        </w:div>
        <w:div w:id="771049257">
          <w:marLeft w:val="0"/>
          <w:marRight w:val="0"/>
          <w:marTop w:val="0"/>
          <w:marBottom w:val="0"/>
          <w:divBdr>
            <w:top w:val="none" w:sz="0" w:space="0" w:color="auto"/>
            <w:left w:val="none" w:sz="0" w:space="0" w:color="auto"/>
            <w:bottom w:val="none" w:sz="0" w:space="0" w:color="auto"/>
            <w:right w:val="none" w:sz="0" w:space="0" w:color="auto"/>
          </w:divBdr>
        </w:div>
        <w:div w:id="496313056">
          <w:marLeft w:val="0"/>
          <w:marRight w:val="0"/>
          <w:marTop w:val="0"/>
          <w:marBottom w:val="0"/>
          <w:divBdr>
            <w:top w:val="none" w:sz="0" w:space="0" w:color="auto"/>
            <w:left w:val="none" w:sz="0" w:space="0" w:color="auto"/>
            <w:bottom w:val="none" w:sz="0" w:space="0" w:color="auto"/>
            <w:right w:val="none" w:sz="0" w:space="0" w:color="auto"/>
          </w:divBdr>
        </w:div>
        <w:div w:id="87427571">
          <w:marLeft w:val="0"/>
          <w:marRight w:val="0"/>
          <w:marTop w:val="0"/>
          <w:marBottom w:val="0"/>
          <w:divBdr>
            <w:top w:val="none" w:sz="0" w:space="0" w:color="auto"/>
            <w:left w:val="none" w:sz="0" w:space="0" w:color="auto"/>
            <w:bottom w:val="none" w:sz="0" w:space="0" w:color="auto"/>
            <w:right w:val="none" w:sz="0" w:space="0" w:color="auto"/>
          </w:divBdr>
        </w:div>
        <w:div w:id="1159999645">
          <w:marLeft w:val="0"/>
          <w:marRight w:val="0"/>
          <w:marTop w:val="0"/>
          <w:marBottom w:val="0"/>
          <w:divBdr>
            <w:top w:val="none" w:sz="0" w:space="0" w:color="auto"/>
            <w:left w:val="none" w:sz="0" w:space="0" w:color="auto"/>
            <w:bottom w:val="none" w:sz="0" w:space="0" w:color="auto"/>
            <w:right w:val="none" w:sz="0" w:space="0" w:color="auto"/>
          </w:divBdr>
        </w:div>
        <w:div w:id="186409096">
          <w:marLeft w:val="0"/>
          <w:marRight w:val="0"/>
          <w:marTop w:val="0"/>
          <w:marBottom w:val="0"/>
          <w:divBdr>
            <w:top w:val="none" w:sz="0" w:space="0" w:color="auto"/>
            <w:left w:val="none" w:sz="0" w:space="0" w:color="auto"/>
            <w:bottom w:val="none" w:sz="0" w:space="0" w:color="auto"/>
            <w:right w:val="none" w:sz="0" w:space="0" w:color="auto"/>
          </w:divBdr>
        </w:div>
        <w:div w:id="1922325202">
          <w:marLeft w:val="0"/>
          <w:marRight w:val="0"/>
          <w:marTop w:val="0"/>
          <w:marBottom w:val="0"/>
          <w:divBdr>
            <w:top w:val="none" w:sz="0" w:space="0" w:color="auto"/>
            <w:left w:val="none" w:sz="0" w:space="0" w:color="auto"/>
            <w:bottom w:val="none" w:sz="0" w:space="0" w:color="auto"/>
            <w:right w:val="none" w:sz="0" w:space="0" w:color="auto"/>
          </w:divBdr>
        </w:div>
        <w:div w:id="1486049860">
          <w:marLeft w:val="0"/>
          <w:marRight w:val="0"/>
          <w:marTop w:val="0"/>
          <w:marBottom w:val="0"/>
          <w:divBdr>
            <w:top w:val="none" w:sz="0" w:space="0" w:color="auto"/>
            <w:left w:val="none" w:sz="0" w:space="0" w:color="auto"/>
            <w:bottom w:val="none" w:sz="0" w:space="0" w:color="auto"/>
            <w:right w:val="none" w:sz="0" w:space="0" w:color="auto"/>
          </w:divBdr>
        </w:div>
        <w:div w:id="236794436">
          <w:marLeft w:val="0"/>
          <w:marRight w:val="0"/>
          <w:marTop w:val="0"/>
          <w:marBottom w:val="0"/>
          <w:divBdr>
            <w:top w:val="none" w:sz="0" w:space="0" w:color="auto"/>
            <w:left w:val="none" w:sz="0" w:space="0" w:color="auto"/>
            <w:bottom w:val="none" w:sz="0" w:space="0" w:color="auto"/>
            <w:right w:val="none" w:sz="0" w:space="0" w:color="auto"/>
          </w:divBdr>
        </w:div>
        <w:div w:id="2026638227">
          <w:marLeft w:val="0"/>
          <w:marRight w:val="0"/>
          <w:marTop w:val="0"/>
          <w:marBottom w:val="0"/>
          <w:divBdr>
            <w:top w:val="none" w:sz="0" w:space="0" w:color="auto"/>
            <w:left w:val="none" w:sz="0" w:space="0" w:color="auto"/>
            <w:bottom w:val="none" w:sz="0" w:space="0" w:color="auto"/>
            <w:right w:val="none" w:sz="0" w:space="0" w:color="auto"/>
          </w:divBdr>
        </w:div>
        <w:div w:id="493375989">
          <w:marLeft w:val="0"/>
          <w:marRight w:val="0"/>
          <w:marTop w:val="0"/>
          <w:marBottom w:val="0"/>
          <w:divBdr>
            <w:top w:val="none" w:sz="0" w:space="0" w:color="auto"/>
            <w:left w:val="none" w:sz="0" w:space="0" w:color="auto"/>
            <w:bottom w:val="none" w:sz="0" w:space="0" w:color="auto"/>
            <w:right w:val="none" w:sz="0" w:space="0" w:color="auto"/>
          </w:divBdr>
        </w:div>
        <w:div w:id="1159923271">
          <w:marLeft w:val="0"/>
          <w:marRight w:val="0"/>
          <w:marTop w:val="0"/>
          <w:marBottom w:val="0"/>
          <w:divBdr>
            <w:top w:val="none" w:sz="0" w:space="0" w:color="auto"/>
            <w:left w:val="none" w:sz="0" w:space="0" w:color="auto"/>
            <w:bottom w:val="none" w:sz="0" w:space="0" w:color="auto"/>
            <w:right w:val="none" w:sz="0" w:space="0" w:color="auto"/>
          </w:divBdr>
        </w:div>
        <w:div w:id="1343632458">
          <w:marLeft w:val="0"/>
          <w:marRight w:val="0"/>
          <w:marTop w:val="0"/>
          <w:marBottom w:val="0"/>
          <w:divBdr>
            <w:top w:val="none" w:sz="0" w:space="0" w:color="auto"/>
            <w:left w:val="none" w:sz="0" w:space="0" w:color="auto"/>
            <w:bottom w:val="none" w:sz="0" w:space="0" w:color="auto"/>
            <w:right w:val="none" w:sz="0" w:space="0" w:color="auto"/>
          </w:divBdr>
        </w:div>
        <w:div w:id="132993031">
          <w:marLeft w:val="0"/>
          <w:marRight w:val="0"/>
          <w:marTop w:val="0"/>
          <w:marBottom w:val="0"/>
          <w:divBdr>
            <w:top w:val="none" w:sz="0" w:space="0" w:color="auto"/>
            <w:left w:val="none" w:sz="0" w:space="0" w:color="auto"/>
            <w:bottom w:val="none" w:sz="0" w:space="0" w:color="auto"/>
            <w:right w:val="none" w:sz="0" w:space="0" w:color="auto"/>
          </w:divBdr>
        </w:div>
        <w:div w:id="982809716">
          <w:marLeft w:val="0"/>
          <w:marRight w:val="0"/>
          <w:marTop w:val="0"/>
          <w:marBottom w:val="0"/>
          <w:divBdr>
            <w:top w:val="none" w:sz="0" w:space="0" w:color="auto"/>
            <w:left w:val="none" w:sz="0" w:space="0" w:color="auto"/>
            <w:bottom w:val="none" w:sz="0" w:space="0" w:color="auto"/>
            <w:right w:val="none" w:sz="0" w:space="0" w:color="auto"/>
          </w:divBdr>
        </w:div>
      </w:divsChild>
    </w:div>
    <w:div w:id="850146790">
      <w:bodyDiv w:val="1"/>
      <w:marLeft w:val="0"/>
      <w:marRight w:val="0"/>
      <w:marTop w:val="0"/>
      <w:marBottom w:val="0"/>
      <w:divBdr>
        <w:top w:val="none" w:sz="0" w:space="0" w:color="auto"/>
        <w:left w:val="none" w:sz="0" w:space="0" w:color="auto"/>
        <w:bottom w:val="none" w:sz="0" w:space="0" w:color="auto"/>
        <w:right w:val="none" w:sz="0" w:space="0" w:color="auto"/>
      </w:divBdr>
      <w:divsChild>
        <w:div w:id="2127460769">
          <w:marLeft w:val="0"/>
          <w:marRight w:val="0"/>
          <w:marTop w:val="225"/>
          <w:marBottom w:val="225"/>
          <w:divBdr>
            <w:top w:val="none" w:sz="0" w:space="12" w:color="auto"/>
            <w:left w:val="single" w:sz="36" w:space="12" w:color="F4B183"/>
            <w:bottom w:val="none" w:sz="0" w:space="12" w:color="auto"/>
            <w:right w:val="none" w:sz="0" w:space="12"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3</cp:revision>
  <dcterms:created xsi:type="dcterms:W3CDTF">2022-06-03T23:33:00Z</dcterms:created>
  <dcterms:modified xsi:type="dcterms:W3CDTF">2022-06-03T23:33:00Z</dcterms:modified>
</cp:coreProperties>
</file>