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r w:rsidR="00E86C53">
        <w:rPr>
          <w:rFonts w:ascii="Bookman Old Style" w:eastAsia="Times New Roman" w:hAnsi="Bookman Old Style" w:cs="Times New Roman"/>
          <w:b/>
          <w:bCs/>
          <w:color w:val="000000"/>
          <w:sz w:val="28"/>
          <w:szCs w:val="28"/>
        </w:rPr>
        <w:t>..Juan Pablo Herrera</w:t>
      </w:r>
      <w:r w:rsidRPr="00081749">
        <w:rPr>
          <w:rFonts w:ascii="Bookman Old Style" w:eastAsia="Times New Roman" w:hAnsi="Bookman Old Style" w:cs="Times New Roman"/>
          <w:b/>
          <w:bCs/>
          <w:color w:val="000000"/>
          <w:sz w:val="28"/>
          <w:szCs w:val="28"/>
        </w:rPr>
        <w:t>…………</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E86C53"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303442" w:rsidRDefault="00475D7E" w:rsidP="00303442">
      <w:pPr>
        <w:pBdr>
          <w:top w:val="nil"/>
          <w:left w:val="nil"/>
          <w:bottom w:val="nil"/>
          <w:right w:val="nil"/>
          <w:between w:val="nil"/>
        </w:pBdr>
        <w:spacing w:after="0"/>
        <w:ind w:left="1440"/>
        <w:jc w:val="both"/>
      </w:pPr>
      <w:r>
        <w:t>E</w:t>
      </w:r>
      <w:r w:rsidR="00303442">
        <w:t xml:space="preserve">studia el pensamiento que es producto de un proceso psicológico y el pensar es ese proceso, también habla acerca del conocimiento y la forma de los </w:t>
      </w:r>
      <w:r>
        <w:t>pensamientos.</w:t>
      </w:r>
    </w:p>
    <w:p w:rsidR="004A0787" w:rsidRPr="00303442"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303442" w:rsidRDefault="006D303F" w:rsidP="00303442">
      <w:pPr>
        <w:pBdr>
          <w:top w:val="nil"/>
          <w:left w:val="nil"/>
          <w:bottom w:val="nil"/>
          <w:right w:val="nil"/>
          <w:between w:val="nil"/>
        </w:pBdr>
        <w:spacing w:after="0"/>
        <w:ind w:left="1440"/>
        <w:jc w:val="both"/>
      </w:pPr>
      <w:r>
        <w:t>Lógica es la disciplina que estudia el razonamiento; el antiguo filosofo Aristóteles fue el primero que trato con ella. La palabra lógica proviene del vocablo griego “logos”, que significa razón o pensamiento.</w:t>
      </w:r>
    </w:p>
    <w:p w:rsidR="004A0787" w:rsidRPr="00103913" w:rsidRDefault="00B23A59">
      <w:pPr>
        <w:numPr>
          <w:ilvl w:val="0"/>
          <w:numId w:val="2"/>
        </w:numPr>
        <w:pBdr>
          <w:top w:val="nil"/>
          <w:left w:val="nil"/>
          <w:bottom w:val="nil"/>
          <w:right w:val="nil"/>
          <w:between w:val="nil"/>
        </w:pBdr>
        <w:spacing w:after="0"/>
        <w:jc w:val="both"/>
      </w:pPr>
      <w:r>
        <w:rPr>
          <w:color w:val="000000"/>
        </w:rPr>
        <w:t>¿Por qué es importante la lógica?</w:t>
      </w:r>
    </w:p>
    <w:p w:rsidR="00103913" w:rsidRDefault="00273607" w:rsidP="00103913">
      <w:pPr>
        <w:pBdr>
          <w:top w:val="nil"/>
          <w:left w:val="nil"/>
          <w:bottom w:val="nil"/>
          <w:right w:val="nil"/>
          <w:between w:val="nil"/>
        </w:pBdr>
        <w:spacing w:after="0"/>
        <w:ind w:left="1440"/>
        <w:jc w:val="both"/>
      </w:pPr>
      <w:r>
        <w:t xml:space="preserve">La lógica es importante por que nos ayuda a pensar y su utilidad radica en que nos ayuda a desarrollar la capacidad de razonar. </w:t>
      </w:r>
      <w:r w:rsidR="003379D1">
        <w:t xml:space="preserve">La lógica es muy importante </w:t>
      </w:r>
      <w:r w:rsidR="006D49C0">
        <w:t>también por</w:t>
      </w:r>
      <w:r w:rsidR="003379D1">
        <w:t>que permite resolver incluso problemas a los que no se ha enfrentado el ser humano, utilizando solamente conocimientos y a su vez inteligencia y apoyando se de algunos conocimientos acumulados.</w:t>
      </w:r>
    </w:p>
    <w:p w:rsidR="004A0787" w:rsidRPr="00273607"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273607" w:rsidRDefault="00CA5473" w:rsidP="00273607">
      <w:pPr>
        <w:pBdr>
          <w:top w:val="nil"/>
          <w:left w:val="nil"/>
          <w:bottom w:val="nil"/>
          <w:right w:val="nil"/>
          <w:between w:val="nil"/>
        </w:pBdr>
        <w:spacing w:after="0"/>
        <w:ind w:left="1440"/>
        <w:jc w:val="both"/>
      </w:pPr>
      <w:r>
        <w:t xml:space="preserve">La lógica simbólica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w:t>
      </w:r>
    </w:p>
    <w:p w:rsidR="001467D2" w:rsidRDefault="00B23A59" w:rsidP="00FD2FC1">
      <w:pPr>
        <w:numPr>
          <w:ilvl w:val="0"/>
          <w:numId w:val="2"/>
        </w:numPr>
        <w:pBdr>
          <w:top w:val="nil"/>
          <w:left w:val="nil"/>
          <w:bottom w:val="nil"/>
          <w:right w:val="nil"/>
          <w:between w:val="nil"/>
        </w:pBdr>
        <w:spacing w:after="0"/>
        <w:jc w:val="both"/>
      </w:pPr>
      <w:r>
        <w:rPr>
          <w:color w:val="000000"/>
        </w:rPr>
        <w:t xml:space="preserve">Mencione cinco razones por qué la lógica es importante y fundamente su </w:t>
      </w:r>
      <w:r w:rsidR="008F169A">
        <w:rPr>
          <w:color w:val="000000"/>
        </w:rPr>
        <w:t>elección</w:t>
      </w:r>
    </w:p>
    <w:p w:rsidR="00FD2FC1" w:rsidRDefault="00FD2FC1" w:rsidP="008F169A">
      <w:pPr>
        <w:pBdr>
          <w:top w:val="nil"/>
          <w:left w:val="nil"/>
          <w:bottom w:val="nil"/>
          <w:right w:val="nil"/>
          <w:between w:val="nil"/>
        </w:pBdr>
        <w:spacing w:after="0"/>
        <w:ind w:left="1440"/>
        <w:jc w:val="both"/>
      </w:pPr>
      <w:r>
        <w:t>Resolución de problemas</w:t>
      </w:r>
    </w:p>
    <w:p w:rsidR="00FD2FC1" w:rsidRDefault="00FD2FC1" w:rsidP="00DF29C3">
      <w:pPr>
        <w:pBdr>
          <w:top w:val="nil"/>
          <w:left w:val="nil"/>
          <w:bottom w:val="nil"/>
          <w:right w:val="nil"/>
          <w:between w:val="nil"/>
        </w:pBdr>
        <w:spacing w:after="0"/>
        <w:ind w:left="1440"/>
        <w:jc w:val="both"/>
      </w:pPr>
      <w:r>
        <w:t>Tanto el análisis como la resolución de problemas depende en gran medida de la capacidad para expresarlos en términos lógicos.</w:t>
      </w:r>
    </w:p>
    <w:p w:rsidR="00FD2FC1" w:rsidRDefault="00FD2FC1" w:rsidP="008F169A">
      <w:pPr>
        <w:pBdr>
          <w:top w:val="nil"/>
          <w:left w:val="nil"/>
          <w:bottom w:val="nil"/>
          <w:right w:val="nil"/>
          <w:between w:val="nil"/>
        </w:pBdr>
        <w:spacing w:after="0"/>
        <w:ind w:left="1440"/>
        <w:jc w:val="both"/>
      </w:pPr>
      <w:r>
        <w:t>Capacidad de abstracción</w:t>
      </w:r>
    </w:p>
    <w:p w:rsidR="00FD2FC1" w:rsidRDefault="00FD2FC1" w:rsidP="00E90A8D">
      <w:pPr>
        <w:pBdr>
          <w:top w:val="nil"/>
          <w:left w:val="nil"/>
          <w:bottom w:val="nil"/>
          <w:right w:val="nil"/>
          <w:between w:val="nil"/>
        </w:pBdr>
        <w:spacing w:after="0"/>
        <w:ind w:left="1440"/>
        <w:jc w:val="both"/>
      </w:pPr>
      <w:r>
        <w:t>Relacionado con la anterior, la lógica nos permite anticiparnos y pensar situaciones y objetos que no tenemos delante.</w:t>
      </w:r>
    </w:p>
    <w:p w:rsidR="00FD2FC1" w:rsidRDefault="00FD2FC1" w:rsidP="008F169A">
      <w:pPr>
        <w:pBdr>
          <w:top w:val="nil"/>
          <w:left w:val="nil"/>
          <w:bottom w:val="nil"/>
          <w:right w:val="nil"/>
          <w:between w:val="nil"/>
        </w:pBdr>
        <w:spacing w:after="0"/>
        <w:ind w:left="1440"/>
        <w:jc w:val="both"/>
      </w:pPr>
      <w:r>
        <w:t>Desarrollo del pensamiento crítico</w:t>
      </w:r>
    </w:p>
    <w:p w:rsidR="00FD2FC1" w:rsidRDefault="00FD2FC1" w:rsidP="00E90A8D">
      <w:pPr>
        <w:pBdr>
          <w:top w:val="nil"/>
          <w:left w:val="nil"/>
          <w:bottom w:val="nil"/>
          <w:right w:val="nil"/>
          <w:between w:val="nil"/>
        </w:pBdr>
        <w:spacing w:after="0"/>
        <w:ind w:left="1440"/>
        <w:jc w:val="both"/>
      </w:pPr>
      <w:r>
        <w:t xml:space="preserve">Gran parte de los prejuicios y generalizaciones están basados en falacias </w:t>
      </w:r>
      <w:r w:rsidR="00E90A8D">
        <w:t>lógicas.</w:t>
      </w:r>
    </w:p>
    <w:p w:rsidR="00FD2FC1" w:rsidRDefault="00FD2FC1" w:rsidP="008F169A">
      <w:pPr>
        <w:pBdr>
          <w:top w:val="nil"/>
          <w:left w:val="nil"/>
          <w:bottom w:val="nil"/>
          <w:right w:val="nil"/>
          <w:between w:val="nil"/>
        </w:pBdr>
        <w:spacing w:after="0"/>
        <w:ind w:left="1440"/>
        <w:jc w:val="both"/>
      </w:pPr>
      <w:r>
        <w:t>Facilidad de asimilación</w:t>
      </w:r>
    </w:p>
    <w:p w:rsidR="00FD2FC1" w:rsidRDefault="00FD2FC1" w:rsidP="00E50DF5">
      <w:pPr>
        <w:pBdr>
          <w:top w:val="nil"/>
          <w:left w:val="nil"/>
          <w:bottom w:val="nil"/>
          <w:right w:val="nil"/>
          <w:between w:val="nil"/>
        </w:pBdr>
        <w:spacing w:after="0"/>
        <w:ind w:left="1440"/>
        <w:jc w:val="both"/>
      </w:pPr>
      <w:r>
        <w:t>El pensamiento lógico aporta una especie de estantería para ordenar las grandes masas de información y datos a los que estamos expuestos, y fortalece la memoria.</w:t>
      </w:r>
    </w:p>
    <w:p w:rsidR="00FD2FC1" w:rsidRDefault="00FD2FC1" w:rsidP="008F169A">
      <w:pPr>
        <w:pBdr>
          <w:top w:val="nil"/>
          <w:left w:val="nil"/>
          <w:bottom w:val="nil"/>
          <w:right w:val="nil"/>
          <w:between w:val="nil"/>
        </w:pBdr>
        <w:spacing w:after="0"/>
        <w:ind w:left="1440"/>
        <w:jc w:val="both"/>
      </w:pPr>
      <w:r>
        <w:t>Una herramienta de futuro</w:t>
      </w:r>
    </w:p>
    <w:p w:rsidR="00FD2FC1" w:rsidRDefault="00FD2FC1" w:rsidP="008F169A">
      <w:pPr>
        <w:pBdr>
          <w:top w:val="nil"/>
          <w:left w:val="nil"/>
          <w:bottom w:val="nil"/>
          <w:right w:val="nil"/>
          <w:between w:val="nil"/>
        </w:pBdr>
        <w:spacing w:after="0"/>
        <w:ind w:left="1440"/>
        <w:jc w:val="both"/>
      </w:pPr>
      <w:r>
        <w:t>Gran parte de los lenguajes de la información que exigen las nuevas profesiones digitales están basados en formalizaciones lógicas.</w:t>
      </w:r>
    </w:p>
    <w:p w:rsidR="00E50DF5" w:rsidRPr="00E50DF5" w:rsidRDefault="00B23A59" w:rsidP="00711121">
      <w:pPr>
        <w:numPr>
          <w:ilvl w:val="0"/>
          <w:numId w:val="2"/>
        </w:numPr>
        <w:pBdr>
          <w:top w:val="nil"/>
          <w:left w:val="nil"/>
          <w:bottom w:val="nil"/>
          <w:right w:val="nil"/>
          <w:between w:val="nil"/>
        </w:pBdr>
        <w:spacing w:after="0"/>
        <w:jc w:val="both"/>
      </w:pPr>
      <w:r>
        <w:rPr>
          <w:color w:val="000000"/>
        </w:rPr>
        <w:t xml:space="preserve">Explique el último párrafo del </w:t>
      </w:r>
      <w:r w:rsidR="00E50DF5">
        <w:rPr>
          <w:color w:val="000000"/>
        </w:rPr>
        <w:t>texto</w:t>
      </w:r>
    </w:p>
    <w:p w:rsidR="00E50DF5" w:rsidRPr="00746A4F" w:rsidRDefault="00157C9A" w:rsidP="00E50DF5">
      <w:pPr>
        <w:pBdr>
          <w:top w:val="nil"/>
          <w:left w:val="nil"/>
          <w:bottom w:val="nil"/>
          <w:right w:val="nil"/>
          <w:between w:val="nil"/>
        </w:pBdr>
        <w:spacing w:after="0"/>
        <w:ind w:left="1440"/>
        <w:jc w:val="both"/>
      </w:pPr>
      <w:r>
        <w:t xml:space="preserve">Quiere decir que la lógica tiene muchas cosas que nos aportan si sabemos como utilizarlas y </w:t>
      </w:r>
      <w:r w:rsidR="007F567C">
        <w:t>que cosas nos pueden aportar, si no sentimos o sabemos esas cosas, no nos sirve de nada la lógica.</w:t>
      </w:r>
    </w:p>
    <w:p w:rsidR="00746A4F" w:rsidRPr="0041766F" w:rsidRDefault="00746A4F">
      <w:pPr>
        <w:numPr>
          <w:ilvl w:val="0"/>
          <w:numId w:val="2"/>
        </w:numPr>
        <w:pBdr>
          <w:top w:val="nil"/>
          <w:left w:val="nil"/>
          <w:bottom w:val="nil"/>
          <w:right w:val="nil"/>
          <w:between w:val="nil"/>
        </w:pBdr>
        <w:spacing w:after="0"/>
        <w:jc w:val="both"/>
      </w:pPr>
      <w:r>
        <w:rPr>
          <w:color w:val="000000"/>
        </w:rPr>
        <w:t>¿Qué es el silogismo?</w:t>
      </w:r>
    </w:p>
    <w:p w:rsidR="0041766F" w:rsidRDefault="0041766F" w:rsidP="0041766F">
      <w:pPr>
        <w:pBdr>
          <w:top w:val="nil"/>
          <w:left w:val="nil"/>
          <w:bottom w:val="nil"/>
          <w:right w:val="nil"/>
          <w:between w:val="nil"/>
        </w:pBdr>
        <w:spacing w:after="0"/>
        <w:ind w:left="1440"/>
        <w:jc w:val="both"/>
      </w:pPr>
      <w:r>
        <w:rPr>
          <w:color w:val="000000"/>
        </w:rPr>
        <w:t xml:space="preserve">Se trata de un tipo especial de razonamiento en el que se infiere una conclusión a partir de dos premisas. </w:t>
      </w: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97955110">
    <w:abstractNumId w:val="0"/>
  </w:num>
  <w:num w:numId="2" w16cid:durableId="116165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103913"/>
    <w:rsid w:val="00107BF3"/>
    <w:rsid w:val="001467D2"/>
    <w:rsid w:val="00157C9A"/>
    <w:rsid w:val="00250C71"/>
    <w:rsid w:val="00272FA1"/>
    <w:rsid w:val="00273607"/>
    <w:rsid w:val="002B15F4"/>
    <w:rsid w:val="00303442"/>
    <w:rsid w:val="003379D1"/>
    <w:rsid w:val="0041766F"/>
    <w:rsid w:val="00475D7E"/>
    <w:rsid w:val="004A0787"/>
    <w:rsid w:val="00692CBF"/>
    <w:rsid w:val="006D303F"/>
    <w:rsid w:val="006D49C0"/>
    <w:rsid w:val="00711121"/>
    <w:rsid w:val="00746A4F"/>
    <w:rsid w:val="007F567C"/>
    <w:rsid w:val="008F169A"/>
    <w:rsid w:val="009707FE"/>
    <w:rsid w:val="00B23A59"/>
    <w:rsid w:val="00BE1DFE"/>
    <w:rsid w:val="00CA5473"/>
    <w:rsid w:val="00D62827"/>
    <w:rsid w:val="00DF29C3"/>
    <w:rsid w:val="00E50DF5"/>
    <w:rsid w:val="00E86C53"/>
    <w:rsid w:val="00E90A8D"/>
    <w:rsid w:val="00ED0188"/>
    <w:rsid w:val="00FD2FC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DB7E"/>
  <w15:docId w15:val="{A6444CBC-4097-5F4F-9AF1-64DFA6C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711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1318</Words>
  <Characters>7252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Juan Pablo Herrera</cp:lastModifiedBy>
  <cp:revision>13</cp:revision>
  <dcterms:created xsi:type="dcterms:W3CDTF">2022-06-09T11:10:00Z</dcterms:created>
  <dcterms:modified xsi:type="dcterms:W3CDTF">2022-06-09T11:25:00Z</dcterms:modified>
</cp:coreProperties>
</file>