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color2="fill darken(118)" method="linear sigma" focus="-50%" type="gradient"/>
    </v:background>
  </w:background>
  <w:body>
    <w:p w:rsidR="00823A9D" w:rsidRDefault="00823A9D">
      <w:pPr>
        <w:pStyle w:val="Textoindependiente"/>
        <w:rPr>
          <w:rFonts w:ascii="Times New Roman"/>
          <w:sz w:val="20"/>
        </w:rPr>
      </w:pPr>
    </w:p>
    <w:p w:rsidR="00823A9D" w:rsidRDefault="00823A9D">
      <w:pPr>
        <w:pStyle w:val="Textoindependiente"/>
        <w:rPr>
          <w:rFonts w:ascii="Times New Roman"/>
          <w:sz w:val="20"/>
        </w:rPr>
      </w:pPr>
    </w:p>
    <w:p w:rsidR="00823A9D" w:rsidRDefault="00823A9D">
      <w:pPr>
        <w:pStyle w:val="Textoindependiente"/>
        <w:rPr>
          <w:rFonts w:ascii="Times New Roman"/>
          <w:sz w:val="20"/>
        </w:rPr>
      </w:pPr>
    </w:p>
    <w:p w:rsidR="00823A9D" w:rsidRDefault="00823A9D">
      <w:pPr>
        <w:pStyle w:val="Textoindependiente"/>
        <w:spacing w:before="6"/>
        <w:rPr>
          <w:rFonts w:ascii="Times New Roman"/>
          <w:sz w:val="25"/>
        </w:rPr>
      </w:pPr>
    </w:p>
    <w:p w:rsidR="00823A9D" w:rsidRDefault="00911150">
      <w:pPr>
        <w:pStyle w:val="Ttulo"/>
      </w:pPr>
      <w:r>
        <w:pict>
          <v:group id="docshapegroup2" o:spid="_x0000_s1029" style="position:absolute;left:0;text-align:left;margin-left:302.5pt;margin-top:-49.6pt;width:128.5pt;height:80.5pt;z-index:15728640;mso-position-horizontal-relative:page" coordorigin="6050,-992" coordsize="2570,1610">
            <v:rect id="docshape3" o:spid="_x0000_s1031" style="position:absolute;left:6060;top:-983;width:2550;height:1590" filled="f" strokecolor="#5b9bd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30" type="#_x0000_t75" style="position:absolute;left:6216;top:-901;width:2242;height:1424">
              <v:imagedata r:id="rId9" o:title=""/>
            </v:shape>
            <w10:wrap anchorx="page"/>
          </v:group>
        </w:pict>
      </w:r>
      <w:r>
        <w:t>EFEMÉRIDES</w:t>
      </w:r>
      <w:r>
        <w:rPr>
          <w:spacing w:val="-7"/>
        </w:rPr>
        <w:t xml:space="preserve"> </w:t>
      </w:r>
      <w:r>
        <w:t>DEL</w:t>
      </w:r>
      <w:r>
        <w:rPr>
          <w:spacing w:val="-9"/>
        </w:rPr>
        <w:t xml:space="preserve"> </w:t>
      </w:r>
      <w:r>
        <w:t>MES</w:t>
      </w:r>
      <w:r>
        <w:rPr>
          <w:spacing w:val="-7"/>
        </w:rPr>
        <w:t xml:space="preserve"> </w:t>
      </w:r>
      <w:r>
        <w:t>DE</w:t>
      </w:r>
      <w:r>
        <w:rPr>
          <w:spacing w:val="-6"/>
        </w:rPr>
        <w:t xml:space="preserve"> </w:t>
      </w:r>
      <w:r>
        <w:rPr>
          <w:spacing w:val="-4"/>
        </w:rPr>
        <w:t>JUNIO</w:t>
      </w:r>
    </w:p>
    <w:p w:rsidR="00823A9D" w:rsidRDefault="00823A9D">
      <w:pPr>
        <w:pStyle w:val="Textoindependiente"/>
        <w:spacing w:before="3"/>
        <w:rPr>
          <w:b/>
          <w:sz w:val="28"/>
        </w:rPr>
      </w:pPr>
    </w:p>
    <w:p w:rsidR="00823A9D" w:rsidRDefault="00911150">
      <w:pPr>
        <w:pStyle w:val="Textoindependiente"/>
        <w:ind w:left="100" w:right="70"/>
      </w:pPr>
      <w:r>
        <w:t>Te envió un nuevo trabajo de investigación de las fechas más importantes del mes de junio, debes investigar, completar, ilustrar y subirlo a Nodos. Debes respetar la fecha de presentación,</w:t>
      </w:r>
      <w:r>
        <w:rPr>
          <w:spacing w:val="-3"/>
        </w:rPr>
        <w:t xml:space="preserve"> </w:t>
      </w:r>
      <w:r>
        <w:t>este</w:t>
      </w:r>
      <w:r>
        <w:rPr>
          <w:spacing w:val="-7"/>
        </w:rPr>
        <w:t xml:space="preserve"> </w:t>
      </w:r>
      <w:r>
        <w:t>trabajo</w:t>
      </w:r>
      <w:r>
        <w:rPr>
          <w:spacing w:val="-3"/>
        </w:rPr>
        <w:t xml:space="preserve"> </w:t>
      </w:r>
      <w:r>
        <w:t>tiene</w:t>
      </w:r>
      <w:r>
        <w:rPr>
          <w:spacing w:val="-7"/>
        </w:rPr>
        <w:t xml:space="preserve"> </w:t>
      </w:r>
      <w:r>
        <w:t>nota</w:t>
      </w:r>
      <w:r>
        <w:rPr>
          <w:spacing w:val="-7"/>
        </w:rPr>
        <w:t xml:space="preserve"> </w:t>
      </w:r>
      <w:r>
        <w:t>para</w:t>
      </w:r>
      <w:r>
        <w:rPr>
          <w:spacing w:val="-7"/>
        </w:rPr>
        <w:t xml:space="preserve"> </w:t>
      </w:r>
      <w:r>
        <w:t>el</w:t>
      </w:r>
      <w:r>
        <w:rPr>
          <w:spacing w:val="-4"/>
        </w:rPr>
        <w:t xml:space="preserve"> </w:t>
      </w:r>
      <w:r>
        <w:t>área</w:t>
      </w:r>
      <w:r>
        <w:rPr>
          <w:spacing w:val="-3"/>
        </w:rPr>
        <w:t xml:space="preserve"> </w:t>
      </w:r>
      <w:r>
        <w:t>de</w:t>
      </w:r>
      <w:r>
        <w:rPr>
          <w:spacing w:val="-3"/>
        </w:rPr>
        <w:t xml:space="preserve"> </w:t>
      </w:r>
      <w:r>
        <w:t>Ciencias</w:t>
      </w:r>
      <w:r>
        <w:rPr>
          <w:spacing w:val="-3"/>
        </w:rPr>
        <w:t xml:space="preserve"> </w:t>
      </w:r>
      <w:r>
        <w:t>Sociales,</w:t>
      </w:r>
      <w:r>
        <w:rPr>
          <w:spacing w:val="-3"/>
        </w:rPr>
        <w:t xml:space="preserve"> </w:t>
      </w:r>
      <w:r>
        <w:t>segundo</w:t>
      </w:r>
      <w:r>
        <w:rPr>
          <w:spacing w:val="-3"/>
        </w:rPr>
        <w:t xml:space="preserve"> </w:t>
      </w:r>
      <w:r>
        <w:t>trimestre.</w:t>
      </w:r>
    </w:p>
    <w:p w:rsidR="00823A9D" w:rsidRDefault="00823A9D">
      <w:pPr>
        <w:pStyle w:val="Textoindependiente"/>
        <w:spacing w:before="7"/>
        <w:rPr>
          <w:sz w:val="23"/>
        </w:rPr>
      </w:pPr>
    </w:p>
    <w:p w:rsidR="00823A9D" w:rsidRDefault="00911150">
      <w:pPr>
        <w:pStyle w:val="Textoindependiente"/>
        <w:spacing w:before="1" w:line="247" w:lineRule="auto"/>
        <w:ind w:left="100"/>
      </w:pPr>
      <w:r>
        <w:rPr>
          <w:b/>
        </w:rPr>
        <w:t>PRESENTAR</w:t>
      </w:r>
      <w:r>
        <w:rPr>
          <w:b/>
          <w:spacing w:val="-2"/>
        </w:rPr>
        <w:t xml:space="preserve"> </w:t>
      </w:r>
      <w:r>
        <w:t>POR</w:t>
      </w:r>
      <w:r>
        <w:rPr>
          <w:spacing w:val="-3"/>
        </w:rPr>
        <w:t xml:space="preserve"> </w:t>
      </w:r>
      <w:r>
        <w:t>NODOS</w:t>
      </w:r>
      <w:r>
        <w:rPr>
          <w:spacing w:val="-4"/>
        </w:rPr>
        <w:t xml:space="preserve"> </w:t>
      </w:r>
      <w:r>
        <w:t>LO</w:t>
      </w:r>
      <w:r>
        <w:rPr>
          <w:spacing w:val="-3"/>
        </w:rPr>
        <w:t xml:space="preserve"> </w:t>
      </w:r>
      <w:r>
        <w:t>PUEDES</w:t>
      </w:r>
      <w:r>
        <w:rPr>
          <w:spacing w:val="-4"/>
        </w:rPr>
        <w:t xml:space="preserve"> </w:t>
      </w:r>
      <w:r>
        <w:t>HACER</w:t>
      </w:r>
      <w:r>
        <w:rPr>
          <w:spacing w:val="-3"/>
        </w:rPr>
        <w:t xml:space="preserve"> </w:t>
      </w:r>
      <w:r>
        <w:t>EN</w:t>
      </w:r>
      <w:r>
        <w:rPr>
          <w:spacing w:val="-7"/>
        </w:rPr>
        <w:t xml:space="preserve"> </w:t>
      </w:r>
      <w:r>
        <w:t>WORD</w:t>
      </w:r>
      <w:r>
        <w:rPr>
          <w:spacing w:val="-3"/>
        </w:rPr>
        <w:t xml:space="preserve"> </w:t>
      </w:r>
      <w:r>
        <w:t>O</w:t>
      </w:r>
      <w:r>
        <w:rPr>
          <w:spacing w:val="-3"/>
        </w:rPr>
        <w:t xml:space="preserve"> </w:t>
      </w:r>
      <w:r>
        <w:t>EN</w:t>
      </w:r>
      <w:r>
        <w:rPr>
          <w:spacing w:val="-3"/>
        </w:rPr>
        <w:t xml:space="preserve"> </w:t>
      </w:r>
      <w:r>
        <w:t>TU</w:t>
      </w:r>
      <w:r>
        <w:rPr>
          <w:spacing w:val="-3"/>
        </w:rPr>
        <w:t xml:space="preserve"> </w:t>
      </w:r>
      <w:r>
        <w:t>CUADERNO</w:t>
      </w:r>
      <w:r>
        <w:rPr>
          <w:spacing w:val="-3"/>
        </w:rPr>
        <w:t xml:space="preserve"> </w:t>
      </w:r>
      <w:r>
        <w:t>Y SUBIR UNA FOTO DE TU TRABAJO.</w:t>
      </w:r>
    </w:p>
    <w:p w:rsidR="00823A9D" w:rsidRDefault="00911150">
      <w:pPr>
        <w:pStyle w:val="Ttulo1"/>
        <w:spacing w:line="259" w:lineRule="exact"/>
      </w:pPr>
      <w:r>
        <w:t>FECHA</w:t>
      </w:r>
      <w:r>
        <w:rPr>
          <w:spacing w:val="-10"/>
        </w:rPr>
        <w:t xml:space="preserve"> </w:t>
      </w:r>
      <w:r>
        <w:t>DE</w:t>
      </w:r>
      <w:r>
        <w:rPr>
          <w:spacing w:val="-6"/>
        </w:rPr>
        <w:t xml:space="preserve"> </w:t>
      </w:r>
      <w:r>
        <w:t>PRESENTACIÓN:</w:t>
      </w:r>
      <w:r>
        <w:rPr>
          <w:spacing w:val="-3"/>
        </w:rPr>
        <w:t xml:space="preserve"> </w:t>
      </w:r>
      <w:r>
        <w:t>30</w:t>
      </w:r>
      <w:r>
        <w:rPr>
          <w:spacing w:val="-4"/>
        </w:rPr>
        <w:t xml:space="preserve"> </w:t>
      </w:r>
      <w:r>
        <w:t>de</w:t>
      </w:r>
      <w:r>
        <w:rPr>
          <w:spacing w:val="-4"/>
        </w:rPr>
        <w:t xml:space="preserve"> </w:t>
      </w:r>
      <w:r>
        <w:rPr>
          <w:spacing w:val="-2"/>
        </w:rPr>
        <w:t>junio.</w:t>
      </w:r>
    </w:p>
    <w:p w:rsidR="00823A9D" w:rsidRDefault="00823A9D">
      <w:pPr>
        <w:pStyle w:val="Textoindependiente"/>
        <w:rPr>
          <w:b/>
          <w:sz w:val="26"/>
        </w:rPr>
      </w:pPr>
    </w:p>
    <w:p w:rsidR="00823A9D" w:rsidRDefault="00823A9D">
      <w:pPr>
        <w:pStyle w:val="Textoindependiente"/>
        <w:rPr>
          <w:b/>
          <w:sz w:val="26"/>
        </w:rPr>
      </w:pPr>
    </w:p>
    <w:p w:rsidR="00823A9D" w:rsidRDefault="00823A9D">
      <w:pPr>
        <w:pStyle w:val="Textoindependiente"/>
        <w:spacing w:before="4"/>
        <w:rPr>
          <w:b/>
          <w:sz w:val="23"/>
        </w:rPr>
      </w:pPr>
    </w:p>
    <w:p w:rsidR="00823A9D" w:rsidRDefault="00911150">
      <w:pPr>
        <w:ind w:left="100"/>
        <w:rPr>
          <w:b/>
          <w:sz w:val="24"/>
        </w:rPr>
      </w:pPr>
      <w:r>
        <w:pict>
          <v:group id="docshapegroup5" o:spid="_x0000_s1026" style="position:absolute;left:0;text-align:left;margin-left:373.5pt;margin-top:-.65pt;width:158.25pt;height:117pt;z-index:15729152;mso-position-horizontal-relative:page" coordorigin="7470,-13" coordsize="3165,2340">
            <v:rect id="docshape6" o:spid="_x0000_s1028" style="position:absolute;left:7493;top:9;width:3120;height:2295" filled="f" strokecolor="#00af50" strokeweight="2.25pt"/>
            <v:shape id="docshape7" o:spid="_x0000_s1027" type="#_x0000_t75" alt="El objetivo de este día es es sensibilizar a la población mundial sobre temas ambientales. (Foto: Pixabay)" style="position:absolute;left:7660;top:104;width:2784;height:2057">
              <v:imagedata r:id="rId10" o:title=""/>
            </v:shape>
            <w10:wrap anchorx="page"/>
          </v:group>
        </w:pict>
      </w:r>
      <w:r>
        <w:rPr>
          <w:color w:val="1F2023"/>
          <w:sz w:val="24"/>
        </w:rPr>
        <w:t>5</w:t>
      </w:r>
      <w:r>
        <w:rPr>
          <w:color w:val="1F2023"/>
          <w:spacing w:val="-3"/>
          <w:sz w:val="24"/>
        </w:rPr>
        <w:t xml:space="preserve"> </w:t>
      </w:r>
      <w:r>
        <w:rPr>
          <w:color w:val="1F2023"/>
          <w:sz w:val="24"/>
        </w:rPr>
        <w:t>de</w:t>
      </w:r>
      <w:r>
        <w:rPr>
          <w:color w:val="1F2023"/>
          <w:spacing w:val="-3"/>
          <w:sz w:val="24"/>
        </w:rPr>
        <w:t xml:space="preserve"> </w:t>
      </w:r>
      <w:r>
        <w:rPr>
          <w:color w:val="1F2023"/>
          <w:sz w:val="24"/>
        </w:rPr>
        <w:t>junio</w:t>
      </w:r>
      <w:r>
        <w:rPr>
          <w:color w:val="1F2023"/>
          <w:spacing w:val="-2"/>
          <w:sz w:val="24"/>
        </w:rPr>
        <w:t xml:space="preserve"> </w:t>
      </w:r>
      <w:r>
        <w:rPr>
          <w:b/>
          <w:color w:val="1F2023"/>
          <w:sz w:val="24"/>
        </w:rPr>
        <w:t>Día</w:t>
      </w:r>
      <w:r>
        <w:rPr>
          <w:b/>
          <w:color w:val="1F2023"/>
          <w:spacing w:val="-3"/>
          <w:sz w:val="24"/>
        </w:rPr>
        <w:t xml:space="preserve"> </w:t>
      </w:r>
      <w:r>
        <w:rPr>
          <w:b/>
          <w:color w:val="1F2023"/>
          <w:sz w:val="24"/>
        </w:rPr>
        <w:t>Mundial</w:t>
      </w:r>
      <w:r>
        <w:rPr>
          <w:b/>
          <w:color w:val="1F2023"/>
          <w:spacing w:val="-4"/>
          <w:sz w:val="24"/>
        </w:rPr>
        <w:t xml:space="preserve"> </w:t>
      </w:r>
      <w:r>
        <w:rPr>
          <w:b/>
          <w:color w:val="1F2023"/>
          <w:sz w:val="24"/>
        </w:rPr>
        <w:t>del</w:t>
      </w:r>
      <w:r>
        <w:rPr>
          <w:b/>
          <w:color w:val="1F2023"/>
          <w:spacing w:val="-3"/>
          <w:sz w:val="24"/>
        </w:rPr>
        <w:t xml:space="preserve"> </w:t>
      </w:r>
      <w:r>
        <w:rPr>
          <w:b/>
          <w:color w:val="1F2023"/>
          <w:sz w:val="24"/>
        </w:rPr>
        <w:t>Medio</w:t>
      </w:r>
      <w:r>
        <w:rPr>
          <w:b/>
          <w:color w:val="1F2023"/>
          <w:spacing w:val="-2"/>
          <w:sz w:val="24"/>
        </w:rPr>
        <w:t xml:space="preserve"> Ambiente</w:t>
      </w:r>
    </w:p>
    <w:p w:rsidR="00823A9D" w:rsidRDefault="00823A9D">
      <w:pPr>
        <w:pStyle w:val="Textoindependiente"/>
        <w:spacing w:before="2"/>
        <w:rPr>
          <w:b/>
          <w:sz w:val="33"/>
        </w:rPr>
      </w:pPr>
    </w:p>
    <w:p w:rsidR="00823A9D" w:rsidRDefault="00911150">
      <w:pPr>
        <w:pStyle w:val="Prrafodelista"/>
        <w:numPr>
          <w:ilvl w:val="0"/>
          <w:numId w:val="5"/>
        </w:numPr>
        <w:tabs>
          <w:tab w:val="left" w:pos="384"/>
        </w:tabs>
        <w:spacing w:before="0"/>
        <w:rPr>
          <w:sz w:val="24"/>
        </w:rPr>
      </w:pPr>
      <w:r>
        <w:rPr>
          <w:spacing w:val="-2"/>
          <w:sz w:val="24"/>
          <w:u w:val="single"/>
        </w:rPr>
        <w:t>Responde</w:t>
      </w:r>
    </w:p>
    <w:p w:rsidR="00823A9D" w:rsidRDefault="00911150">
      <w:pPr>
        <w:pStyle w:val="Prrafodelista"/>
        <w:numPr>
          <w:ilvl w:val="1"/>
          <w:numId w:val="5"/>
        </w:numPr>
        <w:tabs>
          <w:tab w:val="left" w:pos="383"/>
        </w:tabs>
        <w:spacing w:before="181" w:line="396" w:lineRule="auto"/>
        <w:ind w:right="3995" w:firstLine="0"/>
        <w:rPr>
          <w:sz w:val="24"/>
        </w:rPr>
      </w:pPr>
      <w:r>
        <w:rPr>
          <w:sz w:val="24"/>
        </w:rPr>
        <w:t>¿Por</w:t>
      </w:r>
      <w:r>
        <w:rPr>
          <w:spacing w:val="-6"/>
          <w:sz w:val="24"/>
        </w:rPr>
        <w:t xml:space="preserve"> </w:t>
      </w:r>
      <w:r>
        <w:rPr>
          <w:sz w:val="24"/>
        </w:rPr>
        <w:t>qué</w:t>
      </w:r>
      <w:r>
        <w:rPr>
          <w:spacing w:val="-4"/>
          <w:sz w:val="24"/>
        </w:rPr>
        <w:t xml:space="preserve"> </w:t>
      </w:r>
      <w:r>
        <w:rPr>
          <w:sz w:val="24"/>
        </w:rPr>
        <w:t>se</w:t>
      </w:r>
      <w:r>
        <w:rPr>
          <w:spacing w:val="-3"/>
          <w:sz w:val="24"/>
        </w:rPr>
        <w:t xml:space="preserve"> </w:t>
      </w:r>
      <w:r>
        <w:rPr>
          <w:sz w:val="24"/>
        </w:rPr>
        <w:t>celebra</w:t>
      </w:r>
      <w:r>
        <w:rPr>
          <w:spacing w:val="-8"/>
          <w:sz w:val="24"/>
        </w:rPr>
        <w:t xml:space="preserve"> </w:t>
      </w:r>
      <w:r>
        <w:rPr>
          <w:sz w:val="24"/>
        </w:rPr>
        <w:t>el 5</w:t>
      </w:r>
      <w:r>
        <w:rPr>
          <w:spacing w:val="-3"/>
          <w:sz w:val="24"/>
        </w:rPr>
        <w:t xml:space="preserve"> </w:t>
      </w:r>
      <w:r>
        <w:rPr>
          <w:sz w:val="24"/>
        </w:rPr>
        <w:t>de</w:t>
      </w:r>
      <w:r>
        <w:rPr>
          <w:spacing w:val="-8"/>
          <w:sz w:val="24"/>
        </w:rPr>
        <w:t xml:space="preserve"> </w:t>
      </w:r>
      <w:r>
        <w:rPr>
          <w:sz w:val="24"/>
        </w:rPr>
        <w:t>junio</w:t>
      </w:r>
      <w:r>
        <w:rPr>
          <w:spacing w:val="-4"/>
          <w:sz w:val="24"/>
        </w:rPr>
        <w:t xml:space="preserve"> </w:t>
      </w:r>
      <w:r>
        <w:rPr>
          <w:sz w:val="24"/>
        </w:rPr>
        <w:t>el día</w:t>
      </w:r>
      <w:r>
        <w:rPr>
          <w:spacing w:val="-3"/>
          <w:sz w:val="24"/>
        </w:rPr>
        <w:t xml:space="preserve"> </w:t>
      </w:r>
      <w:r>
        <w:rPr>
          <w:sz w:val="24"/>
        </w:rPr>
        <w:t>mundial</w:t>
      </w:r>
      <w:r>
        <w:rPr>
          <w:spacing w:val="-5"/>
          <w:sz w:val="24"/>
        </w:rPr>
        <w:t xml:space="preserve"> </w:t>
      </w:r>
      <w:r>
        <w:rPr>
          <w:sz w:val="24"/>
        </w:rPr>
        <w:t>del medio ambiente?</w:t>
      </w:r>
    </w:p>
    <w:p w:rsidR="00823A9D" w:rsidRDefault="00911150">
      <w:pPr>
        <w:pStyle w:val="Prrafodelista"/>
        <w:numPr>
          <w:ilvl w:val="1"/>
          <w:numId w:val="5"/>
        </w:numPr>
        <w:tabs>
          <w:tab w:val="left" w:pos="384"/>
        </w:tabs>
        <w:spacing w:before="0" w:line="396" w:lineRule="auto"/>
        <w:ind w:right="3556" w:firstLine="0"/>
        <w:rPr>
          <w:sz w:val="24"/>
        </w:rPr>
      </w:pPr>
      <w:r>
        <w:rPr>
          <w:sz w:val="24"/>
        </w:rPr>
        <w:t>¿Crees</w:t>
      </w:r>
      <w:r>
        <w:rPr>
          <w:spacing w:val="-5"/>
          <w:sz w:val="24"/>
        </w:rPr>
        <w:t xml:space="preserve"> </w:t>
      </w:r>
      <w:r>
        <w:rPr>
          <w:sz w:val="24"/>
        </w:rPr>
        <w:t>que</w:t>
      </w:r>
      <w:r>
        <w:rPr>
          <w:spacing w:val="-9"/>
          <w:sz w:val="24"/>
        </w:rPr>
        <w:t xml:space="preserve"> </w:t>
      </w:r>
      <w:r>
        <w:rPr>
          <w:sz w:val="24"/>
        </w:rPr>
        <w:t>los</w:t>
      </w:r>
      <w:r>
        <w:rPr>
          <w:spacing w:val="-5"/>
          <w:sz w:val="24"/>
        </w:rPr>
        <w:t xml:space="preserve"> </w:t>
      </w:r>
      <w:r>
        <w:rPr>
          <w:sz w:val="24"/>
        </w:rPr>
        <w:t>humanos</w:t>
      </w:r>
      <w:r>
        <w:rPr>
          <w:spacing w:val="-5"/>
          <w:sz w:val="24"/>
        </w:rPr>
        <w:t xml:space="preserve"> </w:t>
      </w:r>
      <w:r>
        <w:rPr>
          <w:sz w:val="24"/>
        </w:rPr>
        <w:t>respetamos</w:t>
      </w:r>
      <w:r>
        <w:rPr>
          <w:spacing w:val="-5"/>
          <w:sz w:val="24"/>
        </w:rPr>
        <w:t xml:space="preserve"> </w:t>
      </w:r>
      <w:r>
        <w:rPr>
          <w:sz w:val="24"/>
        </w:rPr>
        <w:t>la</w:t>
      </w:r>
      <w:r>
        <w:rPr>
          <w:spacing w:val="-9"/>
          <w:sz w:val="24"/>
        </w:rPr>
        <w:t xml:space="preserve"> </w:t>
      </w:r>
      <w:r>
        <w:rPr>
          <w:sz w:val="24"/>
        </w:rPr>
        <w:t>naturaleza</w:t>
      </w:r>
      <w:r>
        <w:rPr>
          <w:spacing w:val="-5"/>
          <w:sz w:val="24"/>
        </w:rPr>
        <w:t xml:space="preserve"> </w:t>
      </w:r>
      <w:r>
        <w:rPr>
          <w:sz w:val="24"/>
        </w:rPr>
        <w:t>que nos rodea?</w:t>
      </w:r>
    </w:p>
    <w:p w:rsidR="00823A9D" w:rsidRDefault="00911150">
      <w:pPr>
        <w:pStyle w:val="Prrafodelista"/>
        <w:numPr>
          <w:ilvl w:val="1"/>
          <w:numId w:val="5"/>
        </w:numPr>
        <w:tabs>
          <w:tab w:val="left" w:pos="369"/>
        </w:tabs>
        <w:spacing w:before="0"/>
        <w:ind w:left="368" w:hanging="269"/>
        <w:rPr>
          <w:sz w:val="24"/>
        </w:rPr>
      </w:pPr>
      <w:r>
        <w:rPr>
          <w:sz w:val="24"/>
        </w:rPr>
        <w:t>Escribe</w:t>
      </w:r>
      <w:r>
        <w:rPr>
          <w:spacing w:val="-8"/>
          <w:sz w:val="24"/>
        </w:rPr>
        <w:t xml:space="preserve"> </w:t>
      </w:r>
      <w:r>
        <w:rPr>
          <w:sz w:val="24"/>
        </w:rPr>
        <w:t>tres</w:t>
      </w:r>
      <w:r>
        <w:rPr>
          <w:spacing w:val="-9"/>
          <w:sz w:val="24"/>
        </w:rPr>
        <w:t xml:space="preserve"> </w:t>
      </w:r>
      <w:r>
        <w:rPr>
          <w:sz w:val="24"/>
        </w:rPr>
        <w:t>acciones</w:t>
      </w:r>
      <w:r>
        <w:rPr>
          <w:spacing w:val="-13"/>
          <w:sz w:val="24"/>
        </w:rPr>
        <w:t xml:space="preserve"> </w:t>
      </w:r>
      <w:r>
        <w:rPr>
          <w:sz w:val="24"/>
        </w:rPr>
        <w:t>que</w:t>
      </w:r>
      <w:r>
        <w:rPr>
          <w:spacing w:val="-9"/>
          <w:sz w:val="24"/>
        </w:rPr>
        <w:t xml:space="preserve"> </w:t>
      </w:r>
      <w:r>
        <w:rPr>
          <w:sz w:val="24"/>
        </w:rPr>
        <w:t>demuestres</w:t>
      </w:r>
      <w:r>
        <w:rPr>
          <w:spacing w:val="-9"/>
          <w:sz w:val="24"/>
        </w:rPr>
        <w:t xml:space="preserve"> </w:t>
      </w:r>
      <w:r>
        <w:rPr>
          <w:sz w:val="24"/>
        </w:rPr>
        <w:t>que</w:t>
      </w:r>
      <w:r>
        <w:rPr>
          <w:spacing w:val="-12"/>
          <w:sz w:val="24"/>
        </w:rPr>
        <w:t xml:space="preserve"> </w:t>
      </w:r>
      <w:r>
        <w:rPr>
          <w:sz w:val="24"/>
        </w:rPr>
        <w:t>respetas</w:t>
      </w:r>
      <w:r>
        <w:rPr>
          <w:spacing w:val="-14"/>
          <w:sz w:val="24"/>
        </w:rPr>
        <w:t xml:space="preserve"> </w:t>
      </w:r>
      <w:r>
        <w:rPr>
          <w:sz w:val="24"/>
        </w:rPr>
        <w:t>la</w:t>
      </w:r>
      <w:r>
        <w:rPr>
          <w:spacing w:val="-4"/>
          <w:sz w:val="24"/>
        </w:rPr>
        <w:t xml:space="preserve"> </w:t>
      </w:r>
      <w:r>
        <w:rPr>
          <w:spacing w:val="-2"/>
          <w:sz w:val="24"/>
        </w:rPr>
        <w:t>naturaleza.</w:t>
      </w:r>
    </w:p>
    <w:p w:rsidR="00823A9D" w:rsidRDefault="00823A9D">
      <w:pPr>
        <w:pStyle w:val="Textoindependiente"/>
        <w:rPr>
          <w:sz w:val="26"/>
        </w:rPr>
      </w:pPr>
    </w:p>
    <w:p w:rsidR="00823A9D" w:rsidRDefault="00823A9D">
      <w:pPr>
        <w:pStyle w:val="Textoindependiente"/>
        <w:spacing w:before="10"/>
        <w:rPr>
          <w:sz w:val="27"/>
        </w:rPr>
      </w:pPr>
    </w:p>
    <w:p w:rsidR="00823A9D" w:rsidRDefault="00911150" w:rsidP="003B5010">
      <w:pPr>
        <w:pStyle w:val="Ttulo1"/>
        <w:spacing w:line="259" w:lineRule="auto"/>
      </w:pPr>
      <w:r>
        <w:rPr>
          <w:b w:val="0"/>
        </w:rPr>
        <w:t>10</w:t>
      </w:r>
      <w:r>
        <w:rPr>
          <w:b w:val="0"/>
          <w:spacing w:val="-2"/>
        </w:rPr>
        <w:t xml:space="preserve"> </w:t>
      </w:r>
      <w:r>
        <w:rPr>
          <w:b w:val="0"/>
        </w:rPr>
        <w:t>de</w:t>
      </w:r>
      <w:r>
        <w:rPr>
          <w:b w:val="0"/>
          <w:spacing w:val="-2"/>
        </w:rPr>
        <w:t xml:space="preserve"> </w:t>
      </w:r>
      <w:r>
        <w:rPr>
          <w:b w:val="0"/>
        </w:rPr>
        <w:t xml:space="preserve">junio </w:t>
      </w:r>
      <w:r>
        <w:t>Día</w:t>
      </w:r>
      <w:r>
        <w:rPr>
          <w:spacing w:val="-1"/>
        </w:rPr>
        <w:t xml:space="preserve"> </w:t>
      </w:r>
      <w:r>
        <w:t>de</w:t>
      </w:r>
      <w:r>
        <w:rPr>
          <w:spacing w:val="-6"/>
        </w:rPr>
        <w:t xml:space="preserve"> </w:t>
      </w:r>
      <w:r>
        <w:t>los</w:t>
      </w:r>
      <w:r>
        <w:rPr>
          <w:spacing w:val="-6"/>
        </w:rPr>
        <w:t xml:space="preserve"> </w:t>
      </w:r>
      <w:r>
        <w:t>derechos</w:t>
      </w:r>
      <w:r>
        <w:rPr>
          <w:spacing w:val="-2"/>
        </w:rPr>
        <w:t xml:space="preserve"> </w:t>
      </w:r>
      <w:r>
        <w:t>argentinos</w:t>
      </w:r>
      <w:r>
        <w:rPr>
          <w:spacing w:val="-6"/>
        </w:rPr>
        <w:t xml:space="preserve"> </w:t>
      </w:r>
      <w:r>
        <w:t>sobre</w:t>
      </w:r>
      <w:r>
        <w:rPr>
          <w:spacing w:val="-2"/>
        </w:rPr>
        <w:t xml:space="preserve"> </w:t>
      </w:r>
      <w:r>
        <w:t>las</w:t>
      </w:r>
      <w:r>
        <w:rPr>
          <w:spacing w:val="-6"/>
        </w:rPr>
        <w:t xml:space="preserve"> </w:t>
      </w:r>
      <w:r>
        <w:t>islas</w:t>
      </w:r>
      <w:r>
        <w:rPr>
          <w:spacing w:val="-6"/>
        </w:rPr>
        <w:t xml:space="preserve"> </w:t>
      </w:r>
      <w:r>
        <w:t>Malvinas</w:t>
      </w:r>
      <w:r>
        <w:rPr>
          <w:spacing w:val="-2"/>
        </w:rPr>
        <w:t xml:space="preserve"> </w:t>
      </w:r>
      <w:r>
        <w:t>e</w:t>
      </w:r>
      <w:r>
        <w:rPr>
          <w:spacing w:val="-1"/>
        </w:rPr>
        <w:t xml:space="preserve"> </w:t>
      </w:r>
      <w:r>
        <w:t>islas</w:t>
      </w:r>
      <w:r>
        <w:rPr>
          <w:spacing w:val="-2"/>
        </w:rPr>
        <w:t xml:space="preserve"> </w:t>
      </w:r>
      <w:r>
        <w:t>del Atlántico sur.</w:t>
      </w:r>
    </w:p>
    <w:p w:rsidR="00823A9D" w:rsidRDefault="00911150">
      <w:pPr>
        <w:pStyle w:val="Prrafodelista"/>
        <w:numPr>
          <w:ilvl w:val="0"/>
          <w:numId w:val="4"/>
        </w:numPr>
        <w:tabs>
          <w:tab w:val="left" w:pos="384"/>
        </w:tabs>
        <w:spacing w:before="163"/>
        <w:rPr>
          <w:sz w:val="24"/>
        </w:rPr>
      </w:pPr>
      <w:r>
        <w:rPr>
          <w:sz w:val="24"/>
          <w:u w:val="single"/>
        </w:rPr>
        <w:t>Investiga</w:t>
      </w:r>
      <w:r>
        <w:rPr>
          <w:spacing w:val="-1"/>
          <w:sz w:val="24"/>
        </w:rPr>
        <w:t xml:space="preserve"> </w:t>
      </w:r>
      <w:r>
        <w:rPr>
          <w:sz w:val="24"/>
        </w:rPr>
        <w:t>y</w:t>
      </w:r>
      <w:r>
        <w:rPr>
          <w:spacing w:val="-1"/>
          <w:sz w:val="24"/>
        </w:rPr>
        <w:t xml:space="preserve"> </w:t>
      </w:r>
      <w:r>
        <w:rPr>
          <w:spacing w:val="-2"/>
          <w:sz w:val="24"/>
          <w:u w:val="single"/>
        </w:rPr>
        <w:t>responde</w:t>
      </w:r>
      <w:r>
        <w:rPr>
          <w:spacing w:val="-2"/>
          <w:sz w:val="24"/>
        </w:rPr>
        <w:t>:</w:t>
      </w:r>
    </w:p>
    <w:p w:rsidR="00823A9D" w:rsidRDefault="00911150">
      <w:pPr>
        <w:pStyle w:val="Prrafodelista"/>
        <w:numPr>
          <w:ilvl w:val="1"/>
          <w:numId w:val="4"/>
        </w:numPr>
        <w:tabs>
          <w:tab w:val="left" w:pos="383"/>
        </w:tabs>
        <w:rPr>
          <w:sz w:val="24"/>
        </w:rPr>
      </w:pPr>
      <w:r>
        <w:rPr>
          <w:sz w:val="24"/>
        </w:rPr>
        <w:t>Define</w:t>
      </w:r>
      <w:r>
        <w:rPr>
          <w:spacing w:val="-5"/>
          <w:sz w:val="24"/>
        </w:rPr>
        <w:t xml:space="preserve"> </w:t>
      </w:r>
      <w:r>
        <w:rPr>
          <w:spacing w:val="-2"/>
          <w:sz w:val="24"/>
        </w:rPr>
        <w:t>soberanía.</w:t>
      </w:r>
    </w:p>
    <w:p w:rsidR="00823A9D" w:rsidRDefault="00911150">
      <w:pPr>
        <w:pStyle w:val="Prrafodelista"/>
        <w:numPr>
          <w:ilvl w:val="1"/>
          <w:numId w:val="4"/>
        </w:numPr>
        <w:tabs>
          <w:tab w:val="left" w:pos="383"/>
        </w:tabs>
        <w:spacing w:before="170" w:line="264" w:lineRule="auto"/>
        <w:ind w:left="100" w:right="421" w:firstLine="0"/>
        <w:rPr>
          <w:sz w:val="24"/>
        </w:rPr>
      </w:pPr>
      <w:r>
        <w:rPr>
          <w:sz w:val="24"/>
        </w:rPr>
        <w:t>¿Por</w:t>
      </w:r>
      <w:r>
        <w:rPr>
          <w:spacing w:val="-5"/>
          <w:sz w:val="24"/>
        </w:rPr>
        <w:t xml:space="preserve"> </w:t>
      </w:r>
      <w:r>
        <w:rPr>
          <w:sz w:val="24"/>
        </w:rPr>
        <w:t>qué</w:t>
      </w:r>
      <w:r>
        <w:rPr>
          <w:spacing w:val="-2"/>
          <w:sz w:val="24"/>
        </w:rPr>
        <w:t xml:space="preserve"> </w:t>
      </w:r>
      <w:r>
        <w:rPr>
          <w:sz w:val="24"/>
        </w:rPr>
        <w:t>se</w:t>
      </w:r>
      <w:r>
        <w:rPr>
          <w:spacing w:val="-1"/>
          <w:sz w:val="24"/>
        </w:rPr>
        <w:t xml:space="preserve"> </w:t>
      </w:r>
      <w:r>
        <w:rPr>
          <w:sz w:val="24"/>
        </w:rPr>
        <w:t>conmemora</w:t>
      </w:r>
      <w:r>
        <w:rPr>
          <w:spacing w:val="-2"/>
          <w:sz w:val="24"/>
        </w:rPr>
        <w:t xml:space="preserve"> </w:t>
      </w:r>
      <w:r>
        <w:rPr>
          <w:sz w:val="24"/>
        </w:rPr>
        <w:t>el día de</w:t>
      </w:r>
      <w:r>
        <w:rPr>
          <w:spacing w:val="-6"/>
          <w:sz w:val="24"/>
        </w:rPr>
        <w:t xml:space="preserve"> </w:t>
      </w:r>
      <w:r>
        <w:rPr>
          <w:sz w:val="24"/>
        </w:rPr>
        <w:t>los</w:t>
      </w:r>
      <w:r>
        <w:rPr>
          <w:spacing w:val="-2"/>
          <w:sz w:val="24"/>
        </w:rPr>
        <w:t xml:space="preserve"> </w:t>
      </w:r>
      <w:r>
        <w:rPr>
          <w:sz w:val="24"/>
        </w:rPr>
        <w:t>derechos</w:t>
      </w:r>
      <w:r>
        <w:rPr>
          <w:spacing w:val="-2"/>
          <w:sz w:val="24"/>
        </w:rPr>
        <w:t xml:space="preserve"> </w:t>
      </w:r>
      <w:r>
        <w:rPr>
          <w:sz w:val="24"/>
        </w:rPr>
        <w:t>argentinos</w:t>
      </w:r>
      <w:r>
        <w:rPr>
          <w:spacing w:val="-2"/>
          <w:sz w:val="24"/>
        </w:rPr>
        <w:t xml:space="preserve"> </w:t>
      </w:r>
      <w:r>
        <w:rPr>
          <w:sz w:val="24"/>
        </w:rPr>
        <w:t>sobre</w:t>
      </w:r>
      <w:r>
        <w:rPr>
          <w:spacing w:val="-6"/>
          <w:sz w:val="24"/>
        </w:rPr>
        <w:t xml:space="preserve"> </w:t>
      </w:r>
      <w:r>
        <w:rPr>
          <w:sz w:val="24"/>
        </w:rPr>
        <w:t>las</w:t>
      </w:r>
      <w:r>
        <w:rPr>
          <w:spacing w:val="-7"/>
          <w:sz w:val="24"/>
        </w:rPr>
        <w:t xml:space="preserve"> </w:t>
      </w:r>
      <w:r>
        <w:rPr>
          <w:sz w:val="24"/>
        </w:rPr>
        <w:t>islas</w:t>
      </w:r>
      <w:r>
        <w:rPr>
          <w:spacing w:val="-7"/>
          <w:sz w:val="24"/>
        </w:rPr>
        <w:t xml:space="preserve"> </w:t>
      </w:r>
      <w:r>
        <w:rPr>
          <w:sz w:val="24"/>
        </w:rPr>
        <w:t>Malvinas</w:t>
      </w:r>
      <w:r>
        <w:rPr>
          <w:spacing w:val="-7"/>
          <w:sz w:val="24"/>
        </w:rPr>
        <w:t xml:space="preserve"> </w:t>
      </w:r>
      <w:r>
        <w:rPr>
          <w:sz w:val="24"/>
        </w:rPr>
        <w:t xml:space="preserve">e islas del Atlántico </w:t>
      </w:r>
      <w:r>
        <w:rPr>
          <w:sz w:val="24"/>
        </w:rPr>
        <w:t>sur</w:t>
      </w:r>
      <w:r>
        <w:rPr>
          <w:sz w:val="24"/>
        </w:rPr>
        <w:t>?</w:t>
      </w:r>
    </w:p>
    <w:p w:rsidR="00823A9D" w:rsidRDefault="00823A9D">
      <w:pPr>
        <w:pStyle w:val="Textoindependiente"/>
        <w:rPr>
          <w:sz w:val="26"/>
        </w:rPr>
      </w:pPr>
    </w:p>
    <w:p w:rsidR="00823A9D" w:rsidRDefault="00823A9D">
      <w:pPr>
        <w:pStyle w:val="Textoindependiente"/>
        <w:rPr>
          <w:sz w:val="26"/>
        </w:rPr>
      </w:pPr>
    </w:p>
    <w:p w:rsidR="00823A9D" w:rsidRDefault="00823A9D">
      <w:pPr>
        <w:pStyle w:val="Textoindependiente"/>
        <w:rPr>
          <w:sz w:val="26"/>
        </w:rPr>
      </w:pPr>
    </w:p>
    <w:p w:rsidR="00823A9D" w:rsidRDefault="00911150">
      <w:pPr>
        <w:spacing w:before="158"/>
        <w:ind w:left="100"/>
        <w:rPr>
          <w:b/>
          <w:sz w:val="24"/>
        </w:rPr>
      </w:pPr>
      <w:r>
        <w:rPr>
          <w:noProof/>
          <w:lang w:eastAsia="es-ES"/>
        </w:rPr>
        <w:drawing>
          <wp:anchor distT="0" distB="0" distL="0" distR="0" simplePos="0" relativeHeight="15729664" behindDoc="0" locked="0" layoutInCell="1" allowOverlap="1">
            <wp:simplePos x="0" y="0"/>
            <wp:positionH relativeFrom="page">
              <wp:posOffset>4390390</wp:posOffset>
            </wp:positionH>
            <wp:positionV relativeFrom="paragraph">
              <wp:posOffset>43000</wp:posOffset>
            </wp:positionV>
            <wp:extent cx="2257298" cy="1176528"/>
            <wp:effectExtent l="0" t="0" r="0" b="0"/>
            <wp:wrapNone/>
            <wp:docPr id="1" name="image3.jpeg" descr="CENS Zonda - 13 DE JUNIO, ANIVERSARIO DE LA FUNDACION DE SAN JUAN. El 13 de  junio de 1562, Juan Jufre y Montesa, adelantado de la tercera corriente  colonizadora que penetró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2257298" cy="1176528"/>
                    </a:xfrm>
                    <a:prstGeom prst="rect">
                      <a:avLst/>
                    </a:prstGeom>
                  </pic:spPr>
                </pic:pic>
              </a:graphicData>
            </a:graphic>
          </wp:anchor>
        </w:drawing>
      </w:r>
      <w:r>
        <w:rPr>
          <w:sz w:val="24"/>
        </w:rPr>
        <w:t>13</w:t>
      </w:r>
      <w:r>
        <w:rPr>
          <w:spacing w:val="-3"/>
          <w:sz w:val="24"/>
        </w:rPr>
        <w:t xml:space="preserve"> </w:t>
      </w:r>
      <w:r>
        <w:rPr>
          <w:sz w:val="24"/>
        </w:rPr>
        <w:t>de</w:t>
      </w:r>
      <w:r>
        <w:rPr>
          <w:spacing w:val="-3"/>
          <w:sz w:val="24"/>
        </w:rPr>
        <w:t xml:space="preserve"> </w:t>
      </w:r>
      <w:r>
        <w:rPr>
          <w:sz w:val="24"/>
        </w:rPr>
        <w:t xml:space="preserve">junio </w:t>
      </w:r>
      <w:r>
        <w:rPr>
          <w:b/>
          <w:sz w:val="24"/>
        </w:rPr>
        <w:t>Día</w:t>
      </w:r>
      <w:r>
        <w:rPr>
          <w:b/>
          <w:spacing w:val="-2"/>
          <w:sz w:val="24"/>
        </w:rPr>
        <w:t xml:space="preserve"> </w:t>
      </w:r>
      <w:r>
        <w:rPr>
          <w:b/>
          <w:sz w:val="24"/>
        </w:rPr>
        <w:t>de</w:t>
      </w:r>
      <w:r>
        <w:rPr>
          <w:b/>
          <w:spacing w:val="-7"/>
          <w:sz w:val="24"/>
        </w:rPr>
        <w:t xml:space="preserve"> </w:t>
      </w:r>
      <w:r>
        <w:rPr>
          <w:b/>
          <w:sz w:val="24"/>
        </w:rPr>
        <w:t>la</w:t>
      </w:r>
      <w:r>
        <w:rPr>
          <w:b/>
          <w:spacing w:val="-3"/>
          <w:sz w:val="24"/>
        </w:rPr>
        <w:t xml:space="preserve"> </w:t>
      </w:r>
      <w:r>
        <w:rPr>
          <w:b/>
          <w:sz w:val="24"/>
        </w:rPr>
        <w:t>Fundación</w:t>
      </w:r>
      <w:r>
        <w:rPr>
          <w:b/>
          <w:spacing w:val="-5"/>
          <w:sz w:val="24"/>
        </w:rPr>
        <w:t xml:space="preserve"> </w:t>
      </w:r>
      <w:r>
        <w:rPr>
          <w:b/>
          <w:sz w:val="24"/>
        </w:rPr>
        <w:t>de</w:t>
      </w:r>
      <w:r>
        <w:rPr>
          <w:b/>
          <w:spacing w:val="-3"/>
          <w:sz w:val="24"/>
        </w:rPr>
        <w:t xml:space="preserve"> </w:t>
      </w:r>
      <w:r>
        <w:rPr>
          <w:b/>
          <w:sz w:val="24"/>
        </w:rPr>
        <w:t>San</w:t>
      </w:r>
      <w:r>
        <w:rPr>
          <w:b/>
          <w:spacing w:val="-6"/>
          <w:sz w:val="24"/>
        </w:rPr>
        <w:t xml:space="preserve"> </w:t>
      </w:r>
      <w:r>
        <w:rPr>
          <w:b/>
          <w:spacing w:val="-4"/>
          <w:sz w:val="24"/>
        </w:rPr>
        <w:t>Juan</w:t>
      </w:r>
    </w:p>
    <w:p w:rsidR="00823A9D" w:rsidRDefault="00911150">
      <w:pPr>
        <w:pStyle w:val="Prrafodelista"/>
        <w:numPr>
          <w:ilvl w:val="0"/>
          <w:numId w:val="3"/>
        </w:numPr>
        <w:tabs>
          <w:tab w:val="left" w:pos="315"/>
        </w:tabs>
        <w:ind w:hanging="217"/>
        <w:rPr>
          <w:sz w:val="24"/>
        </w:rPr>
      </w:pPr>
      <w:r>
        <w:rPr>
          <w:spacing w:val="-2"/>
          <w:sz w:val="24"/>
          <w:u w:val="single"/>
        </w:rPr>
        <w:t xml:space="preserve"> </w:t>
      </w:r>
      <w:r>
        <w:rPr>
          <w:sz w:val="24"/>
          <w:u w:val="single"/>
        </w:rPr>
        <w:t>Investiga</w:t>
      </w:r>
      <w:r>
        <w:rPr>
          <w:spacing w:val="1"/>
          <w:sz w:val="24"/>
        </w:rPr>
        <w:t xml:space="preserve"> </w:t>
      </w:r>
      <w:r>
        <w:rPr>
          <w:sz w:val="24"/>
        </w:rPr>
        <w:t>y</w:t>
      </w:r>
      <w:r>
        <w:rPr>
          <w:spacing w:val="-1"/>
          <w:sz w:val="24"/>
        </w:rPr>
        <w:t xml:space="preserve"> </w:t>
      </w:r>
      <w:r>
        <w:rPr>
          <w:spacing w:val="-2"/>
          <w:sz w:val="24"/>
          <w:u w:val="single"/>
        </w:rPr>
        <w:t>responde</w:t>
      </w:r>
    </w:p>
    <w:p w:rsidR="00823A9D" w:rsidRDefault="00911150">
      <w:pPr>
        <w:pStyle w:val="Prrafodelista"/>
        <w:numPr>
          <w:ilvl w:val="1"/>
          <w:numId w:val="3"/>
        </w:numPr>
        <w:tabs>
          <w:tab w:val="left" w:pos="383"/>
        </w:tabs>
        <w:rPr>
          <w:sz w:val="24"/>
        </w:rPr>
      </w:pPr>
      <w:r>
        <w:rPr>
          <w:sz w:val="24"/>
        </w:rPr>
        <w:t>¿Quién</w:t>
      </w:r>
      <w:r>
        <w:rPr>
          <w:spacing w:val="-2"/>
          <w:sz w:val="24"/>
        </w:rPr>
        <w:t xml:space="preserve"> </w:t>
      </w:r>
      <w:r>
        <w:rPr>
          <w:sz w:val="24"/>
        </w:rPr>
        <w:t>fundó</w:t>
      </w:r>
      <w:r>
        <w:rPr>
          <w:spacing w:val="-3"/>
          <w:sz w:val="24"/>
        </w:rPr>
        <w:t xml:space="preserve"> </w:t>
      </w:r>
      <w:r>
        <w:rPr>
          <w:sz w:val="24"/>
        </w:rPr>
        <w:t>San</w:t>
      </w:r>
      <w:r>
        <w:rPr>
          <w:spacing w:val="-2"/>
          <w:sz w:val="24"/>
        </w:rPr>
        <w:t xml:space="preserve"> </w:t>
      </w:r>
      <w:r>
        <w:rPr>
          <w:sz w:val="24"/>
        </w:rPr>
        <w:t>Juan?</w:t>
      </w:r>
      <w:r>
        <w:rPr>
          <w:spacing w:val="-3"/>
          <w:sz w:val="24"/>
        </w:rPr>
        <w:t xml:space="preserve"> </w:t>
      </w:r>
      <w:r>
        <w:rPr>
          <w:sz w:val="24"/>
        </w:rPr>
        <w:t>¿Dónde</w:t>
      </w:r>
      <w:r>
        <w:rPr>
          <w:spacing w:val="-3"/>
          <w:sz w:val="24"/>
        </w:rPr>
        <w:t xml:space="preserve"> </w:t>
      </w:r>
      <w:r>
        <w:rPr>
          <w:sz w:val="24"/>
        </w:rPr>
        <w:t>y</w:t>
      </w:r>
      <w:r>
        <w:rPr>
          <w:spacing w:val="-2"/>
          <w:sz w:val="24"/>
        </w:rPr>
        <w:t xml:space="preserve"> </w:t>
      </w:r>
      <w:r>
        <w:rPr>
          <w:sz w:val="24"/>
        </w:rPr>
        <w:t>cuándo</w:t>
      </w:r>
      <w:r>
        <w:rPr>
          <w:spacing w:val="-7"/>
          <w:sz w:val="24"/>
        </w:rPr>
        <w:t xml:space="preserve"> </w:t>
      </w:r>
      <w:r>
        <w:rPr>
          <w:spacing w:val="-4"/>
          <w:sz w:val="24"/>
        </w:rPr>
        <w:t>fue?</w:t>
      </w:r>
    </w:p>
    <w:p w:rsidR="00823A9D" w:rsidRDefault="00911150">
      <w:pPr>
        <w:pStyle w:val="Prrafodelista"/>
        <w:numPr>
          <w:ilvl w:val="1"/>
          <w:numId w:val="3"/>
        </w:numPr>
        <w:tabs>
          <w:tab w:val="left" w:pos="384"/>
        </w:tabs>
        <w:spacing w:line="391" w:lineRule="auto"/>
        <w:ind w:left="167" w:right="5315" w:hanging="68"/>
        <w:rPr>
          <w:sz w:val="24"/>
        </w:rPr>
      </w:pPr>
      <w:r>
        <w:rPr>
          <w:sz w:val="24"/>
        </w:rPr>
        <w:t>¿Cómo</w:t>
      </w:r>
      <w:r>
        <w:rPr>
          <w:spacing w:val="-6"/>
          <w:sz w:val="24"/>
        </w:rPr>
        <w:t xml:space="preserve"> </w:t>
      </w:r>
      <w:r>
        <w:rPr>
          <w:sz w:val="24"/>
        </w:rPr>
        <w:t>recibieron</w:t>
      </w:r>
      <w:r>
        <w:rPr>
          <w:spacing w:val="-9"/>
          <w:sz w:val="24"/>
        </w:rPr>
        <w:t xml:space="preserve"> </w:t>
      </w:r>
      <w:r>
        <w:rPr>
          <w:sz w:val="24"/>
        </w:rPr>
        <w:t>los</w:t>
      </w:r>
      <w:r>
        <w:rPr>
          <w:spacing w:val="-9"/>
          <w:sz w:val="24"/>
        </w:rPr>
        <w:t xml:space="preserve"> </w:t>
      </w:r>
      <w:r>
        <w:rPr>
          <w:sz w:val="24"/>
        </w:rPr>
        <w:t>indios</w:t>
      </w:r>
      <w:r>
        <w:rPr>
          <w:spacing w:val="-6"/>
          <w:sz w:val="24"/>
        </w:rPr>
        <w:t xml:space="preserve"> </w:t>
      </w:r>
      <w:r>
        <w:rPr>
          <w:sz w:val="24"/>
        </w:rPr>
        <w:t>Huarpes</w:t>
      </w:r>
      <w:r>
        <w:rPr>
          <w:spacing w:val="-10"/>
          <w:sz w:val="24"/>
        </w:rPr>
        <w:t xml:space="preserve"> </w:t>
      </w:r>
      <w:r>
        <w:rPr>
          <w:sz w:val="24"/>
        </w:rPr>
        <w:t>a los colonizadores</w:t>
      </w:r>
      <w:r>
        <w:rPr>
          <w:sz w:val="24"/>
        </w:rPr>
        <w:t>?</w:t>
      </w:r>
    </w:p>
    <w:p w:rsidR="00823A9D" w:rsidRDefault="00911150">
      <w:pPr>
        <w:pStyle w:val="Prrafodelista"/>
        <w:numPr>
          <w:ilvl w:val="1"/>
          <w:numId w:val="3"/>
        </w:numPr>
        <w:tabs>
          <w:tab w:val="left" w:pos="369"/>
        </w:tabs>
        <w:spacing w:before="8"/>
        <w:ind w:left="368" w:hanging="269"/>
        <w:rPr>
          <w:sz w:val="24"/>
        </w:rPr>
      </w:pPr>
      <w:r>
        <w:rPr>
          <w:sz w:val="24"/>
        </w:rPr>
        <w:t>¿Qué</w:t>
      </w:r>
      <w:r>
        <w:rPr>
          <w:spacing w:val="-5"/>
          <w:sz w:val="24"/>
        </w:rPr>
        <w:t xml:space="preserve"> </w:t>
      </w:r>
      <w:r>
        <w:rPr>
          <w:sz w:val="24"/>
        </w:rPr>
        <w:t>pasó</w:t>
      </w:r>
      <w:r>
        <w:rPr>
          <w:spacing w:val="-1"/>
          <w:sz w:val="24"/>
        </w:rPr>
        <w:t xml:space="preserve"> </w:t>
      </w:r>
      <w:r>
        <w:rPr>
          <w:sz w:val="24"/>
        </w:rPr>
        <w:t>con</w:t>
      </w:r>
      <w:r>
        <w:rPr>
          <w:spacing w:val="-5"/>
          <w:sz w:val="24"/>
        </w:rPr>
        <w:t xml:space="preserve"> </w:t>
      </w:r>
      <w:r>
        <w:rPr>
          <w:sz w:val="24"/>
        </w:rPr>
        <w:t>los</w:t>
      </w:r>
      <w:r>
        <w:rPr>
          <w:spacing w:val="-1"/>
          <w:sz w:val="24"/>
        </w:rPr>
        <w:t xml:space="preserve"> </w:t>
      </w:r>
      <w:r>
        <w:rPr>
          <w:sz w:val="24"/>
        </w:rPr>
        <w:t>aborígenes</w:t>
      </w:r>
      <w:r>
        <w:rPr>
          <w:spacing w:val="-1"/>
          <w:sz w:val="24"/>
        </w:rPr>
        <w:t xml:space="preserve"> </w:t>
      </w:r>
      <w:r>
        <w:rPr>
          <w:sz w:val="24"/>
        </w:rPr>
        <w:t>que</w:t>
      </w:r>
      <w:r>
        <w:rPr>
          <w:spacing w:val="-1"/>
          <w:sz w:val="24"/>
        </w:rPr>
        <w:t xml:space="preserve"> </w:t>
      </w:r>
      <w:r>
        <w:rPr>
          <w:sz w:val="24"/>
        </w:rPr>
        <w:t>habitaban</w:t>
      </w:r>
      <w:r>
        <w:rPr>
          <w:spacing w:val="-1"/>
          <w:sz w:val="24"/>
        </w:rPr>
        <w:t xml:space="preserve"> </w:t>
      </w:r>
      <w:r>
        <w:rPr>
          <w:sz w:val="24"/>
        </w:rPr>
        <w:t>en</w:t>
      </w:r>
      <w:r>
        <w:rPr>
          <w:spacing w:val="-1"/>
          <w:sz w:val="24"/>
        </w:rPr>
        <w:t xml:space="preserve"> </w:t>
      </w:r>
      <w:r>
        <w:rPr>
          <w:sz w:val="24"/>
        </w:rPr>
        <w:t>estas</w:t>
      </w:r>
      <w:r>
        <w:rPr>
          <w:spacing w:val="6"/>
          <w:sz w:val="24"/>
        </w:rPr>
        <w:t xml:space="preserve"> </w:t>
      </w:r>
      <w:r>
        <w:rPr>
          <w:sz w:val="24"/>
        </w:rPr>
        <w:t>tierras</w:t>
      </w:r>
      <w:r>
        <w:rPr>
          <w:spacing w:val="-5"/>
          <w:sz w:val="24"/>
        </w:rPr>
        <w:t xml:space="preserve"> </w:t>
      </w:r>
      <w:r>
        <w:rPr>
          <w:sz w:val="24"/>
        </w:rPr>
        <w:t>luego</w:t>
      </w:r>
      <w:r>
        <w:rPr>
          <w:spacing w:val="-1"/>
          <w:sz w:val="24"/>
        </w:rPr>
        <w:t xml:space="preserve"> </w:t>
      </w:r>
      <w:r>
        <w:rPr>
          <w:sz w:val="24"/>
        </w:rPr>
        <w:t>de</w:t>
      </w:r>
      <w:r>
        <w:rPr>
          <w:spacing w:val="-4"/>
          <w:sz w:val="24"/>
        </w:rPr>
        <w:t xml:space="preserve"> </w:t>
      </w:r>
      <w:r>
        <w:rPr>
          <w:sz w:val="24"/>
        </w:rPr>
        <w:t>la</w:t>
      </w:r>
      <w:r>
        <w:rPr>
          <w:spacing w:val="-1"/>
          <w:sz w:val="24"/>
        </w:rPr>
        <w:t xml:space="preserve"> </w:t>
      </w:r>
      <w:r>
        <w:rPr>
          <w:spacing w:val="-2"/>
          <w:sz w:val="24"/>
        </w:rPr>
        <w:t>fundación?</w:t>
      </w:r>
    </w:p>
    <w:p w:rsidR="00823A9D" w:rsidRDefault="00911150">
      <w:pPr>
        <w:pStyle w:val="Prrafodelista"/>
        <w:numPr>
          <w:ilvl w:val="1"/>
          <w:numId w:val="3"/>
        </w:numPr>
        <w:tabs>
          <w:tab w:val="left" w:pos="383"/>
        </w:tabs>
        <w:spacing w:before="175" w:line="259" w:lineRule="auto"/>
        <w:ind w:left="100" w:right="300" w:firstLine="0"/>
        <w:rPr>
          <w:sz w:val="24"/>
        </w:rPr>
      </w:pPr>
      <w:r>
        <w:rPr>
          <w:sz w:val="24"/>
        </w:rPr>
        <w:t>¿Existe</w:t>
      </w:r>
      <w:r>
        <w:rPr>
          <w:spacing w:val="-2"/>
          <w:sz w:val="24"/>
        </w:rPr>
        <w:t xml:space="preserve"> </w:t>
      </w:r>
      <w:r>
        <w:rPr>
          <w:sz w:val="24"/>
        </w:rPr>
        <w:t>en</w:t>
      </w:r>
      <w:r>
        <w:rPr>
          <w:spacing w:val="-7"/>
          <w:sz w:val="24"/>
        </w:rPr>
        <w:t xml:space="preserve"> </w:t>
      </w:r>
      <w:r>
        <w:rPr>
          <w:sz w:val="24"/>
        </w:rPr>
        <w:t>la</w:t>
      </w:r>
      <w:r>
        <w:rPr>
          <w:spacing w:val="-3"/>
          <w:sz w:val="24"/>
        </w:rPr>
        <w:t xml:space="preserve"> </w:t>
      </w:r>
      <w:r>
        <w:rPr>
          <w:sz w:val="24"/>
        </w:rPr>
        <w:t>actualidad</w:t>
      </w:r>
      <w:r>
        <w:rPr>
          <w:spacing w:val="-3"/>
          <w:sz w:val="24"/>
        </w:rPr>
        <w:t xml:space="preserve"> </w:t>
      </w:r>
      <w:r>
        <w:rPr>
          <w:sz w:val="24"/>
        </w:rPr>
        <w:t>descendencia</w:t>
      </w:r>
      <w:r>
        <w:rPr>
          <w:spacing w:val="-7"/>
          <w:sz w:val="24"/>
        </w:rPr>
        <w:t xml:space="preserve"> </w:t>
      </w:r>
      <w:r>
        <w:rPr>
          <w:sz w:val="24"/>
        </w:rPr>
        <w:t>huarpe</w:t>
      </w:r>
      <w:r>
        <w:rPr>
          <w:spacing w:val="-3"/>
          <w:sz w:val="24"/>
        </w:rPr>
        <w:t xml:space="preserve"> </w:t>
      </w:r>
      <w:r>
        <w:rPr>
          <w:sz w:val="24"/>
        </w:rPr>
        <w:t>e</w:t>
      </w:r>
      <w:r>
        <w:rPr>
          <w:sz w:val="24"/>
        </w:rPr>
        <w:t>n</w:t>
      </w:r>
      <w:r>
        <w:rPr>
          <w:spacing w:val="-7"/>
          <w:sz w:val="24"/>
        </w:rPr>
        <w:t xml:space="preserve"> </w:t>
      </w:r>
      <w:r>
        <w:rPr>
          <w:sz w:val="24"/>
        </w:rPr>
        <w:t>n</w:t>
      </w:r>
      <w:r>
        <w:rPr>
          <w:sz w:val="24"/>
        </w:rPr>
        <w:t>uestra</w:t>
      </w:r>
      <w:r>
        <w:rPr>
          <w:spacing w:val="-3"/>
          <w:sz w:val="24"/>
        </w:rPr>
        <w:t xml:space="preserve"> </w:t>
      </w:r>
      <w:r>
        <w:rPr>
          <w:sz w:val="24"/>
        </w:rPr>
        <w:t>provincia?</w:t>
      </w:r>
      <w:r>
        <w:rPr>
          <w:spacing w:val="-3"/>
          <w:sz w:val="24"/>
        </w:rPr>
        <w:t xml:space="preserve"> </w:t>
      </w:r>
      <w:r>
        <w:rPr>
          <w:sz w:val="24"/>
        </w:rPr>
        <w:t>¿Son</w:t>
      </w:r>
      <w:r>
        <w:rPr>
          <w:spacing w:val="-7"/>
          <w:sz w:val="24"/>
        </w:rPr>
        <w:t xml:space="preserve"> </w:t>
      </w:r>
      <w:r>
        <w:rPr>
          <w:sz w:val="24"/>
        </w:rPr>
        <w:t>respetados sus derechos?</w:t>
      </w:r>
    </w:p>
    <w:p w:rsidR="00823A9D" w:rsidRDefault="00823A9D">
      <w:pPr>
        <w:spacing w:line="259" w:lineRule="auto"/>
        <w:rPr>
          <w:sz w:val="24"/>
        </w:rPr>
        <w:sectPr w:rsidR="00823A9D">
          <w:footerReference w:type="default" r:id="rId12"/>
          <w:type w:val="continuous"/>
          <w:pgSz w:w="11910" w:h="16840"/>
          <w:pgMar w:top="340" w:right="1080" w:bottom="1180" w:left="980" w:header="0" w:footer="998" w:gutter="0"/>
          <w:pgNumType w:start="1"/>
          <w:cols w:space="720"/>
        </w:sectPr>
      </w:pPr>
    </w:p>
    <w:p w:rsidR="00823A9D" w:rsidRDefault="00911150">
      <w:pPr>
        <w:pStyle w:val="Prrafodelista"/>
        <w:numPr>
          <w:ilvl w:val="0"/>
          <w:numId w:val="3"/>
        </w:numPr>
        <w:tabs>
          <w:tab w:val="left" w:pos="384"/>
        </w:tabs>
        <w:spacing w:before="62"/>
        <w:ind w:left="383" w:hanging="284"/>
        <w:rPr>
          <w:sz w:val="24"/>
        </w:rPr>
      </w:pPr>
      <w:r>
        <w:rPr>
          <w:noProof/>
          <w:lang w:eastAsia="es-ES"/>
        </w:rPr>
        <w:lastRenderedPageBreak/>
        <w:drawing>
          <wp:anchor distT="0" distB="0" distL="0" distR="0" simplePos="0" relativeHeight="15730688" behindDoc="0" locked="0" layoutInCell="1" allowOverlap="1" wp14:anchorId="49DED32B" wp14:editId="0457E919">
            <wp:simplePos x="0" y="0"/>
            <wp:positionH relativeFrom="page">
              <wp:posOffset>4120990</wp:posOffset>
            </wp:positionH>
            <wp:positionV relativeFrom="paragraph">
              <wp:posOffset>198194</wp:posOffset>
            </wp:positionV>
            <wp:extent cx="2270641" cy="1236599"/>
            <wp:effectExtent l="0" t="0" r="0" b="0"/>
            <wp:wrapNone/>
            <wp:docPr id="3" name="image4.jpeg" descr="Se cumplen 200 años de la muerte del general Martín Miguel de Güemes - Web  de Noticias - Gobierno de Cór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2270641" cy="1236599"/>
                    </a:xfrm>
                    <a:prstGeom prst="rect">
                      <a:avLst/>
                    </a:prstGeom>
                  </pic:spPr>
                </pic:pic>
              </a:graphicData>
            </a:graphic>
          </wp:anchor>
        </w:drawing>
      </w:r>
      <w:r>
        <w:rPr>
          <w:sz w:val="24"/>
          <w:u w:val="single"/>
        </w:rPr>
        <w:t>Ilustra</w:t>
      </w:r>
      <w:r>
        <w:rPr>
          <w:spacing w:val="-3"/>
          <w:sz w:val="24"/>
        </w:rPr>
        <w:t xml:space="preserve"> </w:t>
      </w:r>
      <w:r>
        <w:rPr>
          <w:sz w:val="24"/>
        </w:rPr>
        <w:t xml:space="preserve">este </w:t>
      </w:r>
      <w:r>
        <w:rPr>
          <w:spacing w:val="-4"/>
          <w:sz w:val="24"/>
        </w:rPr>
        <w:t>tema.</w:t>
      </w:r>
    </w:p>
    <w:p w:rsidR="00823A9D" w:rsidRDefault="00823A9D">
      <w:pPr>
        <w:pStyle w:val="Textoindependiente"/>
        <w:rPr>
          <w:sz w:val="20"/>
        </w:rPr>
      </w:pPr>
    </w:p>
    <w:p w:rsidR="00823A9D" w:rsidRDefault="00823A9D">
      <w:pPr>
        <w:pStyle w:val="Textoindependiente"/>
        <w:spacing w:before="6"/>
        <w:rPr>
          <w:sz w:val="26"/>
        </w:rPr>
      </w:pPr>
    </w:p>
    <w:p w:rsidR="00823A9D" w:rsidRDefault="00911150">
      <w:pPr>
        <w:spacing w:before="92"/>
        <w:ind w:left="100"/>
        <w:rPr>
          <w:b/>
          <w:sz w:val="24"/>
        </w:rPr>
      </w:pPr>
      <w:r>
        <w:rPr>
          <w:sz w:val="24"/>
        </w:rPr>
        <w:t>17</w:t>
      </w:r>
      <w:r>
        <w:rPr>
          <w:spacing w:val="-5"/>
          <w:sz w:val="24"/>
        </w:rPr>
        <w:t xml:space="preserve"> </w:t>
      </w:r>
      <w:r>
        <w:rPr>
          <w:sz w:val="24"/>
        </w:rPr>
        <w:t>de</w:t>
      </w:r>
      <w:r>
        <w:rPr>
          <w:spacing w:val="-4"/>
          <w:sz w:val="24"/>
        </w:rPr>
        <w:t xml:space="preserve"> </w:t>
      </w:r>
      <w:r>
        <w:rPr>
          <w:sz w:val="24"/>
        </w:rPr>
        <w:t>junio</w:t>
      </w:r>
      <w:r>
        <w:rPr>
          <w:spacing w:val="-1"/>
          <w:sz w:val="24"/>
        </w:rPr>
        <w:t xml:space="preserve"> </w:t>
      </w:r>
      <w:r>
        <w:rPr>
          <w:b/>
          <w:sz w:val="24"/>
        </w:rPr>
        <w:t>Martín</w:t>
      </w:r>
      <w:r>
        <w:rPr>
          <w:b/>
          <w:spacing w:val="-8"/>
          <w:sz w:val="24"/>
        </w:rPr>
        <w:t xml:space="preserve"> </w:t>
      </w:r>
      <w:r>
        <w:rPr>
          <w:b/>
          <w:sz w:val="24"/>
        </w:rPr>
        <w:t>Miguel</w:t>
      </w:r>
      <w:r>
        <w:rPr>
          <w:b/>
          <w:spacing w:val="-4"/>
          <w:sz w:val="24"/>
        </w:rPr>
        <w:t xml:space="preserve"> </w:t>
      </w:r>
      <w:r>
        <w:rPr>
          <w:b/>
          <w:sz w:val="24"/>
        </w:rPr>
        <w:t>de</w:t>
      </w:r>
      <w:r>
        <w:rPr>
          <w:b/>
          <w:spacing w:val="-4"/>
          <w:sz w:val="24"/>
        </w:rPr>
        <w:t xml:space="preserve"> </w:t>
      </w:r>
      <w:r>
        <w:rPr>
          <w:b/>
          <w:spacing w:val="-2"/>
          <w:sz w:val="24"/>
        </w:rPr>
        <w:t>Güemes</w:t>
      </w:r>
    </w:p>
    <w:p w:rsidR="00823A9D" w:rsidRDefault="00911150">
      <w:pPr>
        <w:pStyle w:val="Prrafodelista"/>
        <w:numPr>
          <w:ilvl w:val="0"/>
          <w:numId w:val="2"/>
        </w:numPr>
        <w:tabs>
          <w:tab w:val="left" w:pos="384"/>
        </w:tabs>
        <w:spacing w:before="185"/>
        <w:rPr>
          <w:sz w:val="24"/>
        </w:rPr>
      </w:pPr>
      <w:r>
        <w:rPr>
          <w:sz w:val="24"/>
          <w:u w:val="single"/>
        </w:rPr>
        <w:t>Investiga</w:t>
      </w:r>
      <w:r>
        <w:rPr>
          <w:spacing w:val="-1"/>
          <w:sz w:val="24"/>
        </w:rPr>
        <w:t xml:space="preserve"> </w:t>
      </w:r>
      <w:r>
        <w:rPr>
          <w:sz w:val="24"/>
        </w:rPr>
        <w:t>y</w:t>
      </w:r>
      <w:r>
        <w:rPr>
          <w:spacing w:val="-1"/>
          <w:sz w:val="24"/>
        </w:rPr>
        <w:t xml:space="preserve"> </w:t>
      </w:r>
      <w:r>
        <w:rPr>
          <w:spacing w:val="-2"/>
          <w:sz w:val="24"/>
          <w:u w:val="single"/>
        </w:rPr>
        <w:t>responde.</w:t>
      </w:r>
    </w:p>
    <w:p w:rsidR="00823A9D" w:rsidRDefault="00911150">
      <w:pPr>
        <w:pStyle w:val="Prrafodelista"/>
        <w:numPr>
          <w:ilvl w:val="1"/>
          <w:numId w:val="2"/>
        </w:numPr>
        <w:tabs>
          <w:tab w:val="left" w:pos="384"/>
        </w:tabs>
        <w:rPr>
          <w:sz w:val="24"/>
        </w:rPr>
      </w:pPr>
      <w:r>
        <w:rPr>
          <w:sz w:val="24"/>
        </w:rPr>
        <w:t>¿Qué</w:t>
      </w:r>
      <w:r>
        <w:rPr>
          <w:spacing w:val="-2"/>
          <w:sz w:val="24"/>
        </w:rPr>
        <w:t xml:space="preserve"> </w:t>
      </w:r>
      <w:r>
        <w:rPr>
          <w:sz w:val="24"/>
        </w:rPr>
        <w:t>se</w:t>
      </w:r>
      <w:r>
        <w:rPr>
          <w:spacing w:val="-1"/>
          <w:sz w:val="24"/>
        </w:rPr>
        <w:t xml:space="preserve"> </w:t>
      </w:r>
      <w:r>
        <w:rPr>
          <w:sz w:val="24"/>
        </w:rPr>
        <w:t>celebra</w:t>
      </w:r>
      <w:r>
        <w:rPr>
          <w:spacing w:val="-2"/>
          <w:sz w:val="24"/>
        </w:rPr>
        <w:t xml:space="preserve"> </w:t>
      </w:r>
      <w:r>
        <w:rPr>
          <w:sz w:val="24"/>
        </w:rPr>
        <w:t>el</w:t>
      </w:r>
      <w:r>
        <w:rPr>
          <w:spacing w:val="-3"/>
          <w:sz w:val="24"/>
        </w:rPr>
        <w:t xml:space="preserve"> </w:t>
      </w:r>
      <w:r>
        <w:rPr>
          <w:sz w:val="24"/>
        </w:rPr>
        <w:t>17</w:t>
      </w:r>
      <w:r>
        <w:rPr>
          <w:spacing w:val="-2"/>
          <w:sz w:val="24"/>
        </w:rPr>
        <w:t xml:space="preserve"> </w:t>
      </w:r>
      <w:r>
        <w:rPr>
          <w:sz w:val="24"/>
        </w:rPr>
        <w:t>de</w:t>
      </w:r>
      <w:r>
        <w:rPr>
          <w:spacing w:val="-2"/>
          <w:sz w:val="24"/>
        </w:rPr>
        <w:t xml:space="preserve"> junio?</w:t>
      </w:r>
    </w:p>
    <w:p w:rsidR="00823A9D" w:rsidRDefault="00911150">
      <w:pPr>
        <w:pStyle w:val="Prrafodelista"/>
        <w:numPr>
          <w:ilvl w:val="1"/>
          <w:numId w:val="2"/>
        </w:numPr>
        <w:tabs>
          <w:tab w:val="left" w:pos="383"/>
        </w:tabs>
        <w:spacing w:before="175"/>
        <w:ind w:left="382" w:hanging="283"/>
        <w:rPr>
          <w:sz w:val="24"/>
        </w:rPr>
      </w:pPr>
      <w:r>
        <w:rPr>
          <w:sz w:val="24"/>
        </w:rPr>
        <w:t>¿Quién</w:t>
      </w:r>
      <w:r>
        <w:rPr>
          <w:spacing w:val="-3"/>
          <w:sz w:val="24"/>
        </w:rPr>
        <w:t xml:space="preserve"> </w:t>
      </w:r>
      <w:r>
        <w:rPr>
          <w:sz w:val="24"/>
        </w:rPr>
        <w:t>fue</w:t>
      </w:r>
      <w:r>
        <w:rPr>
          <w:spacing w:val="-3"/>
          <w:sz w:val="24"/>
        </w:rPr>
        <w:t xml:space="preserve"> </w:t>
      </w:r>
      <w:r>
        <w:rPr>
          <w:sz w:val="24"/>
        </w:rPr>
        <w:t>Martin</w:t>
      </w:r>
      <w:r>
        <w:rPr>
          <w:spacing w:val="-3"/>
          <w:sz w:val="24"/>
        </w:rPr>
        <w:t xml:space="preserve"> </w:t>
      </w:r>
      <w:r>
        <w:rPr>
          <w:sz w:val="24"/>
        </w:rPr>
        <w:t>Miguel</w:t>
      </w:r>
      <w:r>
        <w:rPr>
          <w:spacing w:val="-4"/>
          <w:sz w:val="24"/>
        </w:rPr>
        <w:t xml:space="preserve"> </w:t>
      </w:r>
      <w:r>
        <w:rPr>
          <w:sz w:val="24"/>
        </w:rPr>
        <w:t>de</w:t>
      </w:r>
      <w:r>
        <w:rPr>
          <w:spacing w:val="-3"/>
          <w:sz w:val="24"/>
        </w:rPr>
        <w:t xml:space="preserve"> </w:t>
      </w:r>
      <w:r>
        <w:rPr>
          <w:spacing w:val="-2"/>
          <w:sz w:val="24"/>
        </w:rPr>
        <w:t>Güemes?</w:t>
      </w:r>
    </w:p>
    <w:p w:rsidR="00823A9D" w:rsidRDefault="00911150">
      <w:pPr>
        <w:pStyle w:val="Textoindependiente"/>
        <w:spacing w:before="181"/>
        <w:ind w:left="100"/>
      </w:pPr>
      <w:r>
        <w:t>b)</w:t>
      </w:r>
      <w:r>
        <w:rPr>
          <w:spacing w:val="-3"/>
        </w:rPr>
        <w:t xml:space="preserve"> </w:t>
      </w:r>
      <w:r>
        <w:t>¿Qué</w:t>
      </w:r>
      <w:r>
        <w:rPr>
          <w:spacing w:val="-1"/>
        </w:rPr>
        <w:t xml:space="preserve"> </w:t>
      </w:r>
      <w:r>
        <w:t>hizo</w:t>
      </w:r>
      <w:r>
        <w:rPr>
          <w:spacing w:val="1"/>
        </w:rPr>
        <w:t xml:space="preserve"> </w:t>
      </w:r>
      <w:r>
        <w:t>Martín</w:t>
      </w:r>
      <w:r>
        <w:rPr>
          <w:spacing w:val="-5"/>
        </w:rPr>
        <w:t xml:space="preserve"> </w:t>
      </w:r>
      <w:r>
        <w:t>Miguel</w:t>
      </w:r>
      <w:r>
        <w:rPr>
          <w:spacing w:val="-2"/>
        </w:rPr>
        <w:t xml:space="preserve"> </w:t>
      </w:r>
      <w:r>
        <w:t>de</w:t>
      </w:r>
      <w:r>
        <w:rPr>
          <w:spacing w:val="-2"/>
        </w:rPr>
        <w:t xml:space="preserve"> </w:t>
      </w:r>
      <w:r>
        <w:t>Güemes</w:t>
      </w:r>
      <w:r>
        <w:rPr>
          <w:spacing w:val="3"/>
        </w:rPr>
        <w:t xml:space="preserve"> </w:t>
      </w:r>
      <w:r>
        <w:t>por</w:t>
      </w:r>
      <w:r>
        <w:rPr>
          <w:spacing w:val="-4"/>
        </w:rPr>
        <w:t xml:space="preserve"> </w:t>
      </w:r>
      <w:r>
        <w:t>la</w:t>
      </w:r>
      <w:r>
        <w:rPr>
          <w:spacing w:val="-5"/>
        </w:rPr>
        <w:t xml:space="preserve"> </w:t>
      </w:r>
      <w:r>
        <w:rPr>
          <w:spacing w:val="-2"/>
        </w:rPr>
        <w:t>patria?</w:t>
      </w:r>
    </w:p>
    <w:p w:rsidR="00823A9D" w:rsidRDefault="00911150">
      <w:pPr>
        <w:pStyle w:val="Prrafodelista"/>
        <w:numPr>
          <w:ilvl w:val="0"/>
          <w:numId w:val="2"/>
        </w:numPr>
        <w:tabs>
          <w:tab w:val="left" w:pos="384"/>
        </w:tabs>
        <w:rPr>
          <w:sz w:val="24"/>
        </w:rPr>
      </w:pPr>
      <w:r>
        <w:rPr>
          <w:sz w:val="24"/>
        </w:rPr>
        <w:t>Si</w:t>
      </w:r>
      <w:r>
        <w:rPr>
          <w:spacing w:val="-8"/>
          <w:sz w:val="24"/>
        </w:rPr>
        <w:t xml:space="preserve"> </w:t>
      </w:r>
      <w:r>
        <w:rPr>
          <w:sz w:val="24"/>
        </w:rPr>
        <w:t>pudieras</w:t>
      </w:r>
      <w:r>
        <w:rPr>
          <w:spacing w:val="-7"/>
          <w:sz w:val="24"/>
        </w:rPr>
        <w:t xml:space="preserve"> </w:t>
      </w:r>
      <w:r>
        <w:rPr>
          <w:sz w:val="24"/>
        </w:rPr>
        <w:t>escribirle</w:t>
      </w:r>
      <w:r>
        <w:rPr>
          <w:spacing w:val="-7"/>
          <w:sz w:val="24"/>
        </w:rPr>
        <w:t xml:space="preserve"> </w:t>
      </w:r>
      <w:r>
        <w:rPr>
          <w:sz w:val="24"/>
        </w:rPr>
        <w:t>un</w:t>
      </w:r>
      <w:r>
        <w:rPr>
          <w:spacing w:val="-7"/>
          <w:sz w:val="24"/>
        </w:rPr>
        <w:t xml:space="preserve"> </w:t>
      </w:r>
      <w:r>
        <w:rPr>
          <w:sz w:val="24"/>
        </w:rPr>
        <w:t>mensaje</w:t>
      </w:r>
      <w:r>
        <w:rPr>
          <w:spacing w:val="-7"/>
          <w:sz w:val="24"/>
        </w:rPr>
        <w:t xml:space="preserve"> </w:t>
      </w:r>
      <w:r>
        <w:rPr>
          <w:sz w:val="24"/>
        </w:rPr>
        <w:t>a</w:t>
      </w:r>
      <w:r>
        <w:rPr>
          <w:spacing w:val="-6"/>
          <w:sz w:val="24"/>
        </w:rPr>
        <w:t xml:space="preserve"> </w:t>
      </w:r>
      <w:r>
        <w:rPr>
          <w:sz w:val="24"/>
        </w:rPr>
        <w:t>Güemes</w:t>
      </w:r>
      <w:r>
        <w:rPr>
          <w:spacing w:val="-7"/>
          <w:sz w:val="24"/>
        </w:rPr>
        <w:t xml:space="preserve"> </w:t>
      </w:r>
      <w:r>
        <w:rPr>
          <w:sz w:val="24"/>
        </w:rPr>
        <w:t>¿qué</w:t>
      </w:r>
      <w:r>
        <w:rPr>
          <w:spacing w:val="-10"/>
          <w:sz w:val="24"/>
        </w:rPr>
        <w:t xml:space="preserve"> </w:t>
      </w:r>
      <w:r>
        <w:rPr>
          <w:sz w:val="24"/>
        </w:rPr>
        <w:t>le</w:t>
      </w:r>
      <w:r>
        <w:rPr>
          <w:spacing w:val="-10"/>
          <w:sz w:val="24"/>
        </w:rPr>
        <w:t xml:space="preserve"> </w:t>
      </w:r>
      <w:r>
        <w:rPr>
          <w:spacing w:val="-2"/>
          <w:sz w:val="24"/>
        </w:rPr>
        <w:t>dirías?</w:t>
      </w:r>
    </w:p>
    <w:p w:rsidR="00823A9D" w:rsidRDefault="00823A9D">
      <w:pPr>
        <w:pStyle w:val="Textoindependiente"/>
        <w:rPr>
          <w:sz w:val="26"/>
        </w:rPr>
      </w:pPr>
    </w:p>
    <w:p w:rsidR="00823A9D" w:rsidRDefault="00823A9D">
      <w:pPr>
        <w:pStyle w:val="Textoindependiente"/>
        <w:rPr>
          <w:sz w:val="26"/>
        </w:rPr>
      </w:pPr>
    </w:p>
    <w:p w:rsidR="00823A9D" w:rsidRDefault="00823A9D">
      <w:pPr>
        <w:pStyle w:val="Textoindependiente"/>
        <w:rPr>
          <w:sz w:val="26"/>
        </w:rPr>
      </w:pPr>
    </w:p>
    <w:p w:rsidR="00823A9D" w:rsidRDefault="00911150">
      <w:pPr>
        <w:spacing w:before="186"/>
        <w:ind w:left="100"/>
        <w:rPr>
          <w:b/>
          <w:sz w:val="24"/>
        </w:rPr>
      </w:pPr>
      <w:r>
        <w:rPr>
          <w:noProof/>
          <w:lang w:eastAsia="es-ES"/>
        </w:rPr>
        <w:drawing>
          <wp:anchor distT="0" distB="0" distL="0" distR="0" simplePos="0" relativeHeight="15730176" behindDoc="0" locked="0" layoutInCell="1" allowOverlap="1">
            <wp:simplePos x="0" y="0"/>
            <wp:positionH relativeFrom="page">
              <wp:posOffset>3715511</wp:posOffset>
            </wp:positionH>
            <wp:positionV relativeFrom="paragraph">
              <wp:posOffset>-145594</wp:posOffset>
            </wp:positionV>
            <wp:extent cx="2039112" cy="902207"/>
            <wp:effectExtent l="0" t="0" r="0" b="0"/>
            <wp:wrapNone/>
            <wp:docPr id="5" name="image5.jpeg" descr="20 de junio: Día de la Bandera Argentina, ¿por qué se celebra en esta f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2039112" cy="902207"/>
                    </a:xfrm>
                    <a:prstGeom prst="rect">
                      <a:avLst/>
                    </a:prstGeom>
                  </pic:spPr>
                </pic:pic>
              </a:graphicData>
            </a:graphic>
          </wp:anchor>
        </w:drawing>
      </w:r>
      <w:r>
        <w:rPr>
          <w:sz w:val="24"/>
        </w:rPr>
        <w:t>20</w:t>
      </w:r>
      <w:r>
        <w:rPr>
          <w:spacing w:val="-3"/>
          <w:sz w:val="24"/>
        </w:rPr>
        <w:t xml:space="preserve"> </w:t>
      </w:r>
      <w:r>
        <w:rPr>
          <w:sz w:val="24"/>
        </w:rPr>
        <w:t>de</w:t>
      </w:r>
      <w:r>
        <w:rPr>
          <w:spacing w:val="-2"/>
          <w:sz w:val="24"/>
        </w:rPr>
        <w:t xml:space="preserve"> </w:t>
      </w:r>
      <w:r>
        <w:rPr>
          <w:sz w:val="24"/>
        </w:rPr>
        <w:t>junio</w:t>
      </w:r>
      <w:r>
        <w:rPr>
          <w:spacing w:val="1"/>
          <w:sz w:val="24"/>
        </w:rPr>
        <w:t xml:space="preserve"> </w:t>
      </w:r>
      <w:r>
        <w:rPr>
          <w:b/>
          <w:sz w:val="24"/>
        </w:rPr>
        <w:t>Día</w:t>
      </w:r>
      <w:r>
        <w:rPr>
          <w:b/>
          <w:spacing w:val="-1"/>
          <w:sz w:val="24"/>
        </w:rPr>
        <w:t xml:space="preserve"> </w:t>
      </w:r>
      <w:r>
        <w:rPr>
          <w:b/>
          <w:sz w:val="24"/>
        </w:rPr>
        <w:t>de</w:t>
      </w:r>
      <w:r>
        <w:rPr>
          <w:b/>
          <w:spacing w:val="-6"/>
          <w:sz w:val="24"/>
        </w:rPr>
        <w:t xml:space="preserve"> </w:t>
      </w:r>
      <w:r>
        <w:rPr>
          <w:b/>
          <w:sz w:val="24"/>
        </w:rPr>
        <w:t>la</w:t>
      </w:r>
      <w:r>
        <w:rPr>
          <w:b/>
          <w:spacing w:val="-3"/>
          <w:sz w:val="24"/>
        </w:rPr>
        <w:t xml:space="preserve"> </w:t>
      </w:r>
      <w:r>
        <w:rPr>
          <w:b/>
          <w:spacing w:val="-2"/>
          <w:sz w:val="24"/>
        </w:rPr>
        <w:t>Bandera</w:t>
      </w:r>
    </w:p>
    <w:p w:rsidR="00823A9D" w:rsidRDefault="00911150">
      <w:pPr>
        <w:pStyle w:val="Prrafodelista"/>
        <w:numPr>
          <w:ilvl w:val="0"/>
          <w:numId w:val="1"/>
        </w:numPr>
        <w:tabs>
          <w:tab w:val="left" w:pos="384"/>
        </w:tabs>
        <w:rPr>
          <w:sz w:val="24"/>
        </w:rPr>
      </w:pPr>
      <w:r>
        <w:rPr>
          <w:sz w:val="24"/>
          <w:u w:val="single"/>
        </w:rPr>
        <w:t>Investiga</w:t>
      </w:r>
      <w:r>
        <w:rPr>
          <w:spacing w:val="-1"/>
          <w:sz w:val="24"/>
        </w:rPr>
        <w:t xml:space="preserve"> </w:t>
      </w:r>
      <w:r>
        <w:rPr>
          <w:sz w:val="24"/>
        </w:rPr>
        <w:t>y</w:t>
      </w:r>
      <w:r>
        <w:rPr>
          <w:spacing w:val="-1"/>
          <w:sz w:val="24"/>
        </w:rPr>
        <w:t xml:space="preserve"> </w:t>
      </w:r>
      <w:r>
        <w:rPr>
          <w:spacing w:val="-2"/>
          <w:sz w:val="24"/>
          <w:u w:val="single"/>
        </w:rPr>
        <w:t>responde</w:t>
      </w:r>
      <w:r>
        <w:rPr>
          <w:spacing w:val="-2"/>
          <w:sz w:val="24"/>
        </w:rPr>
        <w:t>.</w:t>
      </w:r>
    </w:p>
    <w:p w:rsidR="00823A9D" w:rsidRDefault="00911150">
      <w:pPr>
        <w:pStyle w:val="Prrafodelista"/>
        <w:numPr>
          <w:ilvl w:val="1"/>
          <w:numId w:val="1"/>
        </w:numPr>
        <w:tabs>
          <w:tab w:val="left" w:pos="383"/>
        </w:tabs>
        <w:rPr>
          <w:sz w:val="24"/>
        </w:rPr>
      </w:pPr>
      <w:r>
        <w:rPr>
          <w:sz w:val="24"/>
        </w:rPr>
        <w:t>¿Por</w:t>
      </w:r>
      <w:r>
        <w:rPr>
          <w:spacing w:val="-4"/>
          <w:sz w:val="24"/>
        </w:rPr>
        <w:t xml:space="preserve"> </w:t>
      </w:r>
      <w:r>
        <w:rPr>
          <w:sz w:val="24"/>
        </w:rPr>
        <w:t>qué</w:t>
      </w:r>
      <w:r>
        <w:rPr>
          <w:spacing w:val="-1"/>
          <w:sz w:val="24"/>
        </w:rPr>
        <w:t xml:space="preserve"> </w:t>
      </w:r>
      <w:r>
        <w:rPr>
          <w:sz w:val="24"/>
        </w:rPr>
        <w:t>se</w:t>
      </w:r>
      <w:r>
        <w:rPr>
          <w:spacing w:val="-5"/>
          <w:sz w:val="24"/>
        </w:rPr>
        <w:t xml:space="preserve"> </w:t>
      </w:r>
      <w:r>
        <w:rPr>
          <w:sz w:val="24"/>
        </w:rPr>
        <w:t>recuerda</w:t>
      </w:r>
      <w:r>
        <w:rPr>
          <w:spacing w:val="-1"/>
          <w:sz w:val="24"/>
        </w:rPr>
        <w:t xml:space="preserve"> </w:t>
      </w:r>
      <w:r>
        <w:rPr>
          <w:sz w:val="24"/>
        </w:rPr>
        <w:t xml:space="preserve">este </w:t>
      </w:r>
      <w:r>
        <w:rPr>
          <w:spacing w:val="-4"/>
          <w:sz w:val="24"/>
        </w:rPr>
        <w:t>día?</w:t>
      </w:r>
    </w:p>
    <w:p w:rsidR="00823A9D" w:rsidRDefault="00911150">
      <w:pPr>
        <w:pStyle w:val="Prrafodelista"/>
        <w:numPr>
          <w:ilvl w:val="1"/>
          <w:numId w:val="1"/>
        </w:numPr>
        <w:tabs>
          <w:tab w:val="left" w:pos="384"/>
        </w:tabs>
        <w:ind w:left="383" w:hanging="284"/>
        <w:rPr>
          <w:sz w:val="24"/>
        </w:rPr>
      </w:pPr>
      <w:r>
        <w:rPr>
          <w:sz w:val="24"/>
        </w:rPr>
        <w:t>Escribe</w:t>
      </w:r>
      <w:r>
        <w:rPr>
          <w:spacing w:val="-2"/>
          <w:sz w:val="24"/>
        </w:rPr>
        <w:t xml:space="preserve"> </w:t>
      </w:r>
      <w:r>
        <w:rPr>
          <w:sz w:val="24"/>
        </w:rPr>
        <w:t>en</w:t>
      </w:r>
      <w:r>
        <w:rPr>
          <w:spacing w:val="-6"/>
          <w:sz w:val="24"/>
        </w:rPr>
        <w:t xml:space="preserve"> </w:t>
      </w:r>
      <w:r>
        <w:rPr>
          <w:sz w:val="24"/>
        </w:rPr>
        <w:t>forma</w:t>
      </w:r>
      <w:r>
        <w:rPr>
          <w:spacing w:val="-2"/>
          <w:sz w:val="24"/>
        </w:rPr>
        <w:t xml:space="preserve"> </w:t>
      </w:r>
      <w:r>
        <w:rPr>
          <w:sz w:val="24"/>
        </w:rPr>
        <w:t>breve</w:t>
      </w:r>
      <w:r>
        <w:rPr>
          <w:spacing w:val="-1"/>
          <w:sz w:val="24"/>
        </w:rPr>
        <w:t xml:space="preserve"> </w:t>
      </w:r>
      <w:r>
        <w:rPr>
          <w:sz w:val="24"/>
        </w:rPr>
        <w:t>datos</w:t>
      </w:r>
      <w:r>
        <w:rPr>
          <w:spacing w:val="-2"/>
          <w:sz w:val="24"/>
        </w:rPr>
        <w:t xml:space="preserve"> </w:t>
      </w:r>
      <w:r>
        <w:rPr>
          <w:sz w:val="24"/>
        </w:rPr>
        <w:t>de</w:t>
      </w:r>
      <w:r>
        <w:rPr>
          <w:spacing w:val="-6"/>
          <w:sz w:val="24"/>
        </w:rPr>
        <w:t xml:space="preserve"> </w:t>
      </w:r>
      <w:r>
        <w:rPr>
          <w:sz w:val="24"/>
        </w:rPr>
        <w:t>la</w:t>
      </w:r>
      <w:r>
        <w:rPr>
          <w:spacing w:val="-1"/>
          <w:sz w:val="24"/>
        </w:rPr>
        <w:t xml:space="preserve"> </w:t>
      </w:r>
      <w:r>
        <w:rPr>
          <w:sz w:val="24"/>
        </w:rPr>
        <w:t>vida</w:t>
      </w:r>
      <w:r>
        <w:rPr>
          <w:spacing w:val="5"/>
          <w:sz w:val="24"/>
        </w:rPr>
        <w:t xml:space="preserve"> </w:t>
      </w:r>
      <w:r>
        <w:rPr>
          <w:sz w:val="24"/>
        </w:rPr>
        <w:t>de</w:t>
      </w:r>
      <w:r>
        <w:rPr>
          <w:spacing w:val="-6"/>
          <w:sz w:val="24"/>
        </w:rPr>
        <w:t xml:space="preserve"> </w:t>
      </w:r>
      <w:r>
        <w:rPr>
          <w:sz w:val="24"/>
        </w:rPr>
        <w:t>Manuel</w:t>
      </w:r>
      <w:r>
        <w:rPr>
          <w:spacing w:val="3"/>
          <w:sz w:val="24"/>
        </w:rPr>
        <w:t xml:space="preserve"> </w:t>
      </w:r>
      <w:r>
        <w:rPr>
          <w:spacing w:val="-2"/>
          <w:sz w:val="24"/>
        </w:rPr>
        <w:t>Belgrano.</w:t>
      </w:r>
    </w:p>
    <w:p w:rsidR="00823A9D" w:rsidRDefault="00911150">
      <w:pPr>
        <w:pStyle w:val="Prrafodelista"/>
        <w:numPr>
          <w:ilvl w:val="1"/>
          <w:numId w:val="1"/>
        </w:numPr>
        <w:tabs>
          <w:tab w:val="left" w:pos="370"/>
        </w:tabs>
        <w:spacing w:before="176"/>
        <w:ind w:left="369" w:hanging="270"/>
        <w:rPr>
          <w:sz w:val="24"/>
        </w:rPr>
      </w:pPr>
      <w:r>
        <w:rPr>
          <w:sz w:val="24"/>
        </w:rPr>
        <w:t>¿Dónde</w:t>
      </w:r>
      <w:r>
        <w:rPr>
          <w:spacing w:val="-4"/>
          <w:sz w:val="24"/>
        </w:rPr>
        <w:t xml:space="preserve"> </w:t>
      </w:r>
      <w:r>
        <w:rPr>
          <w:sz w:val="24"/>
        </w:rPr>
        <w:t>y</w:t>
      </w:r>
      <w:r>
        <w:rPr>
          <w:spacing w:val="-5"/>
          <w:sz w:val="24"/>
        </w:rPr>
        <w:t xml:space="preserve"> </w:t>
      </w:r>
      <w:r>
        <w:rPr>
          <w:sz w:val="24"/>
        </w:rPr>
        <w:t>en</w:t>
      </w:r>
      <w:r>
        <w:rPr>
          <w:spacing w:val="-9"/>
          <w:sz w:val="24"/>
        </w:rPr>
        <w:t xml:space="preserve"> </w:t>
      </w:r>
      <w:r>
        <w:rPr>
          <w:sz w:val="24"/>
        </w:rPr>
        <w:t>qué</w:t>
      </w:r>
      <w:r>
        <w:rPr>
          <w:spacing w:val="-4"/>
          <w:sz w:val="24"/>
        </w:rPr>
        <w:t xml:space="preserve"> </w:t>
      </w:r>
      <w:r>
        <w:rPr>
          <w:sz w:val="24"/>
        </w:rPr>
        <w:t>fecha</w:t>
      </w:r>
      <w:r>
        <w:rPr>
          <w:spacing w:val="-4"/>
          <w:sz w:val="24"/>
        </w:rPr>
        <w:t xml:space="preserve"> </w:t>
      </w:r>
      <w:r>
        <w:rPr>
          <w:sz w:val="24"/>
        </w:rPr>
        <w:t>se</w:t>
      </w:r>
      <w:r>
        <w:rPr>
          <w:spacing w:val="-9"/>
          <w:sz w:val="24"/>
        </w:rPr>
        <w:t xml:space="preserve"> </w:t>
      </w:r>
      <w:r>
        <w:rPr>
          <w:sz w:val="24"/>
        </w:rPr>
        <w:t>izó</w:t>
      </w:r>
      <w:r>
        <w:rPr>
          <w:spacing w:val="-9"/>
          <w:sz w:val="24"/>
        </w:rPr>
        <w:t xml:space="preserve"> </w:t>
      </w:r>
      <w:r>
        <w:rPr>
          <w:sz w:val="24"/>
        </w:rPr>
        <w:t>por</w:t>
      </w:r>
      <w:r>
        <w:rPr>
          <w:spacing w:val="-5"/>
          <w:sz w:val="24"/>
        </w:rPr>
        <w:t xml:space="preserve"> </w:t>
      </w:r>
      <w:r>
        <w:rPr>
          <w:sz w:val="24"/>
        </w:rPr>
        <w:t>primera</w:t>
      </w:r>
      <w:r>
        <w:rPr>
          <w:spacing w:val="-5"/>
          <w:sz w:val="24"/>
        </w:rPr>
        <w:t xml:space="preserve"> </w:t>
      </w:r>
      <w:r>
        <w:rPr>
          <w:sz w:val="24"/>
        </w:rPr>
        <w:t>vez</w:t>
      </w:r>
      <w:r>
        <w:rPr>
          <w:spacing w:val="-5"/>
          <w:sz w:val="24"/>
        </w:rPr>
        <w:t xml:space="preserve"> </w:t>
      </w:r>
      <w:r>
        <w:rPr>
          <w:sz w:val="24"/>
        </w:rPr>
        <w:t>la</w:t>
      </w:r>
      <w:r>
        <w:rPr>
          <w:spacing w:val="-9"/>
          <w:sz w:val="24"/>
        </w:rPr>
        <w:t xml:space="preserve"> </w:t>
      </w:r>
      <w:r>
        <w:rPr>
          <w:spacing w:val="-2"/>
          <w:sz w:val="24"/>
        </w:rPr>
        <w:t>bandera?</w:t>
      </w:r>
    </w:p>
    <w:p w:rsidR="00823A9D" w:rsidRDefault="00911150">
      <w:pPr>
        <w:pStyle w:val="Prrafodelista"/>
        <w:numPr>
          <w:ilvl w:val="1"/>
          <w:numId w:val="1"/>
        </w:numPr>
        <w:tabs>
          <w:tab w:val="left" w:pos="383"/>
        </w:tabs>
        <w:spacing w:before="175" w:line="259" w:lineRule="auto"/>
        <w:ind w:left="100" w:right="340" w:firstLine="0"/>
        <w:rPr>
          <w:sz w:val="24"/>
        </w:rPr>
      </w:pPr>
      <w:r>
        <w:rPr>
          <w:sz w:val="24"/>
        </w:rPr>
        <w:t>El</w:t>
      </w:r>
      <w:r>
        <w:rPr>
          <w:spacing w:val="-4"/>
          <w:sz w:val="24"/>
        </w:rPr>
        <w:t xml:space="preserve"> </w:t>
      </w:r>
      <w:r>
        <w:rPr>
          <w:sz w:val="24"/>
        </w:rPr>
        <w:t>año</w:t>
      </w:r>
      <w:r>
        <w:rPr>
          <w:spacing w:val="-3"/>
          <w:sz w:val="24"/>
        </w:rPr>
        <w:t xml:space="preserve"> </w:t>
      </w:r>
      <w:r>
        <w:rPr>
          <w:sz w:val="24"/>
        </w:rPr>
        <w:t>pasado</w:t>
      </w:r>
      <w:r>
        <w:rPr>
          <w:spacing w:val="-3"/>
          <w:sz w:val="24"/>
        </w:rPr>
        <w:t xml:space="preserve"> </w:t>
      </w:r>
      <w:r>
        <w:rPr>
          <w:sz w:val="24"/>
        </w:rPr>
        <w:t>realizaste</w:t>
      </w:r>
      <w:r>
        <w:rPr>
          <w:spacing w:val="-2"/>
          <w:sz w:val="24"/>
        </w:rPr>
        <w:t xml:space="preserve"> </w:t>
      </w:r>
      <w:r>
        <w:rPr>
          <w:sz w:val="24"/>
        </w:rPr>
        <w:t>tu promesa</w:t>
      </w:r>
      <w:r>
        <w:rPr>
          <w:spacing w:val="-3"/>
          <w:sz w:val="24"/>
        </w:rPr>
        <w:t xml:space="preserve"> </w:t>
      </w:r>
      <w:r>
        <w:rPr>
          <w:sz w:val="24"/>
        </w:rPr>
        <w:t>de</w:t>
      </w:r>
      <w:r>
        <w:rPr>
          <w:spacing w:val="-7"/>
          <w:sz w:val="24"/>
        </w:rPr>
        <w:t xml:space="preserve"> </w:t>
      </w:r>
      <w:r>
        <w:rPr>
          <w:sz w:val="24"/>
        </w:rPr>
        <w:t>lealtad</w:t>
      </w:r>
      <w:r>
        <w:rPr>
          <w:spacing w:val="-7"/>
          <w:sz w:val="24"/>
        </w:rPr>
        <w:t xml:space="preserve"> </w:t>
      </w:r>
      <w:r>
        <w:rPr>
          <w:sz w:val="24"/>
        </w:rPr>
        <w:t>a</w:t>
      </w:r>
      <w:r>
        <w:rPr>
          <w:spacing w:val="-7"/>
          <w:sz w:val="24"/>
        </w:rPr>
        <w:t xml:space="preserve"> </w:t>
      </w:r>
      <w:r>
        <w:rPr>
          <w:sz w:val="24"/>
        </w:rPr>
        <w:t>la</w:t>
      </w:r>
      <w:r>
        <w:rPr>
          <w:spacing w:val="-3"/>
          <w:sz w:val="24"/>
        </w:rPr>
        <w:t xml:space="preserve"> </w:t>
      </w:r>
      <w:r>
        <w:rPr>
          <w:sz w:val="24"/>
        </w:rPr>
        <w:t>bandera,</w:t>
      </w:r>
      <w:r>
        <w:rPr>
          <w:spacing w:val="-3"/>
          <w:sz w:val="24"/>
        </w:rPr>
        <w:t xml:space="preserve"> </w:t>
      </w:r>
      <w:r>
        <w:rPr>
          <w:sz w:val="24"/>
        </w:rPr>
        <w:t>escribe</w:t>
      </w:r>
      <w:r>
        <w:rPr>
          <w:spacing w:val="-3"/>
          <w:sz w:val="24"/>
        </w:rPr>
        <w:t xml:space="preserve"> </w:t>
      </w:r>
      <w:r>
        <w:rPr>
          <w:sz w:val="24"/>
        </w:rPr>
        <w:t>como</w:t>
      </w:r>
      <w:r>
        <w:rPr>
          <w:spacing w:val="-3"/>
          <w:sz w:val="24"/>
        </w:rPr>
        <w:t xml:space="preserve"> </w:t>
      </w:r>
      <w:r>
        <w:rPr>
          <w:sz w:val="24"/>
        </w:rPr>
        <w:t>te</w:t>
      </w:r>
      <w:r>
        <w:rPr>
          <w:spacing w:val="-3"/>
          <w:sz w:val="24"/>
        </w:rPr>
        <w:t xml:space="preserve"> </w:t>
      </w:r>
      <w:r>
        <w:rPr>
          <w:sz w:val="24"/>
        </w:rPr>
        <w:t>sentiste ese día y lo que recuerdes de ese momento.</w:t>
      </w:r>
    </w:p>
    <w:p w:rsidR="00823A9D" w:rsidRPr="0094322E" w:rsidRDefault="00911150">
      <w:pPr>
        <w:pStyle w:val="Prrafodelista"/>
        <w:numPr>
          <w:ilvl w:val="0"/>
          <w:numId w:val="1"/>
        </w:numPr>
        <w:tabs>
          <w:tab w:val="left" w:pos="384"/>
        </w:tabs>
        <w:spacing w:before="158"/>
        <w:rPr>
          <w:sz w:val="24"/>
        </w:rPr>
      </w:pPr>
      <w:r>
        <w:rPr>
          <w:sz w:val="24"/>
          <w:u w:val="single"/>
        </w:rPr>
        <w:t>Ilustra</w:t>
      </w:r>
      <w:r>
        <w:rPr>
          <w:spacing w:val="-3"/>
          <w:sz w:val="24"/>
        </w:rPr>
        <w:t xml:space="preserve"> </w:t>
      </w:r>
      <w:r>
        <w:rPr>
          <w:sz w:val="24"/>
        </w:rPr>
        <w:t xml:space="preserve">este </w:t>
      </w:r>
      <w:r>
        <w:rPr>
          <w:spacing w:val="-4"/>
          <w:sz w:val="24"/>
        </w:rPr>
        <w:t>tema.</w:t>
      </w:r>
    </w:p>
    <w:p w:rsidR="0094322E" w:rsidRDefault="0094322E" w:rsidP="0094322E">
      <w:pPr>
        <w:tabs>
          <w:tab w:val="left" w:pos="384"/>
        </w:tabs>
        <w:spacing w:before="158"/>
        <w:jc w:val="center"/>
        <w:rPr>
          <w:rFonts w:ascii="Showcard Gothic" w:hAnsi="Showcard Gothic"/>
          <w:sz w:val="44"/>
          <w:szCs w:val="44"/>
        </w:rPr>
      </w:pPr>
      <w:r>
        <w:rPr>
          <w:rFonts w:ascii="Showcard Gothic" w:hAnsi="Showcard Gothic"/>
          <w:sz w:val="44"/>
          <w:szCs w:val="44"/>
        </w:rPr>
        <w:t>RESPUESTAS</w:t>
      </w:r>
    </w:p>
    <w:p w:rsidR="0094322E" w:rsidRPr="0030452F" w:rsidRDefault="0094322E" w:rsidP="0030452F">
      <w:pPr>
        <w:pStyle w:val="Prrafodelista"/>
        <w:numPr>
          <w:ilvl w:val="0"/>
          <w:numId w:val="7"/>
        </w:numPr>
        <w:tabs>
          <w:tab w:val="left" w:pos="384"/>
        </w:tabs>
        <w:spacing w:before="158"/>
        <w:rPr>
          <w:rFonts w:ascii="Harlow Solid Italic" w:hAnsi="Harlow Solid Italic"/>
          <w:color w:val="B6AD38" w:themeColor="accent3" w:themeShade="BF"/>
          <w:sz w:val="32"/>
          <w:szCs w:val="32"/>
        </w:rPr>
      </w:pPr>
      <w:r w:rsidRPr="0030452F">
        <w:rPr>
          <w:rFonts w:ascii="Harlow Solid Italic" w:hAnsi="Harlow Solid Italic"/>
          <w:color w:val="B6AD38" w:themeColor="accent3" w:themeShade="BF"/>
          <w:sz w:val="32"/>
          <w:szCs w:val="32"/>
        </w:rPr>
        <w:t>de Junio: Día Mundial del Medio Ambiente.</w:t>
      </w:r>
    </w:p>
    <w:p w:rsidR="0030452F" w:rsidRDefault="0030452F" w:rsidP="0030452F">
      <w:pPr>
        <w:tabs>
          <w:tab w:val="left" w:pos="384"/>
        </w:tabs>
        <w:spacing w:before="158"/>
        <w:ind w:left="360"/>
        <w:rPr>
          <w:rFonts w:ascii="High Tower Text" w:eastAsia="GungsuhChe" w:hAnsi="High Tower Text"/>
          <w:color w:val="2F2B20" w:themeColor="text1"/>
          <w:sz w:val="28"/>
          <w:szCs w:val="28"/>
        </w:rPr>
      </w:pPr>
      <w:r>
        <w:rPr>
          <w:rFonts w:ascii="GungsuhChe" w:eastAsia="GungsuhChe" w:hAnsi="GungsuhChe"/>
          <w:color w:val="2F2B20" w:themeColor="text1"/>
          <w:sz w:val="28"/>
          <w:szCs w:val="28"/>
        </w:rPr>
        <w:t xml:space="preserve">1ª) </w:t>
      </w:r>
      <w:r w:rsidRPr="0030452F">
        <w:rPr>
          <w:rFonts w:ascii="High Tower Text" w:eastAsia="GungsuhChe" w:hAnsi="High Tower Text"/>
          <w:color w:val="2F2B20" w:themeColor="text1"/>
          <w:sz w:val="28"/>
          <w:szCs w:val="28"/>
        </w:rPr>
        <w:t xml:space="preserve">El 5 de junio fue elegido para contribuir a crear conciencia acerca de la </w:t>
      </w:r>
      <w:bookmarkStart w:id="0" w:name="_GoBack"/>
      <w:bookmarkEnd w:id="0"/>
      <w:r w:rsidRPr="0030452F">
        <w:rPr>
          <w:rFonts w:ascii="High Tower Text" w:eastAsia="GungsuhChe" w:hAnsi="High Tower Text"/>
          <w:color w:val="2F2B20" w:themeColor="text1"/>
          <w:sz w:val="28"/>
          <w:szCs w:val="28"/>
        </w:rPr>
        <w:t>necesidad de proteger y mejorar el medio ambiente, en recuerdo a la apertura de la Conferencia de las Naciones Unidas sobre el Medio Humano, reunión en la que se aprobó el Programa de las Naciones Unidas para el Medio</w:t>
      </w:r>
      <w:r>
        <w:rPr>
          <w:rFonts w:ascii="High Tower Text" w:eastAsia="GungsuhChe" w:hAnsi="High Tower Text"/>
          <w:color w:val="2F2B20" w:themeColor="text1"/>
          <w:sz w:val="28"/>
          <w:szCs w:val="28"/>
        </w:rPr>
        <w:t>.</w:t>
      </w:r>
    </w:p>
    <w:p w:rsidR="0080560B" w:rsidRDefault="0080560B" w:rsidP="0080560B">
      <w:pPr>
        <w:tabs>
          <w:tab w:val="left" w:pos="384"/>
        </w:tabs>
        <w:spacing w:before="158"/>
        <w:ind w:left="360"/>
        <w:jc w:val="center"/>
        <w:rPr>
          <w:rFonts w:ascii="High Tower Text" w:eastAsia="GungsuhChe" w:hAnsi="High Tower Text"/>
          <w:color w:val="2F2B20" w:themeColor="text1"/>
          <w:sz w:val="28"/>
          <w:szCs w:val="28"/>
        </w:rPr>
      </w:pPr>
      <w:r w:rsidRPr="0080560B">
        <w:rPr>
          <w:rFonts w:ascii="High Tower Text" w:eastAsia="GungsuhChe" w:hAnsi="High Tower Text"/>
          <w:color w:val="2F2B20" w:themeColor="text1"/>
          <w:sz w:val="28"/>
          <w:szCs w:val="28"/>
        </w:rPr>
        <w:drawing>
          <wp:inline distT="0" distB="0" distL="0" distR="0" wp14:anchorId="69A55E16" wp14:editId="08175666">
            <wp:extent cx="2687541" cy="1511349"/>
            <wp:effectExtent l="323850" t="323850" r="322580" b="317500"/>
            <wp:docPr id="2" name="Imagen 2" descr="Celebración del Día Mundial del Medio Ambiente comenzó desde uno de los  pulmones de Bogotá » Observatorio Ambiental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ción del Día Mundial del Medio Ambiente comenzó desde uno de los  pulmones de Bogotá » Observatorio Ambiental de Bogotá"/>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511" cy="15282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0560B" w:rsidRDefault="0080560B" w:rsidP="0030452F">
      <w:pPr>
        <w:tabs>
          <w:tab w:val="left" w:pos="384"/>
        </w:tabs>
        <w:spacing w:before="158"/>
        <w:ind w:left="360"/>
        <w:rPr>
          <w:rFonts w:ascii="High Tower Text" w:eastAsia="GungsuhChe" w:hAnsi="High Tower Text"/>
          <w:color w:val="2F2B20" w:themeColor="text1"/>
          <w:sz w:val="28"/>
          <w:szCs w:val="28"/>
        </w:rPr>
      </w:pPr>
    </w:p>
    <w:p w:rsidR="0030452F" w:rsidRDefault="00211E6F" w:rsidP="00211E6F">
      <w:pPr>
        <w:tabs>
          <w:tab w:val="left" w:pos="384"/>
        </w:tabs>
        <w:spacing w:before="158"/>
        <w:rPr>
          <w:rFonts w:ascii="High Tower Text" w:eastAsia="GungsuhChe" w:hAnsi="High Tower Text"/>
          <w:color w:val="2F2B20" w:themeColor="text1"/>
          <w:sz w:val="28"/>
          <w:szCs w:val="28"/>
        </w:rPr>
      </w:pPr>
      <w:r>
        <w:rPr>
          <w:rFonts w:ascii="High Tower Text" w:eastAsia="GungsuhChe" w:hAnsi="High Tower Text"/>
          <w:color w:val="2F2B20" w:themeColor="text1"/>
          <w:sz w:val="28"/>
          <w:szCs w:val="28"/>
        </w:rPr>
        <w:t xml:space="preserve">      </w:t>
      </w:r>
      <w:r w:rsidR="0030452F">
        <w:rPr>
          <w:rFonts w:ascii="GungsuhChe" w:eastAsia="GungsuhChe" w:hAnsi="GungsuhChe"/>
          <w:color w:val="2F2B20" w:themeColor="text1"/>
          <w:sz w:val="28"/>
          <w:szCs w:val="28"/>
        </w:rPr>
        <w:t xml:space="preserve">B) </w:t>
      </w:r>
      <w:r w:rsidR="0030452F">
        <w:rPr>
          <w:rFonts w:ascii="High Tower Text" w:eastAsia="GungsuhChe" w:hAnsi="High Tower Text"/>
          <w:color w:val="2F2B20" w:themeColor="text1"/>
          <w:sz w:val="28"/>
          <w:szCs w:val="28"/>
        </w:rPr>
        <w:t xml:space="preserve">Muy pocas personas tiene un poco de conciencia por nuestro planeta y todo lo que tiene que ver con cuidarlo. Tenemos mucho que reconstruir tanto en nuestros ambientes como en nuestra mente. </w:t>
      </w:r>
    </w:p>
    <w:p w:rsidR="00211E6F" w:rsidRDefault="00211E6F" w:rsidP="00211E6F">
      <w:pPr>
        <w:tabs>
          <w:tab w:val="left" w:pos="384"/>
        </w:tabs>
        <w:spacing w:before="158"/>
        <w:jc w:val="center"/>
        <w:rPr>
          <w:rFonts w:ascii="High Tower Text" w:eastAsia="GungsuhChe" w:hAnsi="High Tower Text"/>
          <w:color w:val="2F2B20" w:themeColor="text1"/>
          <w:sz w:val="28"/>
          <w:szCs w:val="28"/>
        </w:rPr>
      </w:pPr>
      <w:r>
        <w:rPr>
          <w:noProof/>
          <w:lang w:eastAsia="es-ES"/>
        </w:rPr>
        <w:drawing>
          <wp:inline distT="0" distB="0" distL="0" distR="0" wp14:anchorId="7419E687" wp14:editId="7EEBBDCD">
            <wp:extent cx="2613674" cy="1741336"/>
            <wp:effectExtent l="323850" t="323850" r="320040" b="316230"/>
            <wp:docPr id="4" name="Imagen 4" descr="Celebramos el Día Mundial del Medio Ambiente | Grupo B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mos el Día Mundial del Medio Ambiente | Grupo Bimb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8603" cy="1744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0452F" w:rsidRDefault="00211E6F" w:rsidP="00211E6F">
      <w:pPr>
        <w:tabs>
          <w:tab w:val="left" w:pos="384"/>
        </w:tabs>
        <w:spacing w:before="158"/>
        <w:rPr>
          <w:rFonts w:ascii="High Tower Text" w:eastAsia="GungsuhChe" w:hAnsi="High Tower Text"/>
          <w:color w:val="2F2B20" w:themeColor="text1"/>
          <w:sz w:val="28"/>
          <w:szCs w:val="28"/>
        </w:rPr>
      </w:pPr>
      <w:r>
        <w:rPr>
          <w:rFonts w:ascii="High Tower Text" w:eastAsia="GungsuhChe" w:hAnsi="High Tower Text"/>
          <w:color w:val="2F2B20" w:themeColor="text1"/>
          <w:sz w:val="28"/>
          <w:szCs w:val="28"/>
        </w:rPr>
        <w:t xml:space="preserve">        </w:t>
      </w:r>
      <w:r w:rsidR="0030452F">
        <w:rPr>
          <w:rFonts w:ascii="GungsuhChe" w:eastAsia="GungsuhChe" w:hAnsi="GungsuhChe"/>
          <w:color w:val="2F2B20" w:themeColor="text1"/>
          <w:sz w:val="28"/>
          <w:szCs w:val="28"/>
        </w:rPr>
        <w:t xml:space="preserve">C) </w:t>
      </w:r>
      <w:r w:rsidR="0030452F" w:rsidRPr="00211E6F">
        <w:rPr>
          <w:rFonts w:ascii="High Tower Text" w:eastAsia="GungsuhChe" w:hAnsi="High Tower Text"/>
          <w:color w:val="2F2B20" w:themeColor="text1"/>
          <w:sz w:val="28"/>
          <w:szCs w:val="28"/>
          <w:highlight w:val="green"/>
        </w:rPr>
        <w:t xml:space="preserve">Tirar los residuos en el contenedor que </w:t>
      </w:r>
      <w:r w:rsidR="0080560B" w:rsidRPr="00211E6F">
        <w:rPr>
          <w:rFonts w:ascii="High Tower Text" w:eastAsia="GungsuhChe" w:hAnsi="High Tower Text"/>
          <w:color w:val="2F2B20" w:themeColor="text1"/>
          <w:sz w:val="28"/>
          <w:szCs w:val="28"/>
          <w:highlight w:val="green"/>
        </w:rPr>
        <w:t>corresponde</w:t>
      </w:r>
      <w:r w:rsidR="0030452F">
        <w:rPr>
          <w:rFonts w:ascii="High Tower Text" w:eastAsia="GungsuhChe" w:hAnsi="High Tower Text"/>
          <w:color w:val="2F2B20" w:themeColor="text1"/>
          <w:sz w:val="28"/>
          <w:szCs w:val="28"/>
        </w:rPr>
        <w:t xml:space="preserve">. </w:t>
      </w:r>
    </w:p>
    <w:p w:rsidR="00DC2004" w:rsidRDefault="00211E6F" w:rsidP="00DC2004">
      <w:pPr>
        <w:tabs>
          <w:tab w:val="left" w:pos="384"/>
        </w:tabs>
        <w:spacing w:before="158"/>
        <w:jc w:val="center"/>
        <w:rPr>
          <w:rFonts w:ascii="High Tower Text" w:eastAsia="GungsuhChe" w:hAnsi="High Tower Text"/>
          <w:color w:val="2F2B20" w:themeColor="text1"/>
          <w:sz w:val="28"/>
          <w:szCs w:val="28"/>
        </w:rPr>
      </w:pPr>
      <w:r>
        <w:rPr>
          <w:noProof/>
          <w:lang w:eastAsia="es-ES"/>
        </w:rPr>
        <w:drawing>
          <wp:inline distT="0" distB="0" distL="0" distR="0" wp14:anchorId="2FC44002" wp14:editId="16D868E4">
            <wp:extent cx="2846567" cy="1042361"/>
            <wp:effectExtent l="323850" t="323850" r="316230" b="329565"/>
            <wp:docPr id="6" name="Imagen 6" descr="Ejemplo de clasificación de desechos con diferentes contenedores de basura  de colores aislados, ilustración para reciclaje, sostenibilidad 560082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emplo de clasificación de desechos con diferentes contenedores de basura  de colores aislados, ilustración para reciclaje, sostenibilidad 560082  Vector en Vecteez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0309" cy="104373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0560B" w:rsidRDefault="0080560B" w:rsidP="00DC2004">
      <w:pPr>
        <w:tabs>
          <w:tab w:val="left" w:pos="384"/>
        </w:tabs>
        <w:spacing w:before="158"/>
        <w:rPr>
          <w:rFonts w:ascii="High Tower Text" w:eastAsia="GungsuhChe" w:hAnsi="High Tower Text"/>
          <w:color w:val="2F2B20" w:themeColor="text1"/>
          <w:sz w:val="28"/>
          <w:szCs w:val="28"/>
        </w:rPr>
      </w:pPr>
      <w:r w:rsidRPr="00DC2004">
        <w:rPr>
          <w:rFonts w:ascii="High Tower Text" w:eastAsia="GungsuhChe" w:hAnsi="High Tower Text"/>
          <w:color w:val="2F2B20" w:themeColor="text1"/>
          <w:sz w:val="28"/>
          <w:szCs w:val="28"/>
          <w:highlight w:val="green"/>
        </w:rPr>
        <w:t>Usar el agua con poca frecuencia.</w:t>
      </w:r>
    </w:p>
    <w:p w:rsidR="00AE4E21" w:rsidRDefault="00AE4E21" w:rsidP="00DC2004">
      <w:pPr>
        <w:tabs>
          <w:tab w:val="left" w:pos="384"/>
        </w:tabs>
        <w:spacing w:before="158"/>
        <w:rPr>
          <w:rFonts w:ascii="High Tower Text" w:eastAsia="GungsuhChe" w:hAnsi="High Tower Text"/>
          <w:color w:val="2F2B20" w:themeColor="text1"/>
          <w:sz w:val="28"/>
          <w:szCs w:val="28"/>
        </w:rPr>
      </w:pPr>
    </w:p>
    <w:p w:rsidR="00AE4E21" w:rsidRDefault="00AE4E21" w:rsidP="00DC2004">
      <w:pPr>
        <w:tabs>
          <w:tab w:val="left" w:pos="384"/>
        </w:tabs>
        <w:spacing w:before="158"/>
        <w:rPr>
          <w:rFonts w:ascii="High Tower Text" w:eastAsia="GungsuhChe" w:hAnsi="High Tower Text"/>
          <w:color w:val="2F2B20" w:themeColor="text1"/>
          <w:sz w:val="28"/>
          <w:szCs w:val="28"/>
        </w:rPr>
      </w:pPr>
    </w:p>
    <w:p w:rsidR="00AE4E21" w:rsidRDefault="00AE4E21" w:rsidP="00DC2004">
      <w:pPr>
        <w:tabs>
          <w:tab w:val="left" w:pos="384"/>
        </w:tabs>
        <w:spacing w:before="158"/>
        <w:rPr>
          <w:rFonts w:ascii="High Tower Text" w:eastAsia="GungsuhChe" w:hAnsi="High Tower Text"/>
          <w:color w:val="2F2B20" w:themeColor="text1"/>
          <w:sz w:val="28"/>
          <w:szCs w:val="28"/>
        </w:rPr>
      </w:pPr>
    </w:p>
    <w:p w:rsidR="00DC2004" w:rsidRDefault="00DC2004" w:rsidP="00DC2004">
      <w:pPr>
        <w:tabs>
          <w:tab w:val="left" w:pos="384"/>
        </w:tabs>
        <w:spacing w:before="158"/>
        <w:jc w:val="center"/>
        <w:rPr>
          <w:rFonts w:ascii="High Tower Text" w:eastAsia="GungsuhChe" w:hAnsi="High Tower Text"/>
          <w:color w:val="2F2B20" w:themeColor="text1"/>
          <w:sz w:val="28"/>
          <w:szCs w:val="28"/>
        </w:rPr>
      </w:pPr>
      <w:r>
        <w:rPr>
          <w:noProof/>
          <w:lang w:eastAsia="es-ES"/>
        </w:rPr>
        <w:drawing>
          <wp:inline distT="0" distB="0" distL="0" distR="0" wp14:anchorId="484A2416" wp14:editId="68C53819">
            <wp:extent cx="2353586" cy="1978331"/>
            <wp:effectExtent l="323850" t="323850" r="332740" b="327025"/>
            <wp:docPr id="7" name="Imagen 7" descr="Toma medidas para ahorrar agua: es un bien de todos, no lo malgastes |  Ingredientes que S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ma medidas para ahorrar agua: es un bien de todos, no lo malgastes |  Ingredientes que Suma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476" r="15789"/>
                    <a:stretch/>
                  </pic:blipFill>
                  <pic:spPr bwMode="auto">
                    <a:xfrm>
                      <a:off x="0" y="0"/>
                      <a:ext cx="2354732" cy="197929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E4E21" w:rsidRDefault="0080560B" w:rsidP="00DC2004">
      <w:pPr>
        <w:tabs>
          <w:tab w:val="left" w:pos="384"/>
        </w:tabs>
        <w:spacing w:before="158"/>
        <w:rPr>
          <w:rFonts w:ascii="High Tower Text" w:eastAsia="GungsuhChe" w:hAnsi="High Tower Text"/>
          <w:color w:val="2F2B20" w:themeColor="text1"/>
          <w:sz w:val="28"/>
          <w:szCs w:val="28"/>
        </w:rPr>
      </w:pPr>
      <w:r>
        <w:rPr>
          <w:rFonts w:ascii="High Tower Text" w:eastAsia="GungsuhChe" w:hAnsi="High Tower Text"/>
          <w:color w:val="2F2B20" w:themeColor="text1"/>
          <w:sz w:val="28"/>
          <w:szCs w:val="28"/>
        </w:rPr>
        <w:t xml:space="preserve"> </w:t>
      </w:r>
    </w:p>
    <w:p w:rsidR="00AE4E21" w:rsidRDefault="00AE4E21" w:rsidP="00DC2004">
      <w:pPr>
        <w:tabs>
          <w:tab w:val="left" w:pos="384"/>
        </w:tabs>
        <w:spacing w:before="158"/>
        <w:rPr>
          <w:rFonts w:ascii="High Tower Text" w:eastAsia="GungsuhChe" w:hAnsi="High Tower Text"/>
          <w:color w:val="2F2B20" w:themeColor="text1"/>
          <w:sz w:val="28"/>
          <w:szCs w:val="28"/>
        </w:rPr>
      </w:pPr>
    </w:p>
    <w:p w:rsidR="00AE4E21" w:rsidRDefault="00AE4E21" w:rsidP="00DC2004">
      <w:pPr>
        <w:tabs>
          <w:tab w:val="left" w:pos="384"/>
        </w:tabs>
        <w:spacing w:before="158"/>
        <w:rPr>
          <w:rFonts w:ascii="High Tower Text" w:eastAsia="GungsuhChe" w:hAnsi="High Tower Text"/>
          <w:color w:val="2F2B20" w:themeColor="text1"/>
          <w:sz w:val="28"/>
          <w:szCs w:val="28"/>
        </w:rPr>
      </w:pPr>
    </w:p>
    <w:p w:rsidR="0080560B" w:rsidRDefault="0080560B" w:rsidP="00DC2004">
      <w:pPr>
        <w:tabs>
          <w:tab w:val="left" w:pos="384"/>
        </w:tabs>
        <w:spacing w:before="158"/>
        <w:rPr>
          <w:rFonts w:ascii="High Tower Text" w:eastAsia="GungsuhChe" w:hAnsi="High Tower Text"/>
          <w:color w:val="2F2B20" w:themeColor="text1"/>
          <w:sz w:val="28"/>
          <w:szCs w:val="28"/>
        </w:rPr>
      </w:pPr>
      <w:r>
        <w:rPr>
          <w:rFonts w:ascii="High Tower Text" w:eastAsia="GungsuhChe" w:hAnsi="High Tower Text"/>
          <w:color w:val="2F2B20" w:themeColor="text1"/>
          <w:sz w:val="28"/>
          <w:szCs w:val="28"/>
        </w:rPr>
        <w:t xml:space="preserve">   </w:t>
      </w:r>
      <w:r w:rsidRPr="00AE4E21">
        <w:rPr>
          <w:rFonts w:ascii="High Tower Text" w:eastAsia="GungsuhChe" w:hAnsi="High Tower Text"/>
          <w:color w:val="2F2B20" w:themeColor="text1"/>
          <w:sz w:val="28"/>
          <w:szCs w:val="28"/>
          <w:highlight w:val="green"/>
        </w:rPr>
        <w:t>Utilizar bosas de tela.</w:t>
      </w:r>
    </w:p>
    <w:p w:rsidR="00DC2004" w:rsidRDefault="00DC2004" w:rsidP="00DC2004">
      <w:pPr>
        <w:tabs>
          <w:tab w:val="left" w:pos="384"/>
        </w:tabs>
        <w:spacing w:before="158"/>
        <w:jc w:val="center"/>
        <w:rPr>
          <w:rFonts w:ascii="High Tower Text" w:eastAsia="GungsuhChe" w:hAnsi="High Tower Text"/>
          <w:color w:val="2F2B20" w:themeColor="text1"/>
          <w:sz w:val="28"/>
          <w:szCs w:val="28"/>
        </w:rPr>
      </w:pPr>
      <w:r>
        <w:rPr>
          <w:noProof/>
          <w:lang w:eastAsia="es-ES"/>
        </w:rPr>
        <w:drawing>
          <wp:inline distT="0" distB="0" distL="0" distR="0" wp14:anchorId="195668DD" wp14:editId="214DB9D3">
            <wp:extent cx="2559129" cy="1651050"/>
            <wp:effectExtent l="323850" t="323850" r="317500" b="330200"/>
            <wp:docPr id="8" name="Imagen 8" descr="Tela de tela verde y beige o bolsa de papel. bolsas con reciclaje, hoja  verd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la de tela verde y beige o bolsa de papel. bolsas con reciclaje, hoja  verde y"/>
                    <pic:cNvPicPr>
                      <a:picLocks noChangeAspect="1" noChangeArrowheads="1"/>
                    </pic:cNvPicPr>
                  </pic:nvPicPr>
                  <pic:blipFill rotWithShape="1">
                    <a:blip r:embed="rId19">
                      <a:extLst>
                        <a:ext uri="{28A0092B-C50C-407E-A947-70E740481C1C}">
                          <a14:useLocalDpi xmlns:a14="http://schemas.microsoft.com/office/drawing/2010/main" val="0"/>
                        </a:ext>
                      </a:extLst>
                    </a:blip>
                    <a:srcRect l="1836" t="15073" r="3332" b="11397"/>
                    <a:stretch/>
                  </pic:blipFill>
                  <pic:spPr bwMode="auto">
                    <a:xfrm>
                      <a:off x="0" y="0"/>
                      <a:ext cx="2616246" cy="1687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B5010" w:rsidRDefault="003B5010" w:rsidP="003B5010">
      <w:pPr>
        <w:jc w:val="center"/>
        <w:rPr>
          <w:rFonts w:ascii="Harlow Solid Italic" w:eastAsia="GungsuhChe" w:hAnsi="Harlow Solid Italic"/>
          <w:color w:val="2F2B20" w:themeColor="text1"/>
          <w:sz w:val="36"/>
          <w:szCs w:val="36"/>
        </w:rPr>
      </w:pPr>
      <w:r w:rsidRPr="003B5010">
        <w:rPr>
          <w:rFonts w:ascii="Harlow Solid Italic" w:eastAsia="GungsuhChe" w:hAnsi="Harlow Solid Italic"/>
          <w:color w:val="0070C0"/>
          <w:sz w:val="36"/>
          <w:szCs w:val="36"/>
        </w:rPr>
        <w:t>10 de junio Día de los derechos argentinos sobre las islas Malvinas e islas del Atlántico sur.</w:t>
      </w:r>
    </w:p>
    <w:p w:rsidR="003B5010" w:rsidRDefault="003B5010" w:rsidP="003B5010">
      <w:pPr>
        <w:jc w:val="center"/>
        <w:rPr>
          <w:rFonts w:ascii="Harlow Solid Italic" w:eastAsia="GungsuhChe" w:hAnsi="Harlow Solid Italic"/>
          <w:color w:val="2F2B20" w:themeColor="text1"/>
          <w:sz w:val="36"/>
          <w:szCs w:val="36"/>
        </w:rPr>
      </w:pPr>
    </w:p>
    <w:p w:rsidR="003B5010" w:rsidRPr="00016B08" w:rsidRDefault="00AE4E21" w:rsidP="00AE4E21">
      <w:pPr>
        <w:pStyle w:val="Prrafodelista"/>
        <w:ind w:left="796" w:firstLine="0"/>
        <w:rPr>
          <w:rFonts w:ascii="High Tower Text" w:eastAsia="GungsuhChe" w:hAnsi="High Tower Text"/>
          <w:sz w:val="28"/>
          <w:szCs w:val="28"/>
        </w:rPr>
      </w:pPr>
      <w:r>
        <w:rPr>
          <w:rFonts w:ascii="High Tower Text" w:eastAsia="GungsuhChe" w:hAnsi="High Tower Text"/>
          <w:color w:val="2F2B20" w:themeColor="text1"/>
          <w:sz w:val="36"/>
          <w:szCs w:val="36"/>
        </w:rPr>
        <w:t xml:space="preserve">1ª) </w:t>
      </w:r>
      <w:r w:rsidR="003B5010" w:rsidRPr="00016B08">
        <w:rPr>
          <w:rFonts w:ascii="High Tower Text" w:eastAsia="GungsuhChe" w:hAnsi="High Tower Text"/>
          <w:color w:val="2F2B20" w:themeColor="text1"/>
          <w:sz w:val="28"/>
          <w:szCs w:val="28"/>
        </w:rPr>
        <w:t>Autoridad en la que resid</w:t>
      </w:r>
      <w:r w:rsidR="003B5010" w:rsidRPr="00016B08">
        <w:rPr>
          <w:rFonts w:ascii="High Tower Text" w:eastAsia="GungsuhChe" w:hAnsi="High Tower Text"/>
          <w:color w:val="2F2B20" w:themeColor="text1"/>
          <w:sz w:val="28"/>
          <w:szCs w:val="28"/>
        </w:rPr>
        <w:t xml:space="preserve">e el poder político. </w:t>
      </w:r>
      <w:r w:rsidR="003B5010" w:rsidRPr="00016B08">
        <w:rPr>
          <w:rFonts w:ascii="High Tower Text" w:eastAsia="GungsuhChe" w:hAnsi="High Tower Text"/>
          <w:sz w:val="28"/>
          <w:szCs w:val="28"/>
        </w:rPr>
        <w:t>"S</w:t>
      </w:r>
      <w:r w:rsidR="003B5010" w:rsidRPr="00016B08">
        <w:rPr>
          <w:rFonts w:ascii="High Tower Text" w:eastAsia="GungsuhChe" w:hAnsi="High Tower Text"/>
          <w:sz w:val="28"/>
          <w:szCs w:val="28"/>
        </w:rPr>
        <w:t>egún la Constitución, la soberanía reside en el pueblo"</w:t>
      </w:r>
    </w:p>
    <w:p w:rsidR="003B5010" w:rsidRDefault="003B5010" w:rsidP="00AE4E21">
      <w:pPr>
        <w:pStyle w:val="Prrafodelista"/>
        <w:ind w:left="0" w:firstLine="0"/>
        <w:rPr>
          <w:rFonts w:ascii="High Tower Text" w:eastAsia="GungsuhChe" w:hAnsi="High Tower Text"/>
          <w:sz w:val="36"/>
          <w:szCs w:val="36"/>
        </w:rPr>
      </w:pPr>
      <w:r>
        <w:rPr>
          <w:noProof/>
          <w:lang w:eastAsia="es-ES"/>
        </w:rPr>
        <mc:AlternateContent>
          <mc:Choice Requires="wps">
            <w:drawing>
              <wp:inline distT="0" distB="0" distL="0" distR="0" wp14:anchorId="798D4D7C" wp14:editId="51147651">
                <wp:extent cx="302260" cy="302260"/>
                <wp:effectExtent l="0" t="0" r="0" b="0"/>
                <wp:docPr id="16" name="AutoShape 5" descr="soberania - Barra Ver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ción: soberania - Barra Verd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" filled="f" stroked="f">
                <o:lock v:ext="edit" aspectratio="t"/>
                <w10:anchorlock/>
              </v:rect>
            </w:pict>
          </mc:Fallback>
        </mc:AlternateContent>
      </w:r>
      <w:r>
        <w:rPr>
          <w:noProof/>
          <w:lang w:eastAsia="es-ES"/>
        </w:rPr>
        <mc:AlternateContent>
          <mc:Choice Requires="wps">
            <w:drawing>
              <wp:inline distT="0" distB="0" distL="0" distR="0" wp14:anchorId="47652A9F" wp14:editId="6A70F5E4">
                <wp:extent cx="302260" cy="302260"/>
                <wp:effectExtent l="0" t="0" r="0" b="0"/>
                <wp:docPr id="18" name="AutoShape 6" descr="soberania - Barra Ver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ción: soberania - Barra Verd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" filled="f" stroked="f">
                <o:lock v:ext="edit" aspectratio="t"/>
                <w10:anchorlock/>
              </v:rect>
            </w:pict>
          </mc:Fallback>
        </mc:AlternateContent>
      </w:r>
      <w:r>
        <w:rPr>
          <w:rFonts w:ascii="High Tower Text" w:eastAsia="GungsuhChe" w:hAnsi="High Tower Text"/>
          <w:noProof/>
          <w:sz w:val="36"/>
          <w:szCs w:val="36"/>
          <w:lang w:eastAsia="es-ES"/>
        </w:rPr>
        <w:drawing>
          <wp:inline distT="0" distB="0" distL="0" distR="0" wp14:anchorId="0E945AE8">
            <wp:extent cx="3298096" cy="2450346"/>
            <wp:effectExtent l="323850" t="323850" r="321945" b="3314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1813" cy="245310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E4E21" w:rsidRDefault="00AE4E21" w:rsidP="00AE4E21">
      <w:pPr>
        <w:pStyle w:val="Prrafodelista"/>
        <w:ind w:left="0" w:firstLine="0"/>
        <w:rPr>
          <w:rFonts w:ascii="High Tower Text" w:eastAsia="GungsuhChe" w:hAnsi="High Tower Text"/>
          <w:sz w:val="36"/>
          <w:szCs w:val="36"/>
        </w:rPr>
      </w:pPr>
    </w:p>
    <w:p w:rsidR="00AE4E21" w:rsidRDefault="00AE4E21" w:rsidP="00AE4E21">
      <w:pPr>
        <w:pStyle w:val="Prrafodelista"/>
        <w:ind w:left="0" w:firstLine="0"/>
        <w:rPr>
          <w:rFonts w:ascii="High Tower Text" w:eastAsia="GungsuhChe" w:hAnsi="High Tower Text"/>
          <w:sz w:val="36"/>
          <w:szCs w:val="36"/>
        </w:rPr>
      </w:pPr>
    </w:p>
    <w:p w:rsidR="00AE4E21" w:rsidRPr="00016B08" w:rsidRDefault="00AE4E21" w:rsidP="00AE4E21">
      <w:pPr>
        <w:ind w:left="382"/>
        <w:rPr>
          <w:rFonts w:ascii="High Tower Text" w:eastAsia="GungsuhChe" w:hAnsi="High Tower Text"/>
          <w:sz w:val="28"/>
          <w:szCs w:val="28"/>
        </w:rPr>
      </w:pPr>
      <w:r w:rsidRPr="00AE4E21">
        <w:rPr>
          <w:rFonts w:ascii="High Tower Text" w:eastAsia="GungsuhChe" w:hAnsi="High Tower Text"/>
          <w:sz w:val="36"/>
          <w:szCs w:val="36"/>
        </w:rPr>
        <w:t>b)</w:t>
      </w:r>
      <w:r w:rsidR="00016B08" w:rsidRPr="00016B08">
        <w:t xml:space="preserve"> </w:t>
      </w:r>
      <w:r w:rsidR="00016B08" w:rsidRPr="00016B08">
        <w:rPr>
          <w:rFonts w:ascii="High Tower Text" w:eastAsia="GungsuhChe" w:hAnsi="High Tower Text"/>
          <w:sz w:val="28"/>
          <w:szCs w:val="28"/>
        </w:rPr>
        <w:t>En esta fecha se conmemora el 193 aniversario de la creación de la Comandancia Política y Militar de las Islas Malvinas y adyacentes al Cabo de Hornos, cuando se designó al frente a Luis Vernet</w:t>
      </w:r>
      <w:r w:rsidRPr="00016B08">
        <w:rPr>
          <w:rFonts w:ascii="High Tower Text" w:eastAsia="GungsuhChe" w:hAnsi="High Tower Text"/>
          <w:sz w:val="28"/>
          <w:szCs w:val="28"/>
        </w:rPr>
        <w:t>.</w:t>
      </w:r>
    </w:p>
    <w:p w:rsidR="00AE4E21" w:rsidRPr="00AE4E21" w:rsidRDefault="00AE4E21" w:rsidP="00AE4E21">
      <w:pPr>
        <w:ind w:left="382"/>
        <w:jc w:val="center"/>
        <w:rPr>
          <w:rFonts w:ascii="High Tower Text" w:eastAsia="GungsuhChe" w:hAnsi="High Tower Text"/>
          <w:sz w:val="36"/>
          <w:szCs w:val="36"/>
        </w:rPr>
      </w:pPr>
      <w:r>
        <w:rPr>
          <w:noProof/>
          <w:lang w:eastAsia="es-ES"/>
        </w:rPr>
        <w:drawing>
          <wp:inline distT="0" distB="0" distL="0" distR="0" wp14:anchorId="6FA300D2" wp14:editId="27D45D1A">
            <wp:extent cx="3751591" cy="2115047"/>
            <wp:effectExtent l="323850" t="323850" r="325120" b="323850"/>
            <wp:docPr id="19" name="Imagen 19" descr="Diario HOY | &quot;Las Malvinas son argentinas&quot;, un reclamo de soberanía que se  mantiene v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rio HOY | &quot;Las Malvinas son argentinas&quot;, un reclamo de soberanía que se  mantiene viv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8317" cy="211883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E4E21" w:rsidRPr="00AE4E21" w:rsidRDefault="00AE4E21" w:rsidP="00AE4E21">
      <w:pPr>
        <w:ind w:left="382"/>
      </w:pPr>
    </w:p>
    <w:p w:rsidR="003B5010" w:rsidRDefault="00AE4E21" w:rsidP="00AE4E21">
      <w:pPr>
        <w:pStyle w:val="Prrafodelista"/>
        <w:ind w:left="796" w:firstLine="0"/>
        <w:jc w:val="center"/>
        <w:rPr>
          <w:rFonts w:ascii="Harlow Solid Italic" w:eastAsia="GungsuhChe" w:hAnsi="Harlow Solid Italic"/>
          <w:color w:val="800000"/>
          <w:sz w:val="40"/>
          <w:szCs w:val="40"/>
        </w:rPr>
      </w:pPr>
      <w:r w:rsidRPr="00AE4E21">
        <w:rPr>
          <w:rFonts w:ascii="Harlow Solid Italic" w:eastAsia="GungsuhChe" w:hAnsi="Harlow Solid Italic"/>
          <w:color w:val="800000"/>
          <w:sz w:val="40"/>
          <w:szCs w:val="40"/>
        </w:rPr>
        <w:t>13 de junio Día de la Fundación de San Juan</w:t>
      </w:r>
    </w:p>
    <w:p w:rsidR="00016B08" w:rsidRDefault="00016B08" w:rsidP="00016B08">
      <w:pPr>
        <w:pStyle w:val="Prrafodelista"/>
        <w:ind w:left="796" w:firstLine="0"/>
        <w:rPr>
          <w:rFonts w:ascii="High Tower Text" w:eastAsia="GungsuhChe" w:hAnsi="High Tower Text"/>
          <w:sz w:val="28"/>
          <w:szCs w:val="28"/>
        </w:rPr>
      </w:pPr>
      <w:r>
        <w:rPr>
          <w:rFonts w:ascii="High Tower Text" w:eastAsia="GungsuhChe" w:hAnsi="High Tower Text"/>
          <w:sz w:val="28"/>
          <w:szCs w:val="28"/>
        </w:rPr>
        <w:t xml:space="preserve">1ª) </w:t>
      </w:r>
      <w:r w:rsidRPr="00016B08">
        <w:rPr>
          <w:rFonts w:ascii="High Tower Text" w:eastAsia="GungsuhChe" w:hAnsi="High Tower Text"/>
          <w:sz w:val="28"/>
          <w:szCs w:val="28"/>
        </w:rPr>
        <w:t xml:space="preserve">Juan Jufré de Loayza y Montesa, un adelantado de la tercera corriente colonizadora que penetró por el Norte, fue quien fundó San Juan de la Frontera un 13 de junio de 1562, en nombre de Francisco de </w:t>
      </w:r>
      <w:r>
        <w:rPr>
          <w:rFonts w:ascii="High Tower Text" w:eastAsia="GungsuhChe" w:hAnsi="High Tower Text"/>
          <w:sz w:val="28"/>
          <w:szCs w:val="28"/>
        </w:rPr>
        <w:t>Villagrá</w:t>
      </w:r>
      <w:r w:rsidRPr="00016B08">
        <w:rPr>
          <w:rFonts w:ascii="High Tower Text" w:eastAsia="GungsuhChe" w:hAnsi="High Tower Text"/>
          <w:sz w:val="28"/>
          <w:szCs w:val="28"/>
        </w:rPr>
        <w:t>, Capitán general de los Reinos de Chile y de su Majestad el rey Felipe II de España.</w:t>
      </w:r>
    </w:p>
    <w:p w:rsidR="00016B08" w:rsidRDefault="00016B08" w:rsidP="00016B08">
      <w:pPr>
        <w:pStyle w:val="Prrafodelista"/>
        <w:ind w:left="796" w:firstLine="0"/>
        <w:jc w:val="center"/>
        <w:rPr>
          <w:rFonts w:ascii="High Tower Text" w:eastAsia="GungsuhChe" w:hAnsi="High Tower Text"/>
          <w:sz w:val="28"/>
          <w:szCs w:val="28"/>
        </w:rPr>
      </w:pPr>
      <w:r>
        <w:rPr>
          <w:rFonts w:ascii="High Tower Text" w:eastAsia="GungsuhChe" w:hAnsi="High Tower Text"/>
          <w:noProof/>
          <w:sz w:val="28"/>
          <w:szCs w:val="28"/>
          <w:lang w:eastAsia="es-ES"/>
        </w:rPr>
        <w:drawing>
          <wp:inline distT="0" distB="0" distL="0" distR="0" wp14:anchorId="071810BF">
            <wp:extent cx="3196424" cy="2390183"/>
            <wp:effectExtent l="304800" t="323850" r="328295" b="3149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9858" cy="239275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93356" w:rsidRDefault="00993356" w:rsidP="00016B08">
      <w:pPr>
        <w:pStyle w:val="Prrafodelista"/>
        <w:ind w:left="796" w:firstLine="0"/>
        <w:jc w:val="center"/>
        <w:rPr>
          <w:rFonts w:ascii="High Tower Text" w:eastAsia="GungsuhChe" w:hAnsi="High Tower Text"/>
          <w:sz w:val="28"/>
          <w:szCs w:val="28"/>
        </w:rPr>
      </w:pPr>
    </w:p>
    <w:p w:rsidR="00993356" w:rsidRDefault="00993356" w:rsidP="00016B08">
      <w:pPr>
        <w:pStyle w:val="Prrafodelista"/>
        <w:ind w:left="796" w:firstLine="0"/>
        <w:jc w:val="center"/>
        <w:rPr>
          <w:rFonts w:ascii="High Tower Text" w:eastAsia="GungsuhChe" w:hAnsi="High Tower Text"/>
          <w:sz w:val="28"/>
          <w:szCs w:val="28"/>
        </w:rPr>
      </w:pPr>
    </w:p>
    <w:p w:rsidR="00993356" w:rsidRDefault="00993356" w:rsidP="00016B08">
      <w:pPr>
        <w:pStyle w:val="Prrafodelista"/>
        <w:ind w:left="796" w:firstLine="0"/>
        <w:jc w:val="center"/>
        <w:rPr>
          <w:rFonts w:ascii="High Tower Text" w:eastAsia="GungsuhChe" w:hAnsi="High Tower Text"/>
          <w:sz w:val="28"/>
          <w:szCs w:val="28"/>
        </w:rPr>
      </w:pPr>
    </w:p>
    <w:p w:rsidR="00016B08" w:rsidRDefault="00016B08" w:rsidP="00016B08">
      <w:pPr>
        <w:pStyle w:val="Prrafodelista"/>
        <w:ind w:left="796" w:firstLine="0"/>
        <w:rPr>
          <w:rFonts w:ascii="High Tower Text" w:eastAsia="GungsuhChe" w:hAnsi="High Tower Text"/>
          <w:sz w:val="28"/>
          <w:szCs w:val="28"/>
        </w:rPr>
      </w:pPr>
      <w:r>
        <w:rPr>
          <w:rFonts w:ascii="High Tower Text" w:eastAsia="GungsuhChe" w:hAnsi="High Tower Text"/>
          <w:sz w:val="28"/>
          <w:szCs w:val="28"/>
        </w:rPr>
        <w:t xml:space="preserve">B) </w:t>
      </w:r>
      <w:r w:rsidR="00993356" w:rsidRPr="00993356">
        <w:rPr>
          <w:rFonts w:ascii="High Tower Text" w:eastAsia="GungsuhChe" w:hAnsi="High Tower Text"/>
          <w:sz w:val="28"/>
          <w:szCs w:val="28"/>
        </w:rPr>
        <w:t>Las represalias de Colón y sus sucesores con los nativos en el sentido de "meterle miedo a la gente", sólo engendraron más violencia y motivaron mayores tentativas por enfrentar a los extranjeros. Otras cargas impuestas a los taínos, como los tributos en oro y algodón, también generaron recelos.</w:t>
      </w:r>
    </w:p>
    <w:p w:rsidR="00993356" w:rsidRPr="00016B08" w:rsidRDefault="00993356" w:rsidP="00993356">
      <w:pPr>
        <w:pStyle w:val="Prrafodelista"/>
        <w:ind w:left="796" w:firstLine="0"/>
        <w:jc w:val="center"/>
        <w:rPr>
          <w:rFonts w:ascii="High Tower Text" w:eastAsia="GungsuhChe" w:hAnsi="High Tower Text"/>
          <w:sz w:val="28"/>
          <w:szCs w:val="28"/>
        </w:rPr>
      </w:pPr>
      <w:r w:rsidRPr="00993356">
        <w:rPr>
          <w:rFonts w:ascii="High Tower Text" w:eastAsia="GungsuhChe" w:hAnsi="High Tower Text"/>
          <w:sz w:val="28"/>
          <w:szCs w:val="28"/>
        </w:rPr>
        <w:drawing>
          <wp:inline distT="0" distB="0" distL="0" distR="0">
            <wp:extent cx="2924305" cy="1977977"/>
            <wp:effectExtent l="323850" t="323850" r="314325" b="327660"/>
            <wp:docPr id="25" name="Imagen 25" descr="RESISTENCIA DE LOS ABORÍGENES (1516/1806) – El arcón de la histori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ISTENCIA DE LOS ABORÍGENES (1516/1806) – El arcón de la historia  Argenti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347" cy="19780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16B08" w:rsidRDefault="002128E7" w:rsidP="00993356">
      <w:pPr>
        <w:pStyle w:val="Prrafodelista"/>
        <w:ind w:left="796" w:firstLine="0"/>
        <w:rPr>
          <w:rFonts w:ascii="High Tower Text" w:eastAsia="GungsuhChe" w:hAnsi="High Tower Text"/>
          <w:color w:val="2F2B20" w:themeColor="text1"/>
          <w:sz w:val="28"/>
          <w:szCs w:val="28"/>
        </w:rPr>
      </w:pPr>
      <w:r>
        <w:rPr>
          <w:rFonts w:ascii="High Tower Text" w:eastAsia="GungsuhChe" w:hAnsi="High Tower Text"/>
          <w:color w:val="2F2B20" w:themeColor="text1"/>
          <w:sz w:val="28"/>
          <w:szCs w:val="28"/>
        </w:rPr>
        <w:t xml:space="preserve">C) </w:t>
      </w:r>
      <w:r w:rsidRPr="002128E7">
        <w:rPr>
          <w:rFonts w:ascii="High Tower Text" w:eastAsia="GungsuhChe" w:hAnsi="High Tower Text"/>
          <w:color w:val="2F2B20" w:themeColor="text1"/>
          <w:sz w:val="28"/>
          <w:szCs w:val="28"/>
        </w:rPr>
        <w:t>Hacia el siglo XVII, Capayanes y Yacampis, dominados por los españoles se unieron al levantamiento aborigen del noroeste argenti- no llamado “el Gran Alzamiento”. Como éste fue sofocado, los pobladores fueron desalo- jados a otros territorios, en los alrededores de San Juan.</w:t>
      </w:r>
    </w:p>
    <w:p w:rsidR="00C10FCC" w:rsidRDefault="00C10FCC" w:rsidP="00993356">
      <w:pPr>
        <w:pStyle w:val="Prrafodelista"/>
        <w:ind w:left="796" w:firstLine="0"/>
        <w:rPr>
          <w:rFonts w:ascii="High Tower Text" w:eastAsia="GungsuhChe" w:hAnsi="High Tower Text"/>
          <w:color w:val="2F2B20" w:themeColor="text1"/>
          <w:sz w:val="28"/>
          <w:szCs w:val="28"/>
        </w:rPr>
      </w:pPr>
    </w:p>
    <w:p w:rsidR="00C10FCC" w:rsidRDefault="00C10FCC" w:rsidP="00993356">
      <w:pPr>
        <w:pStyle w:val="Prrafodelista"/>
        <w:ind w:left="796" w:firstLine="0"/>
        <w:rPr>
          <w:rFonts w:ascii="High Tower Text" w:eastAsia="GungsuhChe" w:hAnsi="High Tower Text"/>
          <w:color w:val="2F2B20" w:themeColor="text1"/>
          <w:sz w:val="28"/>
          <w:szCs w:val="28"/>
        </w:rPr>
      </w:pPr>
    </w:p>
    <w:p w:rsidR="002128E7" w:rsidRDefault="002128E7" w:rsidP="002128E7">
      <w:pPr>
        <w:pStyle w:val="Prrafodelista"/>
        <w:ind w:left="796" w:firstLine="0"/>
        <w:jc w:val="center"/>
        <w:rPr>
          <w:rFonts w:ascii="High Tower Text" w:eastAsia="GungsuhChe" w:hAnsi="High Tower Text"/>
          <w:color w:val="2F2B20" w:themeColor="text1"/>
          <w:sz w:val="28"/>
          <w:szCs w:val="28"/>
        </w:rPr>
      </w:pPr>
      <w:r>
        <w:rPr>
          <w:rFonts w:ascii="High Tower Text" w:eastAsia="GungsuhChe" w:hAnsi="High Tower Text"/>
          <w:noProof/>
          <w:color w:val="2F2B20" w:themeColor="text1"/>
          <w:sz w:val="28"/>
          <w:szCs w:val="28"/>
          <w:lang w:eastAsia="es-ES"/>
        </w:rPr>
        <w:drawing>
          <wp:inline distT="0" distB="0" distL="0" distR="0" wp14:anchorId="4EE10207">
            <wp:extent cx="3810000" cy="2190750"/>
            <wp:effectExtent l="323850" t="323850" r="323850" b="3238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190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10FCC" w:rsidRDefault="00C10FCC" w:rsidP="002128E7">
      <w:pPr>
        <w:pStyle w:val="Prrafodelista"/>
        <w:ind w:left="796" w:firstLine="0"/>
        <w:jc w:val="center"/>
        <w:rPr>
          <w:rFonts w:ascii="High Tower Text" w:eastAsia="GungsuhChe" w:hAnsi="High Tower Text"/>
          <w:color w:val="2F2B20" w:themeColor="text1"/>
          <w:sz w:val="28"/>
          <w:szCs w:val="28"/>
        </w:rPr>
      </w:pPr>
    </w:p>
    <w:p w:rsidR="00C10FCC" w:rsidRDefault="00C10FCC" w:rsidP="002128E7">
      <w:pPr>
        <w:pStyle w:val="Prrafodelista"/>
        <w:ind w:left="796" w:firstLine="0"/>
        <w:jc w:val="center"/>
        <w:rPr>
          <w:rFonts w:ascii="High Tower Text" w:eastAsia="GungsuhChe" w:hAnsi="High Tower Text"/>
          <w:color w:val="2F2B20" w:themeColor="text1"/>
          <w:sz w:val="28"/>
          <w:szCs w:val="28"/>
        </w:rPr>
      </w:pPr>
    </w:p>
    <w:p w:rsidR="00C10FCC" w:rsidRDefault="00C10FCC" w:rsidP="002128E7">
      <w:pPr>
        <w:pStyle w:val="Prrafodelista"/>
        <w:ind w:left="796" w:firstLine="0"/>
        <w:jc w:val="center"/>
        <w:rPr>
          <w:rFonts w:ascii="High Tower Text" w:eastAsia="GungsuhChe" w:hAnsi="High Tower Text"/>
          <w:color w:val="2F2B20" w:themeColor="text1"/>
          <w:sz w:val="28"/>
          <w:szCs w:val="28"/>
        </w:rPr>
      </w:pPr>
    </w:p>
    <w:p w:rsidR="00C10FCC" w:rsidRPr="00993356" w:rsidRDefault="00C10FCC" w:rsidP="002128E7">
      <w:pPr>
        <w:pStyle w:val="Prrafodelista"/>
        <w:ind w:left="796" w:firstLine="0"/>
        <w:jc w:val="center"/>
        <w:rPr>
          <w:rFonts w:ascii="High Tower Text" w:eastAsia="GungsuhChe" w:hAnsi="High Tower Text"/>
          <w:color w:val="2F2B20" w:themeColor="text1"/>
          <w:sz w:val="28"/>
          <w:szCs w:val="28"/>
        </w:rPr>
      </w:pPr>
    </w:p>
    <w:p w:rsidR="00C10FCC" w:rsidRPr="002128E7" w:rsidRDefault="002128E7" w:rsidP="002128E7">
      <w:pPr>
        <w:rPr>
          <w:rFonts w:ascii="High Tower Text" w:eastAsia="GungsuhChe" w:hAnsi="High Tower Text"/>
          <w:color w:val="2F2B20" w:themeColor="text1"/>
          <w:sz w:val="28"/>
          <w:szCs w:val="28"/>
        </w:rPr>
      </w:pPr>
      <w:r>
        <w:rPr>
          <w:rFonts w:ascii="High Tower Text" w:eastAsia="GungsuhChe" w:hAnsi="High Tower Text"/>
          <w:color w:val="2F2B20" w:themeColor="text1"/>
          <w:sz w:val="36"/>
          <w:szCs w:val="36"/>
        </w:rPr>
        <w:t xml:space="preserve">D) </w:t>
      </w:r>
      <w:r w:rsidRPr="002128E7">
        <w:rPr>
          <w:rFonts w:ascii="High Tower Text" w:eastAsia="GungsuhChe" w:hAnsi="High Tower Text"/>
          <w:color w:val="2F2B20" w:themeColor="text1"/>
          <w:sz w:val="28"/>
          <w:szCs w:val="28"/>
        </w:rPr>
        <w:t>El censo 2010 dio como resultado que se reconocieron o descienden de huarpe</w:t>
      </w:r>
      <w:r>
        <w:rPr>
          <w:rFonts w:ascii="High Tower Text" w:eastAsia="GungsuhChe" w:hAnsi="High Tower Text"/>
          <w:color w:val="2F2B20" w:themeColor="text1"/>
          <w:sz w:val="28"/>
          <w:szCs w:val="28"/>
        </w:rPr>
        <w:t xml:space="preserve">s </w:t>
      </w:r>
      <w:r w:rsidRPr="002128E7">
        <w:rPr>
          <w:rFonts w:ascii="High Tower Text" w:eastAsia="GungsuhChe" w:hAnsi="High Tower Text"/>
          <w:color w:val="2F2B20" w:themeColor="text1"/>
          <w:sz w:val="28"/>
          <w:szCs w:val="28"/>
        </w:rPr>
        <w:t>5424</w:t>
      </w:r>
      <w:r>
        <w:rPr>
          <w:rFonts w:ascii="High Tower Text" w:eastAsia="GungsuhChe" w:hAnsi="High Tower Text"/>
          <w:color w:val="2F2B20" w:themeColor="text1"/>
          <w:sz w:val="28"/>
          <w:szCs w:val="28"/>
        </w:rPr>
        <w:t xml:space="preserve"> personas</w:t>
      </w:r>
      <w:r w:rsidRPr="002128E7">
        <w:rPr>
          <w:rFonts w:ascii="High Tower Text" w:eastAsia="GungsuhChe" w:hAnsi="High Tower Text"/>
          <w:color w:val="2F2B20" w:themeColor="text1"/>
          <w:sz w:val="28"/>
          <w:szCs w:val="28"/>
        </w:rPr>
        <w:t xml:space="preserve"> en San Juan</w:t>
      </w:r>
      <w:r w:rsidR="00C10FCC">
        <w:rPr>
          <w:rFonts w:ascii="High Tower Text" w:eastAsia="GungsuhChe" w:hAnsi="High Tower Text"/>
          <w:color w:val="2F2B20" w:themeColor="text1"/>
          <w:sz w:val="28"/>
          <w:szCs w:val="28"/>
        </w:rPr>
        <w:t xml:space="preserve">. </w:t>
      </w:r>
      <w:r w:rsidR="00C10FCC" w:rsidRPr="00C10FCC">
        <w:rPr>
          <w:rFonts w:ascii="High Tower Text" w:eastAsia="GungsuhChe" w:hAnsi="High Tower Text"/>
          <w:color w:val="2F2B20" w:themeColor="text1"/>
          <w:sz w:val="28"/>
          <w:szCs w:val="28"/>
        </w:rPr>
        <w:t>Los pueblos indígenas tienen reconocido en el sistema legal de la República Argentina sus derechos de propiedad sobre los territorios que tradicionalmente ocupan. A pesar de ello, se advierte una profunda diferencia entre la normativa y el goce y ejercicio efectivo de sus derechos.</w:t>
      </w:r>
    </w:p>
    <w:p w:rsidR="00016B08" w:rsidRDefault="00C10FCC" w:rsidP="00C10FCC">
      <w:pPr>
        <w:pStyle w:val="Prrafodelista"/>
        <w:ind w:left="720"/>
        <w:jc w:val="center"/>
        <w:rPr>
          <w:rFonts w:ascii="High Tower Text" w:eastAsia="GungsuhChe" w:hAnsi="High Tower Text"/>
          <w:color w:val="2F2B20" w:themeColor="text1"/>
          <w:sz w:val="28"/>
          <w:szCs w:val="28"/>
        </w:rPr>
      </w:pPr>
      <w:r>
        <w:rPr>
          <w:rFonts w:ascii="High Tower Text" w:eastAsia="GungsuhChe" w:hAnsi="High Tower Text"/>
          <w:noProof/>
          <w:color w:val="2F2B20" w:themeColor="text1"/>
          <w:sz w:val="28"/>
          <w:szCs w:val="28"/>
          <w:lang w:eastAsia="es-ES"/>
        </w:rPr>
        <w:drawing>
          <wp:inline distT="0" distB="0" distL="0" distR="0" wp14:anchorId="1ED264FE">
            <wp:extent cx="3116687" cy="2212849"/>
            <wp:effectExtent l="323850" t="323850" r="331470" b="3213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6509" cy="226242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10FCC" w:rsidRDefault="00C10FCC" w:rsidP="00C10FCC">
      <w:pPr>
        <w:pStyle w:val="Prrafodelista"/>
        <w:ind w:left="720"/>
        <w:jc w:val="center"/>
        <w:rPr>
          <w:rFonts w:ascii="Harlow Solid Italic" w:eastAsia="GungsuhChe" w:hAnsi="Harlow Solid Italic"/>
          <w:color w:val="109DB0"/>
          <w:sz w:val="36"/>
          <w:szCs w:val="36"/>
        </w:rPr>
      </w:pPr>
      <w:r w:rsidRPr="00C10FCC">
        <w:rPr>
          <w:rFonts w:ascii="Harlow Solid Italic" w:eastAsia="GungsuhChe" w:hAnsi="Harlow Solid Italic"/>
          <w:color w:val="109DB0"/>
          <w:sz w:val="36"/>
          <w:szCs w:val="36"/>
        </w:rPr>
        <w:t>17 de junio Martín Miguel de Güemes</w:t>
      </w:r>
    </w:p>
    <w:p w:rsidR="00831630" w:rsidRDefault="00831630" w:rsidP="00C10FCC">
      <w:pPr>
        <w:pStyle w:val="Prrafodelista"/>
        <w:ind w:left="720"/>
        <w:jc w:val="center"/>
        <w:rPr>
          <w:rFonts w:ascii="Harlow Solid Italic" w:eastAsia="GungsuhChe" w:hAnsi="Harlow Solid Italic"/>
          <w:color w:val="109DB0"/>
          <w:sz w:val="36"/>
          <w:szCs w:val="36"/>
        </w:rPr>
      </w:pPr>
    </w:p>
    <w:p w:rsidR="00C10FCC" w:rsidRDefault="00C10FCC" w:rsidP="00C10FCC">
      <w:pPr>
        <w:pStyle w:val="Prrafodelista"/>
        <w:ind w:left="720"/>
        <w:rPr>
          <w:rFonts w:ascii="High Tower Text" w:eastAsia="GungsuhChe" w:hAnsi="High Tower Text"/>
          <w:color w:val="2F2B20" w:themeColor="text1"/>
          <w:sz w:val="28"/>
          <w:szCs w:val="28"/>
        </w:rPr>
      </w:pPr>
      <w:r>
        <w:rPr>
          <w:rFonts w:ascii="High Tower Text" w:eastAsia="GungsuhChe" w:hAnsi="High Tower Text"/>
          <w:color w:val="2F2B20" w:themeColor="text1"/>
          <w:sz w:val="28"/>
          <w:szCs w:val="28"/>
        </w:rPr>
        <w:t xml:space="preserve">1ª) </w:t>
      </w:r>
      <w:r w:rsidRPr="00C10FCC">
        <w:rPr>
          <w:rFonts w:ascii="High Tower Text" w:eastAsia="GungsuhChe" w:hAnsi="High Tower Text"/>
          <w:color w:val="2F2B20" w:themeColor="text1"/>
          <w:sz w:val="28"/>
          <w:szCs w:val="28"/>
        </w:rPr>
        <w:t xml:space="preserve">Cada 17 de junio a lo largo y ancho del territorio nacional, se rinde homenaje al héroe nacional. Por tal motivo, en diferentes Unidades del despliegue Institucional se desarrollaron actos en referencia </w:t>
      </w:r>
      <w:r w:rsidR="00831630">
        <w:rPr>
          <w:rFonts w:ascii="High Tower Text" w:eastAsia="GungsuhChe" w:hAnsi="High Tower Text"/>
          <w:color w:val="2F2B20" w:themeColor="text1"/>
          <w:sz w:val="28"/>
          <w:szCs w:val="28"/>
        </w:rPr>
        <w:t>al Paso a la Inmortalidad del Genera</w:t>
      </w:r>
      <w:r w:rsidRPr="00C10FCC">
        <w:rPr>
          <w:rFonts w:ascii="High Tower Text" w:eastAsia="GungsuhChe" w:hAnsi="High Tower Text"/>
          <w:color w:val="2F2B20" w:themeColor="text1"/>
          <w:sz w:val="28"/>
          <w:szCs w:val="28"/>
        </w:rPr>
        <w:t>l Martín Miguel de Güemes.</w:t>
      </w:r>
    </w:p>
    <w:p w:rsidR="00831630" w:rsidRDefault="00831630" w:rsidP="00831630">
      <w:pPr>
        <w:pStyle w:val="Prrafodelista"/>
        <w:ind w:left="720"/>
        <w:jc w:val="center"/>
        <w:rPr>
          <w:rFonts w:ascii="High Tower Text" w:eastAsia="GungsuhChe" w:hAnsi="High Tower Text"/>
          <w:sz w:val="28"/>
          <w:szCs w:val="28"/>
        </w:rPr>
      </w:pPr>
      <w:r>
        <w:rPr>
          <w:noProof/>
          <w:lang w:eastAsia="es-ES"/>
        </w:rPr>
        <w:drawing>
          <wp:inline distT="0" distB="0" distL="0" distR="0" wp14:anchorId="070472FB" wp14:editId="7E8D94C2">
            <wp:extent cx="5281280" cy="2854519"/>
            <wp:effectExtent l="323850" t="323850" r="320040" b="327025"/>
            <wp:docPr id="43" name="Imagen 43" descr="17 de Junio-Aniversario del paso a la inmortalidad de Martín Miguel de  Güemes- – Colegio San Esteban Bari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de Junio-Aniversario del paso a la inmortalidad de Martín Miguel de  Güemes- – Colegio San Esteban Bariloche"/>
                    <pic:cNvPicPr>
                      <a:picLocks noChangeAspect="1" noChangeArrowheads="1"/>
                    </pic:cNvPicPr>
                  </pic:nvPicPr>
                  <pic:blipFill rotWithShape="1">
                    <a:blip r:embed="rId26">
                      <a:extLst>
                        <a:ext uri="{28A0092B-C50C-407E-A947-70E740481C1C}">
                          <a14:useLocalDpi xmlns:a14="http://schemas.microsoft.com/office/drawing/2010/main" val="0"/>
                        </a:ext>
                      </a:extLst>
                    </a:blip>
                    <a:srcRect l="2064"/>
                    <a:stretch/>
                  </pic:blipFill>
                  <pic:spPr bwMode="auto">
                    <a:xfrm>
                      <a:off x="0" y="0"/>
                      <a:ext cx="5285014" cy="285653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31630" w:rsidRDefault="00831630" w:rsidP="00831630">
      <w:pPr>
        <w:pStyle w:val="Prrafodelista"/>
        <w:ind w:left="720"/>
        <w:jc w:val="center"/>
        <w:rPr>
          <w:rFonts w:ascii="High Tower Text" w:eastAsia="GungsuhChe" w:hAnsi="High Tower Text"/>
          <w:sz w:val="28"/>
          <w:szCs w:val="28"/>
        </w:rPr>
      </w:pPr>
    </w:p>
    <w:p w:rsidR="00831630" w:rsidRDefault="00831630" w:rsidP="00831630">
      <w:pPr>
        <w:pStyle w:val="Prrafodelista"/>
        <w:ind w:left="720"/>
        <w:rPr>
          <w:rFonts w:ascii="High Tower Text" w:eastAsia="GungsuhChe" w:hAnsi="High Tower Text"/>
          <w:sz w:val="28"/>
          <w:szCs w:val="28"/>
        </w:rPr>
      </w:pPr>
      <w:r>
        <w:rPr>
          <w:rFonts w:ascii="High Tower Text" w:eastAsia="GungsuhChe" w:hAnsi="High Tower Text"/>
          <w:sz w:val="28"/>
          <w:szCs w:val="28"/>
        </w:rPr>
        <w:t xml:space="preserve">B) </w:t>
      </w:r>
      <w:r w:rsidRPr="00831630">
        <w:rPr>
          <w:rFonts w:ascii="High Tower Text" w:eastAsia="GungsuhChe" w:hAnsi="High Tower Text"/>
          <w:sz w:val="28"/>
          <w:szCs w:val="28"/>
        </w:rPr>
        <w:t>Fue militar de carrera y lideró en el norte un ejército de gauchos con estrategias que permitieron detener el avance español sobre Salta y el resto del país. Desde 2016, el 17 de junio quedó incorporado al calendario de feriados nacionales.</w:t>
      </w:r>
    </w:p>
    <w:p w:rsidR="00831630" w:rsidRPr="00C10FCC" w:rsidRDefault="00831630" w:rsidP="00831630">
      <w:pPr>
        <w:pStyle w:val="Prrafodelista"/>
        <w:ind w:left="720"/>
        <w:jc w:val="center"/>
        <w:rPr>
          <w:rFonts w:ascii="High Tower Text" w:eastAsia="GungsuhChe" w:hAnsi="High Tower Text"/>
          <w:sz w:val="28"/>
          <w:szCs w:val="28"/>
        </w:rPr>
      </w:pPr>
      <w:r>
        <w:rPr>
          <w:rFonts w:ascii="High Tower Text" w:eastAsia="GungsuhChe" w:hAnsi="High Tower Text"/>
          <w:noProof/>
          <w:sz w:val="28"/>
          <w:szCs w:val="28"/>
          <w:lang w:eastAsia="es-ES"/>
        </w:rPr>
        <w:drawing>
          <wp:inline distT="0" distB="0" distL="0" distR="0" wp14:anchorId="093EB315">
            <wp:extent cx="3962400" cy="2343150"/>
            <wp:effectExtent l="323850" t="323850" r="323850" b="3238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2343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10FCC" w:rsidRDefault="00831630" w:rsidP="00C10FCC">
      <w:pPr>
        <w:pStyle w:val="Prrafodelista"/>
        <w:ind w:left="720"/>
        <w:rPr>
          <w:rFonts w:ascii="High Tower Text" w:eastAsia="GungsuhChe" w:hAnsi="High Tower Text"/>
          <w:sz w:val="28"/>
          <w:szCs w:val="28"/>
        </w:rPr>
      </w:pPr>
      <w:r>
        <w:rPr>
          <w:noProof/>
          <w:lang w:eastAsia="es-ES"/>
        </w:rPr>
        <mc:AlternateContent>
          <mc:Choice Requires="wps">
            <w:drawing>
              <wp:inline distT="0" distB="0" distL="0" distR="0" wp14:anchorId="677515B6" wp14:editId="4D449029">
                <wp:extent cx="302260" cy="302260"/>
                <wp:effectExtent l="0" t="0" r="0" b="0"/>
                <wp:docPr id="47" name="AutoShape 5" descr="Quién fue Martín Miguel de Güemes - TyC Spor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ción: Quién fue Martín Miguel de Güemes - TyC Sport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0ViUJuUCAADyBQAADgAAAAAAAAAAAAAA&#10;AAAuAgAAZHJzL2Uyb0RvYy54bWxQSwECLQAUAAYACAAAACEAAp1VeNkAAAADAQAADwAAAAAAAAAA&#10;AAAAAAA/BQAAZHJzL2Rvd25yZXYueG1sUEsFBgAAAAAEAAQA8wAAAEUGAAAAAA==&#10;" filled="f" stroked="f">
                <o:lock v:ext="edit" aspectratio="t"/>
                <w10:anchorlock/>
              </v:rect>
            </w:pict>
          </mc:Fallback>
        </mc:AlternateContent>
      </w:r>
      <w:r>
        <w:rPr>
          <w:rFonts w:ascii="High Tower Text" w:eastAsia="GungsuhChe" w:hAnsi="High Tower Text"/>
          <w:sz w:val="28"/>
          <w:szCs w:val="28"/>
        </w:rPr>
        <w:t xml:space="preserve">c) </w:t>
      </w:r>
      <w:r w:rsidRPr="00831630">
        <w:rPr>
          <w:rFonts w:ascii="High Tower Text" w:eastAsia="GungsuhChe" w:hAnsi="High Tower Text"/>
          <w:sz w:val="28"/>
          <w:szCs w:val="28"/>
        </w:rPr>
        <w:t>El general Martín Miguel de Güemes, fue defensor de la frontera norte contra la invasión realista, lo que permitió al general D. José de San Martín encarar sus campañas de Chile y Perú. Había nacido en Salta el 8 de febrero de 1785.</w:t>
      </w:r>
    </w:p>
    <w:p w:rsidR="00831630" w:rsidRDefault="00831630" w:rsidP="00831630">
      <w:pPr>
        <w:pStyle w:val="Prrafodelista"/>
        <w:ind w:left="720"/>
        <w:jc w:val="center"/>
        <w:rPr>
          <w:rFonts w:ascii="High Tower Text" w:eastAsia="GungsuhChe" w:hAnsi="High Tower Text"/>
          <w:sz w:val="28"/>
          <w:szCs w:val="28"/>
        </w:rPr>
      </w:pPr>
      <w:r>
        <w:rPr>
          <w:noProof/>
          <w:lang w:eastAsia="es-ES"/>
        </w:rPr>
        <w:drawing>
          <wp:inline distT="0" distB="0" distL="0" distR="0" wp14:anchorId="6C28141D" wp14:editId="03D62E1E">
            <wp:extent cx="4243283" cy="2385392"/>
            <wp:effectExtent l="304800" t="323850" r="328930" b="320040"/>
            <wp:docPr id="49" name="Imagen 49" descr="Ensayos, películas y concursos conmemoran el bicentenario de la muerte de Martín  Miguel de Gü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ayos, películas y concursos conmemoran el bicentenario de la muerte de Martín  Miguel de Güem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1253" cy="23898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31630" w:rsidRPr="00831630" w:rsidRDefault="00831630" w:rsidP="00831630">
      <w:pPr>
        <w:pStyle w:val="Prrafodelista"/>
        <w:ind w:left="720"/>
        <w:rPr>
          <w:rFonts w:ascii="High Tower Text" w:eastAsia="GungsuhChe" w:hAnsi="High Tower Text"/>
          <w:sz w:val="28"/>
          <w:szCs w:val="28"/>
        </w:rPr>
      </w:pPr>
      <w:r>
        <w:rPr>
          <w:rFonts w:ascii="High Tower Text" w:eastAsia="GungsuhChe" w:hAnsi="High Tower Text"/>
          <w:sz w:val="28"/>
          <w:szCs w:val="28"/>
        </w:rPr>
        <w:t xml:space="preserve">2) </w:t>
      </w:r>
      <w:r w:rsidRPr="00831630">
        <w:rPr>
          <w:rFonts w:ascii="High Tower Text" w:eastAsia="GungsuhChe" w:hAnsi="High Tower Text"/>
          <w:sz w:val="28"/>
          <w:szCs w:val="28"/>
          <w:highlight w:val="lightGray"/>
        </w:rPr>
        <w:t>Le diría que le agradezco con todo mi corazón tantas cosas que hizo. Que me gustaría tenerlo en frente y decirle lo tan orgulloso que estoy de sus tantos logros, porque realmente se merece eso y mucho más.</w:t>
      </w:r>
    </w:p>
    <w:p w:rsidR="00016B08" w:rsidRDefault="00016B08" w:rsidP="003B5010">
      <w:pPr>
        <w:pStyle w:val="Prrafodelista"/>
        <w:ind w:left="720"/>
        <w:rPr>
          <w:rFonts w:ascii="High Tower Text" w:eastAsia="GungsuhChe" w:hAnsi="High Tower Text"/>
          <w:color w:val="2F2B20" w:themeColor="text1"/>
          <w:sz w:val="36"/>
          <w:szCs w:val="36"/>
        </w:rPr>
      </w:pPr>
    </w:p>
    <w:p w:rsidR="00831630" w:rsidRPr="00831630" w:rsidRDefault="00831630" w:rsidP="00831630">
      <w:pPr>
        <w:pStyle w:val="Prrafodelista"/>
        <w:ind w:left="720"/>
        <w:jc w:val="center"/>
        <w:rPr>
          <w:rFonts w:ascii="Harlow Solid Italic" w:eastAsia="GungsuhChe" w:hAnsi="Harlow Solid Italic"/>
          <w:color w:val="03D8E3"/>
          <w:sz w:val="36"/>
          <w:szCs w:val="36"/>
        </w:rPr>
      </w:pPr>
      <w:r w:rsidRPr="00831630">
        <w:rPr>
          <w:rFonts w:ascii="Harlow Solid Italic" w:eastAsia="GungsuhChe" w:hAnsi="Harlow Solid Italic"/>
          <w:color w:val="03D8E3"/>
          <w:sz w:val="36"/>
          <w:szCs w:val="36"/>
          <w:highlight w:val="darkBlue"/>
        </w:rPr>
        <w:t>20 de junio Día de la Bandera</w:t>
      </w:r>
    </w:p>
    <w:p w:rsidR="0080560B" w:rsidRDefault="00F7611D" w:rsidP="0080560B">
      <w:pPr>
        <w:tabs>
          <w:tab w:val="left" w:pos="384"/>
        </w:tabs>
        <w:spacing w:before="158"/>
        <w:ind w:left="360"/>
        <w:rPr>
          <w:rFonts w:ascii="High Tower Text" w:eastAsia="GungsuhChe" w:hAnsi="High Tower Text"/>
          <w:sz w:val="28"/>
          <w:szCs w:val="28"/>
        </w:rPr>
      </w:pPr>
      <w:r>
        <w:rPr>
          <w:rFonts w:ascii="High Tower Text" w:eastAsia="GungsuhChe" w:hAnsi="High Tower Text"/>
          <w:sz w:val="28"/>
          <w:szCs w:val="28"/>
        </w:rPr>
        <w:t xml:space="preserve">1ª) </w:t>
      </w:r>
      <w:r w:rsidRPr="00F7611D">
        <w:rPr>
          <w:rFonts w:ascii="High Tower Text" w:eastAsia="GungsuhChe" w:hAnsi="High Tower Text"/>
          <w:sz w:val="28"/>
          <w:szCs w:val="28"/>
        </w:rPr>
        <w:t>Cada 20 de junio se conmemora el Día de la Bandera aunque no fue ése el día de su creación, sino el del fallecimiento de Manuel Belgrano, el hombre que se utilizó escarapela como símbolo de inspiración y un país naciente como necesidad para diferenciarlo de las tropas enemigas en el campo de batalla</w:t>
      </w:r>
      <w:r>
        <w:rPr>
          <w:rFonts w:ascii="High Tower Text" w:eastAsia="GungsuhChe" w:hAnsi="High Tower Text"/>
          <w:sz w:val="28"/>
          <w:szCs w:val="28"/>
        </w:rPr>
        <w:t>.</w:t>
      </w:r>
    </w:p>
    <w:p w:rsidR="00F7611D" w:rsidRPr="00F7611D" w:rsidRDefault="00F7611D" w:rsidP="0080560B">
      <w:pPr>
        <w:tabs>
          <w:tab w:val="left" w:pos="384"/>
        </w:tabs>
        <w:spacing w:before="158"/>
        <w:ind w:left="360"/>
        <w:rPr>
          <w:rFonts w:ascii="High Tower Text" w:eastAsia="GungsuhChe" w:hAnsi="High Tower Text"/>
          <w:sz w:val="28"/>
          <w:szCs w:val="28"/>
        </w:rPr>
      </w:pPr>
    </w:p>
    <w:p w:rsidR="0080560B" w:rsidRDefault="00F7611D" w:rsidP="00F7611D">
      <w:pPr>
        <w:tabs>
          <w:tab w:val="left" w:pos="384"/>
        </w:tabs>
        <w:spacing w:before="158"/>
        <w:ind w:left="360"/>
        <w:jc w:val="center"/>
        <w:rPr>
          <w:rFonts w:ascii="High Tower Text" w:eastAsia="GungsuhChe" w:hAnsi="High Tower Text"/>
          <w:color w:val="2F2B20" w:themeColor="text1"/>
          <w:sz w:val="28"/>
          <w:szCs w:val="28"/>
        </w:rPr>
      </w:pPr>
      <w:r>
        <w:rPr>
          <w:rFonts w:ascii="High Tower Text" w:eastAsia="GungsuhChe" w:hAnsi="High Tower Text"/>
          <w:noProof/>
          <w:color w:val="2F2B20" w:themeColor="text1"/>
          <w:sz w:val="28"/>
          <w:szCs w:val="28"/>
          <w:lang w:eastAsia="es-ES"/>
        </w:rPr>
        <w:drawing>
          <wp:inline distT="0" distB="0" distL="0" distR="0" wp14:anchorId="56488FBE">
            <wp:extent cx="3965976" cy="3080976"/>
            <wp:effectExtent l="323850" t="323850" r="320675" b="32956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5579" cy="30806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611D" w:rsidRDefault="00F7611D" w:rsidP="00F7611D">
      <w:pPr>
        <w:tabs>
          <w:tab w:val="left" w:pos="384"/>
        </w:tabs>
        <w:spacing w:before="158"/>
        <w:ind w:left="360"/>
        <w:rPr>
          <w:rFonts w:ascii="High Tower Text" w:eastAsia="GungsuhChe" w:hAnsi="High Tower Text"/>
          <w:color w:val="2F2B20" w:themeColor="text1"/>
          <w:sz w:val="28"/>
          <w:szCs w:val="28"/>
        </w:rPr>
      </w:pPr>
      <w:r>
        <w:rPr>
          <w:rFonts w:ascii="High Tower Text" w:eastAsia="GungsuhChe" w:hAnsi="High Tower Text"/>
          <w:color w:val="2F2B20" w:themeColor="text1"/>
          <w:sz w:val="28"/>
          <w:szCs w:val="28"/>
        </w:rPr>
        <w:t xml:space="preserve">B) </w:t>
      </w:r>
      <w:r w:rsidRPr="00F7611D">
        <w:rPr>
          <w:rFonts w:ascii="High Tower Text" w:eastAsia="GungsuhChe" w:hAnsi="High Tower Text"/>
          <w:color w:val="2F2B20" w:themeColor="text1"/>
          <w:sz w:val="28"/>
          <w:szCs w:val="28"/>
        </w:rPr>
        <w:t>Fue uno de los principales patriotas que impulsaron la Revolución de Mayo, por la cual se destituyó al virrey Baltasar Hidalgo de Cisneros, y fue vocal de la Primera Junta de gobierno que lo reemplazó. Luchó en la guerra de Independencia de la Argentina contra los ejércitos realistas.</w:t>
      </w:r>
    </w:p>
    <w:p w:rsidR="00F7611D" w:rsidRDefault="00F7611D" w:rsidP="00F7611D">
      <w:pPr>
        <w:tabs>
          <w:tab w:val="left" w:pos="384"/>
        </w:tabs>
        <w:spacing w:before="158"/>
        <w:ind w:left="360"/>
        <w:jc w:val="center"/>
        <w:rPr>
          <w:rFonts w:ascii="High Tower Text" w:eastAsia="GungsuhChe" w:hAnsi="High Tower Text"/>
          <w:color w:val="2F2B20" w:themeColor="text1"/>
          <w:sz w:val="28"/>
          <w:szCs w:val="28"/>
        </w:rPr>
      </w:pPr>
      <w:r>
        <w:rPr>
          <w:noProof/>
          <w:lang w:eastAsia="es-ES"/>
        </w:rPr>
        <w:drawing>
          <wp:inline distT="0" distB="0" distL="0" distR="0" wp14:anchorId="652601AE" wp14:editId="0E7F6605">
            <wp:extent cx="3643432" cy="3387256"/>
            <wp:effectExtent l="323850" t="323850" r="319405" b="327660"/>
            <wp:docPr id="53" name="Imagen 53" descr="Belgrano, su vida - Escuela 22 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grano, su vida - Escuela 22 D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5039" cy="3388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611D" w:rsidRDefault="00F7611D" w:rsidP="00F7611D">
      <w:pPr>
        <w:tabs>
          <w:tab w:val="left" w:pos="384"/>
        </w:tabs>
        <w:spacing w:before="158"/>
        <w:ind w:left="360"/>
        <w:rPr>
          <w:rFonts w:ascii="High Tower Text" w:eastAsia="GungsuhChe" w:hAnsi="High Tower Text"/>
          <w:color w:val="2F2B20" w:themeColor="text1"/>
          <w:sz w:val="28"/>
          <w:szCs w:val="28"/>
        </w:rPr>
      </w:pPr>
    </w:p>
    <w:p w:rsidR="00F7611D" w:rsidRDefault="00F7611D" w:rsidP="00F7611D">
      <w:pPr>
        <w:tabs>
          <w:tab w:val="left" w:pos="384"/>
        </w:tabs>
        <w:spacing w:before="158"/>
        <w:ind w:left="360"/>
        <w:rPr>
          <w:rFonts w:ascii="High Tower Text" w:eastAsia="GungsuhChe" w:hAnsi="High Tower Text"/>
          <w:color w:val="2F2B20" w:themeColor="text1"/>
          <w:sz w:val="28"/>
          <w:szCs w:val="28"/>
        </w:rPr>
      </w:pPr>
    </w:p>
    <w:p w:rsidR="0080560B" w:rsidRDefault="00F7611D" w:rsidP="0030452F">
      <w:pPr>
        <w:tabs>
          <w:tab w:val="left" w:pos="384"/>
        </w:tabs>
        <w:spacing w:before="158"/>
        <w:ind w:left="360"/>
        <w:rPr>
          <w:rFonts w:ascii="High Tower Text" w:eastAsia="GungsuhChe" w:hAnsi="High Tower Text"/>
          <w:color w:val="2F2B20" w:themeColor="text1"/>
          <w:sz w:val="28"/>
          <w:szCs w:val="28"/>
        </w:rPr>
      </w:pPr>
      <w:r>
        <w:rPr>
          <w:rFonts w:ascii="High Tower Text" w:eastAsia="GungsuhChe" w:hAnsi="High Tower Text"/>
          <w:color w:val="2F2B20" w:themeColor="text1"/>
          <w:sz w:val="28"/>
          <w:szCs w:val="28"/>
        </w:rPr>
        <w:t xml:space="preserve">C) </w:t>
      </w:r>
      <w:r w:rsidRPr="00F7611D">
        <w:rPr>
          <w:rFonts w:ascii="High Tower Text" w:eastAsia="GungsuhChe" w:hAnsi="High Tower Text"/>
          <w:color w:val="2F2B20" w:themeColor="text1"/>
          <w:sz w:val="28"/>
          <w:szCs w:val="28"/>
        </w:rPr>
        <w:t>El 27 de febrero de 1812, a orillas del río Paraná, en el entonces pueblo de Rosario, Manuel Belgrano izó, por primera vez, la enseña albiceleste</w:t>
      </w:r>
      <w:r>
        <w:rPr>
          <w:rFonts w:ascii="High Tower Text" w:eastAsia="GungsuhChe" w:hAnsi="High Tower Text"/>
          <w:color w:val="2F2B20" w:themeColor="text1"/>
          <w:sz w:val="28"/>
          <w:szCs w:val="28"/>
        </w:rPr>
        <w:t>.</w:t>
      </w:r>
    </w:p>
    <w:p w:rsidR="00F7611D" w:rsidRDefault="00F7611D" w:rsidP="00F7611D">
      <w:pPr>
        <w:tabs>
          <w:tab w:val="left" w:pos="384"/>
        </w:tabs>
        <w:spacing w:before="158"/>
        <w:ind w:left="360"/>
        <w:jc w:val="center"/>
        <w:rPr>
          <w:rFonts w:ascii="High Tower Text" w:eastAsia="GungsuhChe" w:hAnsi="High Tower Text"/>
          <w:color w:val="2F2B20" w:themeColor="text1"/>
          <w:sz w:val="28"/>
          <w:szCs w:val="28"/>
        </w:rPr>
      </w:pPr>
      <w:r>
        <w:rPr>
          <w:noProof/>
          <w:lang w:eastAsia="es-ES"/>
        </w:rPr>
        <mc:AlternateContent>
          <mc:Choice Requires="wps">
            <w:drawing>
              <wp:inline distT="0" distB="0" distL="0" distR="0" wp14:anchorId="4E482C03" wp14:editId="0F2E3DCE">
                <wp:extent cx="302260" cy="302260"/>
                <wp:effectExtent l="0" t="0" r="0" b="0"/>
                <wp:docPr id="54" name="AutoShape 1" descr="27 de febrero: Día en que se iza por primera vez la Bandera Argenti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27 de febrero: Día en que se iza por primera vez la Bandera Argentin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" filled="f" stroked="f">
                <o:lock v:ext="edit" aspectratio="t"/>
                <w10:anchorlock/>
              </v:rect>
            </w:pict>
          </mc:Fallback>
        </mc:AlternateContent>
      </w:r>
      <w:r>
        <w:rPr>
          <w:rFonts w:ascii="High Tower Text" w:eastAsia="GungsuhChe" w:hAnsi="High Tower Text"/>
          <w:noProof/>
          <w:color w:val="2F2B20" w:themeColor="text1"/>
          <w:sz w:val="28"/>
          <w:szCs w:val="28"/>
          <w:lang w:eastAsia="es-ES"/>
        </w:rPr>
        <w:drawing>
          <wp:inline distT="0" distB="0" distL="0" distR="0" wp14:anchorId="69132E9A">
            <wp:extent cx="4153388" cy="2353587"/>
            <wp:effectExtent l="323850" t="323850" r="323850" b="3327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1447" cy="235248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E7EB8" w:rsidRDefault="00F7611D" w:rsidP="00F7611D">
      <w:pPr>
        <w:tabs>
          <w:tab w:val="left" w:pos="384"/>
        </w:tabs>
        <w:spacing w:before="158"/>
        <w:ind w:left="360"/>
        <w:rPr>
          <w:rFonts w:ascii="High Tower Text" w:hAnsi="High Tower Text"/>
          <w:noProof/>
          <w:lang w:eastAsia="es-ES"/>
        </w:rPr>
      </w:pPr>
      <w:r>
        <w:rPr>
          <w:rFonts w:ascii="High Tower Text" w:hAnsi="High Tower Text"/>
          <w:noProof/>
          <w:lang w:eastAsia="es-ES"/>
        </w:rPr>
        <w:t xml:space="preserve">D) </w:t>
      </w:r>
      <w:r w:rsidRPr="00CE7EB8">
        <w:rPr>
          <w:rFonts w:ascii="High Tower Text" w:hAnsi="High Tower Text"/>
          <w:noProof/>
          <w:highlight w:val="cyan"/>
          <w:lang w:eastAsia="es-ES"/>
        </w:rPr>
        <w:t>Ese dia me senti muy nervioso, tal vez por que temi no hacer bien la marcha con mis compañeros, tambien mucho frio, pero me senti calido</w:t>
      </w:r>
      <w:r w:rsidR="00CE7EB8" w:rsidRPr="00CE7EB8">
        <w:rPr>
          <w:rFonts w:ascii="High Tower Text" w:hAnsi="High Tower Text"/>
          <w:noProof/>
          <w:highlight w:val="cyan"/>
          <w:lang w:eastAsia="es-ES"/>
        </w:rPr>
        <w:t xml:space="preserve"> en ese instate</w:t>
      </w:r>
      <w:r w:rsidRPr="00CE7EB8">
        <w:rPr>
          <w:rFonts w:ascii="High Tower Text" w:hAnsi="High Tower Text"/>
          <w:noProof/>
          <w:highlight w:val="cyan"/>
          <w:lang w:eastAsia="es-ES"/>
        </w:rPr>
        <w:t xml:space="preserve"> cuando nuestras voces se oyeron en todo el patio. </w:t>
      </w:r>
      <w:r w:rsidR="00CE7EB8" w:rsidRPr="00CE7EB8">
        <w:rPr>
          <w:rFonts w:ascii="High Tower Text" w:hAnsi="High Tower Text"/>
          <w:noProof/>
          <w:highlight w:val="cyan"/>
          <w:lang w:eastAsia="es-ES"/>
        </w:rPr>
        <w:t>Tambien me gusto ver las caras de nuestros papas felices, orgullosos, uno que otro llorando de emocion. Pero sin dudas, sera un acontecimiento que nunca olvidare, siempre lo mantendre guardado en mi corazon</w:t>
      </w:r>
    </w:p>
    <w:p w:rsidR="00CE7EB8" w:rsidRDefault="00CE7EB8" w:rsidP="00F7611D">
      <w:pPr>
        <w:tabs>
          <w:tab w:val="left" w:pos="384"/>
        </w:tabs>
        <w:spacing w:before="158"/>
        <w:ind w:left="360"/>
        <w:rPr>
          <w:rFonts w:ascii="High Tower Text" w:hAnsi="High Tower Text"/>
          <w:noProof/>
          <w:lang w:eastAsia="es-ES"/>
        </w:rPr>
      </w:pPr>
    </w:p>
    <w:p w:rsidR="00F7611D" w:rsidRDefault="00CE7EB8" w:rsidP="00CE7EB8">
      <w:pPr>
        <w:tabs>
          <w:tab w:val="left" w:pos="384"/>
        </w:tabs>
        <w:spacing w:before="158"/>
        <w:ind w:left="360"/>
        <w:jc w:val="center"/>
      </w:pPr>
      <w:r>
        <w:rPr>
          <w:rFonts w:ascii="High Tower Text" w:hAnsi="High Tower Text"/>
          <w:noProof/>
          <w:lang w:eastAsia="es-ES"/>
        </w:rPr>
        <w:t>.</w:t>
      </w:r>
      <w:r w:rsidRPr="00CE7EB8">
        <w:t xml:space="preserve"> </w:t>
      </w:r>
      <w:r w:rsidRPr="00CE7EB8">
        <w:rPr>
          <w:rFonts w:ascii="High Tower Text" w:hAnsi="High Tower Text"/>
          <w:noProof/>
          <w:lang w:eastAsia="es-ES"/>
        </w:rPr>
        <w:drawing>
          <wp:inline distT="0" distB="0" distL="0" distR="0">
            <wp:extent cx="5375275" cy="3235960"/>
            <wp:effectExtent l="323850" t="323850" r="320675" b="326390"/>
            <wp:docPr id="56" name="Imagen 56" descr="Las mejores 35 ideas de juramento a la Bandera | juramento a la bandera,  bandera, día de la ba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as mejores 35 ideas de juramento a la Bandera | juramento a la bandera,  bandera, día de la bander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5275" cy="32359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E7EB8" w:rsidRPr="00CE7EB8" w:rsidRDefault="00CE7EB8" w:rsidP="00CE7EB8">
      <w:pPr>
        <w:tabs>
          <w:tab w:val="left" w:pos="384"/>
        </w:tabs>
        <w:spacing w:before="158"/>
        <w:ind w:left="360"/>
        <w:jc w:val="center"/>
        <w:rPr>
          <w:rFonts w:ascii="Showcard Gothic" w:eastAsia="GungsuhChe" w:hAnsi="Showcard Gothic"/>
          <w:color w:val="0070C0"/>
          <w:sz w:val="40"/>
          <w:szCs w:val="40"/>
        </w:rPr>
      </w:pPr>
      <w:r>
        <w:rPr>
          <w:rFonts w:ascii="Showcard Gothic" w:hAnsi="Showcard Gothic"/>
          <w:color w:val="0070C0"/>
          <w:sz w:val="40"/>
          <w:szCs w:val="40"/>
        </w:rPr>
        <w:t>MUCHAS GRACIAS POR VER!!</w:t>
      </w:r>
    </w:p>
    <w:p w:rsidR="00F7611D" w:rsidRPr="0080560B" w:rsidRDefault="00F7611D" w:rsidP="00F7611D">
      <w:pPr>
        <w:tabs>
          <w:tab w:val="left" w:pos="384"/>
        </w:tabs>
        <w:spacing w:before="158"/>
        <w:ind w:left="360"/>
        <w:rPr>
          <w:rFonts w:ascii="High Tower Text" w:eastAsia="GungsuhChe" w:hAnsi="High Tower Text"/>
          <w:color w:val="2F2B20" w:themeColor="text1"/>
          <w:sz w:val="28"/>
          <w:szCs w:val="28"/>
        </w:rPr>
      </w:pPr>
    </w:p>
    <w:p w:rsidR="0080560B" w:rsidRPr="0030452F" w:rsidRDefault="0080560B" w:rsidP="0030452F">
      <w:pPr>
        <w:tabs>
          <w:tab w:val="left" w:pos="384"/>
        </w:tabs>
        <w:spacing w:before="158"/>
        <w:ind w:left="360"/>
        <w:rPr>
          <w:rFonts w:ascii="High Tower Text" w:eastAsia="GungsuhChe" w:hAnsi="High Tower Text"/>
          <w:color w:val="2F2B20" w:themeColor="text1"/>
          <w:sz w:val="28"/>
          <w:szCs w:val="28"/>
        </w:rPr>
      </w:pPr>
    </w:p>
    <w:p w:rsidR="0094322E" w:rsidRPr="0094322E" w:rsidRDefault="0094322E" w:rsidP="0094322E">
      <w:pPr>
        <w:tabs>
          <w:tab w:val="left" w:pos="384"/>
        </w:tabs>
        <w:spacing w:before="158"/>
        <w:rPr>
          <w:rFonts w:ascii="Showcard Gothic" w:hAnsi="Showcard Gothic"/>
          <w:sz w:val="24"/>
        </w:rPr>
      </w:pPr>
    </w:p>
    <w:sectPr w:rsidR="0094322E" w:rsidRPr="0094322E" w:rsidSect="00DC2004">
      <w:pgSz w:w="11910" w:h="16840"/>
      <w:pgMar w:top="284" w:right="1080" w:bottom="284" w:left="980" w:header="0"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150" w:rsidRDefault="00911150">
      <w:r>
        <w:separator/>
      </w:r>
    </w:p>
  </w:endnote>
  <w:endnote w:type="continuationSeparator" w:id="0">
    <w:p w:rsidR="00911150" w:rsidRDefault="00911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A9D" w:rsidRDefault="00911150">
    <w:pPr>
      <w:pStyle w:val="Textoindependiente"/>
      <w:spacing w:line="14" w:lineRule="auto"/>
      <w:rPr>
        <w:sz w:val="20"/>
      </w:rPr>
    </w:pPr>
    <w:r>
      <w:pict>
        <v:shapetype id="_x0000_t202" coordsize="21600,21600" o:spt="202" path="m,l,21600r21600,l21600,xe">
          <v:stroke joinstyle="miter"/>
          <v:path gradientshapeok="t" o:connecttype="rect"/>
        </v:shapetype>
        <v:shape id="docshape1" o:spid="_x0000_s2049" type="#_x0000_t202" style="position:absolute;margin-left:532.9pt;margin-top:781pt;width:12.6pt;height:13.05pt;z-index:-251658752;mso-position-horizontal-relative:page;mso-position-vertical-relative:page" filled="f" stroked="f">
          <v:textbox style="mso-next-textbox:#docshape1" inset="0,0,0,0">
            <w:txbxContent>
              <w:p w:rsidR="00823A9D" w:rsidRDefault="0091115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noProof/>
                  </w:rPr>
                  <w:t>1</w:t>
                </w:r>
                <w:r>
                  <w:rPr>
                    <w:rFonts w:ascii="Calibri"/>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150" w:rsidRDefault="00911150">
      <w:r>
        <w:separator/>
      </w:r>
    </w:p>
  </w:footnote>
  <w:footnote w:type="continuationSeparator" w:id="0">
    <w:p w:rsidR="00911150" w:rsidRDefault="009111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66D21"/>
    <w:multiLevelType w:val="hybridMultilevel"/>
    <w:tmpl w:val="902C8D6C"/>
    <w:lvl w:ilvl="0" w:tplc="C780FC10">
      <w:start w:val="5"/>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201872C7"/>
    <w:multiLevelType w:val="hybridMultilevel"/>
    <w:tmpl w:val="3D5A24E2"/>
    <w:lvl w:ilvl="0" w:tplc="5D6EB302">
      <w:start w:val="1"/>
      <w:numFmt w:val="decimal"/>
      <w:lvlText w:val="%1-"/>
      <w:lvlJc w:val="left"/>
      <w:pPr>
        <w:ind w:left="316" w:hanging="216"/>
      </w:pPr>
      <w:rPr>
        <w:rFonts w:ascii="Arial" w:eastAsia="Arial" w:hAnsi="Arial" w:cs="Arial" w:hint="default"/>
        <w:b w:val="0"/>
        <w:bCs w:val="0"/>
        <w:i w:val="0"/>
        <w:iCs w:val="0"/>
        <w:w w:val="99"/>
        <w:sz w:val="22"/>
        <w:szCs w:val="22"/>
        <w:lang w:val="es-ES" w:eastAsia="en-US" w:bidi="ar-SA"/>
      </w:rPr>
    </w:lvl>
    <w:lvl w:ilvl="1" w:tplc="C5248666">
      <w:start w:val="1"/>
      <w:numFmt w:val="lowerLetter"/>
      <w:lvlText w:val="%2)"/>
      <w:lvlJc w:val="left"/>
      <w:pPr>
        <w:ind w:left="382" w:hanging="283"/>
      </w:pPr>
      <w:rPr>
        <w:rFonts w:ascii="Arial" w:eastAsia="Arial" w:hAnsi="Arial" w:cs="Arial" w:hint="default"/>
        <w:b w:val="0"/>
        <w:bCs w:val="0"/>
        <w:i w:val="0"/>
        <w:iCs w:val="0"/>
        <w:w w:val="100"/>
        <w:sz w:val="24"/>
        <w:szCs w:val="24"/>
        <w:lang w:val="es-ES" w:eastAsia="en-US" w:bidi="ar-SA"/>
      </w:rPr>
    </w:lvl>
    <w:lvl w:ilvl="2" w:tplc="895AD74C">
      <w:numFmt w:val="bullet"/>
      <w:lvlText w:val="•"/>
      <w:lvlJc w:val="left"/>
      <w:pPr>
        <w:ind w:left="1431" w:hanging="283"/>
      </w:pPr>
      <w:rPr>
        <w:rFonts w:hint="default"/>
        <w:lang w:val="es-ES" w:eastAsia="en-US" w:bidi="ar-SA"/>
      </w:rPr>
    </w:lvl>
    <w:lvl w:ilvl="3" w:tplc="0A8AA242">
      <w:numFmt w:val="bullet"/>
      <w:lvlText w:val="•"/>
      <w:lvlJc w:val="left"/>
      <w:pPr>
        <w:ind w:left="2483" w:hanging="283"/>
      </w:pPr>
      <w:rPr>
        <w:rFonts w:hint="default"/>
        <w:lang w:val="es-ES" w:eastAsia="en-US" w:bidi="ar-SA"/>
      </w:rPr>
    </w:lvl>
    <w:lvl w:ilvl="4" w:tplc="466282F8">
      <w:numFmt w:val="bullet"/>
      <w:lvlText w:val="•"/>
      <w:lvlJc w:val="left"/>
      <w:pPr>
        <w:ind w:left="3534" w:hanging="283"/>
      </w:pPr>
      <w:rPr>
        <w:rFonts w:hint="default"/>
        <w:lang w:val="es-ES" w:eastAsia="en-US" w:bidi="ar-SA"/>
      </w:rPr>
    </w:lvl>
    <w:lvl w:ilvl="5" w:tplc="D8A029A0">
      <w:numFmt w:val="bullet"/>
      <w:lvlText w:val="•"/>
      <w:lvlJc w:val="left"/>
      <w:pPr>
        <w:ind w:left="4586" w:hanging="283"/>
      </w:pPr>
      <w:rPr>
        <w:rFonts w:hint="default"/>
        <w:lang w:val="es-ES" w:eastAsia="en-US" w:bidi="ar-SA"/>
      </w:rPr>
    </w:lvl>
    <w:lvl w:ilvl="6" w:tplc="46F8E7CA">
      <w:numFmt w:val="bullet"/>
      <w:lvlText w:val="•"/>
      <w:lvlJc w:val="left"/>
      <w:pPr>
        <w:ind w:left="5637" w:hanging="283"/>
      </w:pPr>
      <w:rPr>
        <w:rFonts w:hint="default"/>
        <w:lang w:val="es-ES" w:eastAsia="en-US" w:bidi="ar-SA"/>
      </w:rPr>
    </w:lvl>
    <w:lvl w:ilvl="7" w:tplc="E32217C8">
      <w:numFmt w:val="bullet"/>
      <w:lvlText w:val="•"/>
      <w:lvlJc w:val="left"/>
      <w:pPr>
        <w:ind w:left="6689" w:hanging="283"/>
      </w:pPr>
      <w:rPr>
        <w:rFonts w:hint="default"/>
        <w:lang w:val="es-ES" w:eastAsia="en-US" w:bidi="ar-SA"/>
      </w:rPr>
    </w:lvl>
    <w:lvl w:ilvl="8" w:tplc="9D623270">
      <w:numFmt w:val="bullet"/>
      <w:lvlText w:val="•"/>
      <w:lvlJc w:val="left"/>
      <w:pPr>
        <w:ind w:left="7740" w:hanging="283"/>
      </w:pPr>
      <w:rPr>
        <w:rFonts w:hint="default"/>
        <w:lang w:val="es-ES" w:eastAsia="en-US" w:bidi="ar-SA"/>
      </w:rPr>
    </w:lvl>
  </w:abstractNum>
  <w:abstractNum w:abstractNumId="2">
    <w:nsid w:val="25B54071"/>
    <w:multiLevelType w:val="hybridMultilevel"/>
    <w:tmpl w:val="F654A524"/>
    <w:lvl w:ilvl="0" w:tplc="E0FA7052">
      <w:start w:val="1"/>
      <w:numFmt w:val="decimal"/>
      <w:lvlText w:val="%1-"/>
      <w:lvlJc w:val="left"/>
      <w:pPr>
        <w:ind w:left="383" w:hanging="284"/>
      </w:pPr>
      <w:rPr>
        <w:rFonts w:ascii="Arial" w:eastAsia="Arial" w:hAnsi="Arial" w:cs="Arial" w:hint="default"/>
        <w:b w:val="0"/>
        <w:bCs w:val="0"/>
        <w:i w:val="0"/>
        <w:iCs w:val="0"/>
        <w:w w:val="99"/>
        <w:sz w:val="24"/>
        <w:szCs w:val="24"/>
        <w:lang w:val="es-ES" w:eastAsia="en-US" w:bidi="ar-SA"/>
      </w:rPr>
    </w:lvl>
    <w:lvl w:ilvl="1" w:tplc="76BEF152">
      <w:start w:val="1"/>
      <w:numFmt w:val="lowerLetter"/>
      <w:lvlText w:val="%2)"/>
      <w:lvlJc w:val="left"/>
      <w:pPr>
        <w:ind w:left="382" w:hanging="283"/>
      </w:pPr>
      <w:rPr>
        <w:rFonts w:ascii="Arial" w:eastAsia="Arial" w:hAnsi="Arial" w:cs="Arial" w:hint="default"/>
        <w:b w:val="0"/>
        <w:bCs w:val="0"/>
        <w:i w:val="0"/>
        <w:iCs w:val="0"/>
        <w:w w:val="100"/>
        <w:sz w:val="24"/>
        <w:szCs w:val="24"/>
        <w:lang w:val="es-ES" w:eastAsia="en-US" w:bidi="ar-SA"/>
      </w:rPr>
    </w:lvl>
    <w:lvl w:ilvl="2" w:tplc="712E7B92">
      <w:numFmt w:val="bullet"/>
      <w:lvlText w:val="•"/>
      <w:lvlJc w:val="left"/>
      <w:pPr>
        <w:ind w:left="2272" w:hanging="283"/>
      </w:pPr>
      <w:rPr>
        <w:rFonts w:hint="default"/>
        <w:lang w:val="es-ES" w:eastAsia="en-US" w:bidi="ar-SA"/>
      </w:rPr>
    </w:lvl>
    <w:lvl w:ilvl="3" w:tplc="096CF37A">
      <w:numFmt w:val="bullet"/>
      <w:lvlText w:val="•"/>
      <w:lvlJc w:val="left"/>
      <w:pPr>
        <w:ind w:left="3219" w:hanging="283"/>
      </w:pPr>
      <w:rPr>
        <w:rFonts w:hint="default"/>
        <w:lang w:val="es-ES" w:eastAsia="en-US" w:bidi="ar-SA"/>
      </w:rPr>
    </w:lvl>
    <w:lvl w:ilvl="4" w:tplc="3DEC13D4">
      <w:numFmt w:val="bullet"/>
      <w:lvlText w:val="•"/>
      <w:lvlJc w:val="left"/>
      <w:pPr>
        <w:ind w:left="4165" w:hanging="283"/>
      </w:pPr>
      <w:rPr>
        <w:rFonts w:hint="default"/>
        <w:lang w:val="es-ES" w:eastAsia="en-US" w:bidi="ar-SA"/>
      </w:rPr>
    </w:lvl>
    <w:lvl w:ilvl="5" w:tplc="0AC2FD0A">
      <w:numFmt w:val="bullet"/>
      <w:lvlText w:val="•"/>
      <w:lvlJc w:val="left"/>
      <w:pPr>
        <w:ind w:left="5112" w:hanging="283"/>
      </w:pPr>
      <w:rPr>
        <w:rFonts w:hint="default"/>
        <w:lang w:val="es-ES" w:eastAsia="en-US" w:bidi="ar-SA"/>
      </w:rPr>
    </w:lvl>
    <w:lvl w:ilvl="6" w:tplc="20C2081C">
      <w:numFmt w:val="bullet"/>
      <w:lvlText w:val="•"/>
      <w:lvlJc w:val="left"/>
      <w:pPr>
        <w:ind w:left="6058" w:hanging="283"/>
      </w:pPr>
      <w:rPr>
        <w:rFonts w:hint="default"/>
        <w:lang w:val="es-ES" w:eastAsia="en-US" w:bidi="ar-SA"/>
      </w:rPr>
    </w:lvl>
    <w:lvl w:ilvl="7" w:tplc="533A2F1A">
      <w:numFmt w:val="bullet"/>
      <w:lvlText w:val="•"/>
      <w:lvlJc w:val="left"/>
      <w:pPr>
        <w:ind w:left="7004" w:hanging="283"/>
      </w:pPr>
      <w:rPr>
        <w:rFonts w:hint="default"/>
        <w:lang w:val="es-ES" w:eastAsia="en-US" w:bidi="ar-SA"/>
      </w:rPr>
    </w:lvl>
    <w:lvl w:ilvl="8" w:tplc="80B084DE">
      <w:numFmt w:val="bullet"/>
      <w:lvlText w:val="•"/>
      <w:lvlJc w:val="left"/>
      <w:pPr>
        <w:ind w:left="7951" w:hanging="283"/>
      </w:pPr>
      <w:rPr>
        <w:rFonts w:hint="default"/>
        <w:lang w:val="es-ES" w:eastAsia="en-US" w:bidi="ar-SA"/>
      </w:rPr>
    </w:lvl>
  </w:abstractNum>
  <w:abstractNum w:abstractNumId="3">
    <w:nsid w:val="2803364C"/>
    <w:multiLevelType w:val="hybridMultilevel"/>
    <w:tmpl w:val="88D830B8"/>
    <w:lvl w:ilvl="0" w:tplc="C3145DA2">
      <w:start w:val="1"/>
      <w:numFmt w:val="decimal"/>
      <w:lvlText w:val="%1)"/>
      <w:lvlJc w:val="left"/>
      <w:pPr>
        <w:ind w:left="720" w:hanging="360"/>
      </w:pPr>
      <w:rPr>
        <w:rFonts w:ascii="High Tower Text" w:hAnsi="High Tower Text"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828164C"/>
    <w:multiLevelType w:val="hybridMultilevel"/>
    <w:tmpl w:val="204C4C1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01472FB"/>
    <w:multiLevelType w:val="hybridMultilevel"/>
    <w:tmpl w:val="A05671DE"/>
    <w:lvl w:ilvl="0" w:tplc="B6C051CE">
      <w:start w:val="1"/>
      <w:numFmt w:val="decimal"/>
      <w:lvlText w:val="%1-"/>
      <w:lvlJc w:val="left"/>
      <w:pPr>
        <w:ind w:left="383" w:hanging="284"/>
      </w:pPr>
      <w:rPr>
        <w:rFonts w:ascii="Arial" w:eastAsia="Arial" w:hAnsi="Arial" w:cs="Arial" w:hint="default"/>
        <w:b w:val="0"/>
        <w:bCs w:val="0"/>
        <w:i w:val="0"/>
        <w:iCs w:val="0"/>
        <w:w w:val="99"/>
        <w:sz w:val="24"/>
        <w:szCs w:val="24"/>
        <w:lang w:val="es-ES" w:eastAsia="en-US" w:bidi="ar-SA"/>
      </w:rPr>
    </w:lvl>
    <w:lvl w:ilvl="1" w:tplc="D97C1834">
      <w:start w:val="1"/>
      <w:numFmt w:val="lowerLetter"/>
      <w:lvlText w:val="%2)"/>
      <w:lvlJc w:val="left"/>
      <w:pPr>
        <w:ind w:left="382" w:hanging="283"/>
      </w:pPr>
      <w:rPr>
        <w:rFonts w:ascii="Arial" w:eastAsia="Arial" w:hAnsi="Arial" w:cs="Arial" w:hint="default"/>
        <w:b w:val="0"/>
        <w:bCs w:val="0"/>
        <w:i w:val="0"/>
        <w:iCs w:val="0"/>
        <w:w w:val="100"/>
        <w:sz w:val="24"/>
        <w:szCs w:val="24"/>
        <w:lang w:val="es-ES" w:eastAsia="en-US" w:bidi="ar-SA"/>
      </w:rPr>
    </w:lvl>
    <w:lvl w:ilvl="2" w:tplc="E1ECC974">
      <w:numFmt w:val="bullet"/>
      <w:lvlText w:val="•"/>
      <w:lvlJc w:val="left"/>
      <w:pPr>
        <w:ind w:left="2272" w:hanging="283"/>
      </w:pPr>
      <w:rPr>
        <w:rFonts w:hint="default"/>
        <w:lang w:val="es-ES" w:eastAsia="en-US" w:bidi="ar-SA"/>
      </w:rPr>
    </w:lvl>
    <w:lvl w:ilvl="3" w:tplc="F63AAC4E">
      <w:numFmt w:val="bullet"/>
      <w:lvlText w:val="•"/>
      <w:lvlJc w:val="left"/>
      <w:pPr>
        <w:ind w:left="3219" w:hanging="283"/>
      </w:pPr>
      <w:rPr>
        <w:rFonts w:hint="default"/>
        <w:lang w:val="es-ES" w:eastAsia="en-US" w:bidi="ar-SA"/>
      </w:rPr>
    </w:lvl>
    <w:lvl w:ilvl="4" w:tplc="989C0112">
      <w:numFmt w:val="bullet"/>
      <w:lvlText w:val="•"/>
      <w:lvlJc w:val="left"/>
      <w:pPr>
        <w:ind w:left="4165" w:hanging="283"/>
      </w:pPr>
      <w:rPr>
        <w:rFonts w:hint="default"/>
        <w:lang w:val="es-ES" w:eastAsia="en-US" w:bidi="ar-SA"/>
      </w:rPr>
    </w:lvl>
    <w:lvl w:ilvl="5" w:tplc="669E1AC8">
      <w:numFmt w:val="bullet"/>
      <w:lvlText w:val="•"/>
      <w:lvlJc w:val="left"/>
      <w:pPr>
        <w:ind w:left="5112" w:hanging="283"/>
      </w:pPr>
      <w:rPr>
        <w:rFonts w:hint="default"/>
        <w:lang w:val="es-ES" w:eastAsia="en-US" w:bidi="ar-SA"/>
      </w:rPr>
    </w:lvl>
    <w:lvl w:ilvl="6" w:tplc="EE140260">
      <w:numFmt w:val="bullet"/>
      <w:lvlText w:val="•"/>
      <w:lvlJc w:val="left"/>
      <w:pPr>
        <w:ind w:left="6058" w:hanging="283"/>
      </w:pPr>
      <w:rPr>
        <w:rFonts w:hint="default"/>
        <w:lang w:val="es-ES" w:eastAsia="en-US" w:bidi="ar-SA"/>
      </w:rPr>
    </w:lvl>
    <w:lvl w:ilvl="7" w:tplc="696834DC">
      <w:numFmt w:val="bullet"/>
      <w:lvlText w:val="•"/>
      <w:lvlJc w:val="left"/>
      <w:pPr>
        <w:ind w:left="7004" w:hanging="283"/>
      </w:pPr>
      <w:rPr>
        <w:rFonts w:hint="default"/>
        <w:lang w:val="es-ES" w:eastAsia="en-US" w:bidi="ar-SA"/>
      </w:rPr>
    </w:lvl>
    <w:lvl w:ilvl="8" w:tplc="254AE196">
      <w:numFmt w:val="bullet"/>
      <w:lvlText w:val="•"/>
      <w:lvlJc w:val="left"/>
      <w:pPr>
        <w:ind w:left="7951" w:hanging="283"/>
      </w:pPr>
      <w:rPr>
        <w:rFonts w:hint="default"/>
        <w:lang w:val="es-ES" w:eastAsia="en-US" w:bidi="ar-SA"/>
      </w:rPr>
    </w:lvl>
  </w:abstractNum>
  <w:abstractNum w:abstractNumId="6">
    <w:nsid w:val="41F22C3D"/>
    <w:multiLevelType w:val="hybridMultilevel"/>
    <w:tmpl w:val="1108D4CE"/>
    <w:lvl w:ilvl="0" w:tplc="211EF5C4">
      <w:start w:val="1"/>
      <w:numFmt w:val="decimal"/>
      <w:lvlText w:val="%1)"/>
      <w:lvlJc w:val="left"/>
      <w:pPr>
        <w:ind w:left="796" w:hanging="360"/>
      </w:pPr>
      <w:rPr>
        <w:rFonts w:hint="default"/>
        <w:color w:val="2F2B20" w:themeColor="text1"/>
      </w:rPr>
    </w:lvl>
    <w:lvl w:ilvl="1" w:tplc="0C0A0019" w:tentative="1">
      <w:start w:val="1"/>
      <w:numFmt w:val="lowerLetter"/>
      <w:lvlText w:val="%2."/>
      <w:lvlJc w:val="left"/>
      <w:pPr>
        <w:ind w:left="1516" w:hanging="360"/>
      </w:pPr>
    </w:lvl>
    <w:lvl w:ilvl="2" w:tplc="0C0A001B" w:tentative="1">
      <w:start w:val="1"/>
      <w:numFmt w:val="lowerRoman"/>
      <w:lvlText w:val="%3."/>
      <w:lvlJc w:val="right"/>
      <w:pPr>
        <w:ind w:left="2236" w:hanging="180"/>
      </w:pPr>
    </w:lvl>
    <w:lvl w:ilvl="3" w:tplc="0C0A000F" w:tentative="1">
      <w:start w:val="1"/>
      <w:numFmt w:val="decimal"/>
      <w:lvlText w:val="%4."/>
      <w:lvlJc w:val="left"/>
      <w:pPr>
        <w:ind w:left="2956" w:hanging="360"/>
      </w:pPr>
    </w:lvl>
    <w:lvl w:ilvl="4" w:tplc="0C0A0019" w:tentative="1">
      <w:start w:val="1"/>
      <w:numFmt w:val="lowerLetter"/>
      <w:lvlText w:val="%5."/>
      <w:lvlJc w:val="left"/>
      <w:pPr>
        <w:ind w:left="3676" w:hanging="360"/>
      </w:pPr>
    </w:lvl>
    <w:lvl w:ilvl="5" w:tplc="0C0A001B" w:tentative="1">
      <w:start w:val="1"/>
      <w:numFmt w:val="lowerRoman"/>
      <w:lvlText w:val="%6."/>
      <w:lvlJc w:val="right"/>
      <w:pPr>
        <w:ind w:left="4396" w:hanging="180"/>
      </w:pPr>
    </w:lvl>
    <w:lvl w:ilvl="6" w:tplc="0C0A000F" w:tentative="1">
      <w:start w:val="1"/>
      <w:numFmt w:val="decimal"/>
      <w:lvlText w:val="%7."/>
      <w:lvlJc w:val="left"/>
      <w:pPr>
        <w:ind w:left="5116" w:hanging="360"/>
      </w:pPr>
    </w:lvl>
    <w:lvl w:ilvl="7" w:tplc="0C0A0019" w:tentative="1">
      <w:start w:val="1"/>
      <w:numFmt w:val="lowerLetter"/>
      <w:lvlText w:val="%8."/>
      <w:lvlJc w:val="left"/>
      <w:pPr>
        <w:ind w:left="5836" w:hanging="360"/>
      </w:pPr>
    </w:lvl>
    <w:lvl w:ilvl="8" w:tplc="0C0A001B" w:tentative="1">
      <w:start w:val="1"/>
      <w:numFmt w:val="lowerRoman"/>
      <w:lvlText w:val="%9."/>
      <w:lvlJc w:val="right"/>
      <w:pPr>
        <w:ind w:left="6556" w:hanging="180"/>
      </w:pPr>
    </w:lvl>
  </w:abstractNum>
  <w:abstractNum w:abstractNumId="7">
    <w:nsid w:val="5FD66351"/>
    <w:multiLevelType w:val="hybridMultilevel"/>
    <w:tmpl w:val="A8647BD4"/>
    <w:lvl w:ilvl="0" w:tplc="F9DADD7E">
      <w:start w:val="1"/>
      <w:numFmt w:val="decimal"/>
      <w:lvlText w:val="%1-"/>
      <w:lvlJc w:val="left"/>
      <w:pPr>
        <w:ind w:left="383" w:hanging="284"/>
      </w:pPr>
      <w:rPr>
        <w:rFonts w:ascii="Arial" w:eastAsia="Arial" w:hAnsi="Arial" w:cs="Arial" w:hint="default"/>
        <w:b w:val="0"/>
        <w:bCs w:val="0"/>
        <w:i w:val="0"/>
        <w:iCs w:val="0"/>
        <w:w w:val="99"/>
        <w:sz w:val="24"/>
        <w:szCs w:val="24"/>
        <w:lang w:val="es-ES" w:eastAsia="en-US" w:bidi="ar-SA"/>
      </w:rPr>
    </w:lvl>
    <w:lvl w:ilvl="1" w:tplc="A8DA677E">
      <w:start w:val="1"/>
      <w:numFmt w:val="lowerLetter"/>
      <w:lvlText w:val="%2)"/>
      <w:lvlJc w:val="left"/>
      <w:pPr>
        <w:ind w:left="100" w:hanging="283"/>
      </w:pPr>
      <w:rPr>
        <w:rFonts w:ascii="Arial" w:eastAsia="Arial" w:hAnsi="Arial" w:cs="Arial" w:hint="default"/>
        <w:b w:val="0"/>
        <w:bCs w:val="0"/>
        <w:i w:val="0"/>
        <w:iCs w:val="0"/>
        <w:w w:val="100"/>
        <w:sz w:val="24"/>
        <w:szCs w:val="24"/>
        <w:lang w:val="es-ES" w:eastAsia="en-US" w:bidi="ar-SA"/>
      </w:rPr>
    </w:lvl>
    <w:lvl w:ilvl="2" w:tplc="B6FED2B0">
      <w:numFmt w:val="bullet"/>
      <w:lvlText w:val="•"/>
      <w:lvlJc w:val="left"/>
      <w:pPr>
        <w:ind w:left="1431" w:hanging="283"/>
      </w:pPr>
      <w:rPr>
        <w:rFonts w:hint="default"/>
        <w:lang w:val="es-ES" w:eastAsia="en-US" w:bidi="ar-SA"/>
      </w:rPr>
    </w:lvl>
    <w:lvl w:ilvl="3" w:tplc="5DF84DB8">
      <w:numFmt w:val="bullet"/>
      <w:lvlText w:val="•"/>
      <w:lvlJc w:val="left"/>
      <w:pPr>
        <w:ind w:left="2483" w:hanging="283"/>
      </w:pPr>
      <w:rPr>
        <w:rFonts w:hint="default"/>
        <w:lang w:val="es-ES" w:eastAsia="en-US" w:bidi="ar-SA"/>
      </w:rPr>
    </w:lvl>
    <w:lvl w:ilvl="4" w:tplc="02FA969E">
      <w:numFmt w:val="bullet"/>
      <w:lvlText w:val="•"/>
      <w:lvlJc w:val="left"/>
      <w:pPr>
        <w:ind w:left="3534" w:hanging="283"/>
      </w:pPr>
      <w:rPr>
        <w:rFonts w:hint="default"/>
        <w:lang w:val="es-ES" w:eastAsia="en-US" w:bidi="ar-SA"/>
      </w:rPr>
    </w:lvl>
    <w:lvl w:ilvl="5" w:tplc="D3061842">
      <w:numFmt w:val="bullet"/>
      <w:lvlText w:val="•"/>
      <w:lvlJc w:val="left"/>
      <w:pPr>
        <w:ind w:left="4586" w:hanging="283"/>
      </w:pPr>
      <w:rPr>
        <w:rFonts w:hint="default"/>
        <w:lang w:val="es-ES" w:eastAsia="en-US" w:bidi="ar-SA"/>
      </w:rPr>
    </w:lvl>
    <w:lvl w:ilvl="6" w:tplc="E01E89AC">
      <w:numFmt w:val="bullet"/>
      <w:lvlText w:val="•"/>
      <w:lvlJc w:val="left"/>
      <w:pPr>
        <w:ind w:left="5637" w:hanging="283"/>
      </w:pPr>
      <w:rPr>
        <w:rFonts w:hint="default"/>
        <w:lang w:val="es-ES" w:eastAsia="en-US" w:bidi="ar-SA"/>
      </w:rPr>
    </w:lvl>
    <w:lvl w:ilvl="7" w:tplc="2B0A961A">
      <w:numFmt w:val="bullet"/>
      <w:lvlText w:val="•"/>
      <w:lvlJc w:val="left"/>
      <w:pPr>
        <w:ind w:left="6689" w:hanging="283"/>
      </w:pPr>
      <w:rPr>
        <w:rFonts w:hint="default"/>
        <w:lang w:val="es-ES" w:eastAsia="en-US" w:bidi="ar-SA"/>
      </w:rPr>
    </w:lvl>
    <w:lvl w:ilvl="8" w:tplc="F258B6AC">
      <w:numFmt w:val="bullet"/>
      <w:lvlText w:val="•"/>
      <w:lvlJc w:val="left"/>
      <w:pPr>
        <w:ind w:left="7740" w:hanging="283"/>
      </w:pPr>
      <w:rPr>
        <w:rFonts w:hint="default"/>
        <w:lang w:val="es-ES" w:eastAsia="en-US" w:bidi="ar-SA"/>
      </w:rPr>
    </w:lvl>
  </w:abstractNum>
  <w:abstractNum w:abstractNumId="8">
    <w:nsid w:val="6C4D249C"/>
    <w:multiLevelType w:val="hybridMultilevel"/>
    <w:tmpl w:val="7A78B522"/>
    <w:lvl w:ilvl="0" w:tplc="90464F9A">
      <w:start w:val="1"/>
      <w:numFmt w:val="decimal"/>
      <w:lvlText w:val="%1-"/>
      <w:lvlJc w:val="left"/>
      <w:pPr>
        <w:ind w:left="383" w:hanging="284"/>
      </w:pPr>
      <w:rPr>
        <w:rFonts w:ascii="Arial" w:eastAsia="Arial" w:hAnsi="Arial" w:cs="Arial" w:hint="default"/>
        <w:b w:val="0"/>
        <w:bCs w:val="0"/>
        <w:i w:val="0"/>
        <w:iCs w:val="0"/>
        <w:w w:val="99"/>
        <w:sz w:val="24"/>
        <w:szCs w:val="24"/>
        <w:lang w:val="es-ES" w:eastAsia="en-US" w:bidi="ar-SA"/>
      </w:rPr>
    </w:lvl>
    <w:lvl w:ilvl="1" w:tplc="20B41604">
      <w:start w:val="1"/>
      <w:numFmt w:val="lowerLetter"/>
      <w:lvlText w:val="%2)"/>
      <w:lvlJc w:val="left"/>
      <w:pPr>
        <w:ind w:left="383" w:hanging="284"/>
      </w:pPr>
      <w:rPr>
        <w:rFonts w:ascii="Arial" w:eastAsia="Arial" w:hAnsi="Arial" w:cs="Arial" w:hint="default"/>
        <w:b w:val="0"/>
        <w:bCs w:val="0"/>
        <w:i w:val="0"/>
        <w:iCs w:val="0"/>
        <w:w w:val="100"/>
        <w:sz w:val="24"/>
        <w:szCs w:val="24"/>
        <w:lang w:val="es-ES" w:eastAsia="en-US" w:bidi="ar-SA"/>
      </w:rPr>
    </w:lvl>
    <w:lvl w:ilvl="2" w:tplc="0D84DC96">
      <w:numFmt w:val="bullet"/>
      <w:lvlText w:val="•"/>
      <w:lvlJc w:val="left"/>
      <w:pPr>
        <w:ind w:left="2272" w:hanging="284"/>
      </w:pPr>
      <w:rPr>
        <w:rFonts w:hint="default"/>
        <w:lang w:val="es-ES" w:eastAsia="en-US" w:bidi="ar-SA"/>
      </w:rPr>
    </w:lvl>
    <w:lvl w:ilvl="3" w:tplc="ECBEF1A0">
      <w:numFmt w:val="bullet"/>
      <w:lvlText w:val="•"/>
      <w:lvlJc w:val="left"/>
      <w:pPr>
        <w:ind w:left="3219" w:hanging="284"/>
      </w:pPr>
      <w:rPr>
        <w:rFonts w:hint="default"/>
        <w:lang w:val="es-ES" w:eastAsia="en-US" w:bidi="ar-SA"/>
      </w:rPr>
    </w:lvl>
    <w:lvl w:ilvl="4" w:tplc="24E84B68">
      <w:numFmt w:val="bullet"/>
      <w:lvlText w:val="•"/>
      <w:lvlJc w:val="left"/>
      <w:pPr>
        <w:ind w:left="4165" w:hanging="284"/>
      </w:pPr>
      <w:rPr>
        <w:rFonts w:hint="default"/>
        <w:lang w:val="es-ES" w:eastAsia="en-US" w:bidi="ar-SA"/>
      </w:rPr>
    </w:lvl>
    <w:lvl w:ilvl="5" w:tplc="226605FE">
      <w:numFmt w:val="bullet"/>
      <w:lvlText w:val="•"/>
      <w:lvlJc w:val="left"/>
      <w:pPr>
        <w:ind w:left="5112" w:hanging="284"/>
      </w:pPr>
      <w:rPr>
        <w:rFonts w:hint="default"/>
        <w:lang w:val="es-ES" w:eastAsia="en-US" w:bidi="ar-SA"/>
      </w:rPr>
    </w:lvl>
    <w:lvl w:ilvl="6" w:tplc="2946CFFE">
      <w:numFmt w:val="bullet"/>
      <w:lvlText w:val="•"/>
      <w:lvlJc w:val="left"/>
      <w:pPr>
        <w:ind w:left="6058" w:hanging="284"/>
      </w:pPr>
      <w:rPr>
        <w:rFonts w:hint="default"/>
        <w:lang w:val="es-ES" w:eastAsia="en-US" w:bidi="ar-SA"/>
      </w:rPr>
    </w:lvl>
    <w:lvl w:ilvl="7" w:tplc="FE76A718">
      <w:numFmt w:val="bullet"/>
      <w:lvlText w:val="•"/>
      <w:lvlJc w:val="left"/>
      <w:pPr>
        <w:ind w:left="7004" w:hanging="284"/>
      </w:pPr>
      <w:rPr>
        <w:rFonts w:hint="default"/>
        <w:lang w:val="es-ES" w:eastAsia="en-US" w:bidi="ar-SA"/>
      </w:rPr>
    </w:lvl>
    <w:lvl w:ilvl="8" w:tplc="EC26F4AE">
      <w:numFmt w:val="bullet"/>
      <w:lvlText w:val="•"/>
      <w:lvlJc w:val="left"/>
      <w:pPr>
        <w:ind w:left="7951" w:hanging="284"/>
      </w:pPr>
      <w:rPr>
        <w:rFonts w:hint="default"/>
        <w:lang w:val="es-ES" w:eastAsia="en-US" w:bidi="ar-SA"/>
      </w:rPr>
    </w:lvl>
  </w:abstractNum>
  <w:num w:numId="1">
    <w:abstractNumId w:val="2"/>
  </w:num>
  <w:num w:numId="2">
    <w:abstractNumId w:val="8"/>
  </w:num>
  <w:num w:numId="3">
    <w:abstractNumId w:val="1"/>
  </w:num>
  <w:num w:numId="4">
    <w:abstractNumId w:val="5"/>
  </w:num>
  <w:num w:numId="5">
    <w:abstractNumId w:val="7"/>
  </w:num>
  <w:num w:numId="6">
    <w:abstractNumId w:val="4"/>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20"/>
  <w:hyphenationZone w:val="425"/>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23A9D"/>
    <w:rsid w:val="00016B08"/>
    <w:rsid w:val="001969BE"/>
    <w:rsid w:val="00211E6F"/>
    <w:rsid w:val="002128E7"/>
    <w:rsid w:val="0030452F"/>
    <w:rsid w:val="003B5010"/>
    <w:rsid w:val="003D5AF0"/>
    <w:rsid w:val="0080560B"/>
    <w:rsid w:val="00823A9D"/>
    <w:rsid w:val="00831630"/>
    <w:rsid w:val="00911150"/>
    <w:rsid w:val="0094322E"/>
    <w:rsid w:val="00993356"/>
    <w:rsid w:val="00AE4E21"/>
    <w:rsid w:val="00C10FCC"/>
    <w:rsid w:val="00CE7EB8"/>
    <w:rsid w:val="00DC2004"/>
    <w:rsid w:val="00F761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00"/>
      <w:outlineLvl w:val="0"/>
    </w:pPr>
    <w:rPr>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90"/>
      <w:ind w:left="100"/>
    </w:pPr>
    <w:rPr>
      <w:b/>
      <w:bCs/>
      <w:sz w:val="28"/>
      <w:szCs w:val="28"/>
    </w:rPr>
  </w:style>
  <w:style w:type="paragraph" w:styleId="Prrafodelista">
    <w:name w:val="List Paragraph"/>
    <w:basedOn w:val="Normal"/>
    <w:uiPriority w:val="1"/>
    <w:qFormat/>
    <w:pPr>
      <w:spacing w:before="180"/>
      <w:ind w:left="383" w:hanging="284"/>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80560B"/>
    <w:rPr>
      <w:rFonts w:ascii="Tahoma" w:hAnsi="Tahoma" w:cs="Tahoma"/>
      <w:sz w:val="16"/>
      <w:szCs w:val="16"/>
    </w:rPr>
  </w:style>
  <w:style w:type="character" w:customStyle="1" w:styleId="TextodegloboCar">
    <w:name w:val="Texto de globo Car"/>
    <w:basedOn w:val="Fuentedeprrafopredeter"/>
    <w:link w:val="Textodeglobo"/>
    <w:uiPriority w:val="99"/>
    <w:semiHidden/>
    <w:rsid w:val="0080560B"/>
    <w:rPr>
      <w:rFonts w:ascii="Tahoma" w:eastAsia="Arial"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00"/>
      <w:outlineLvl w:val="0"/>
    </w:pPr>
    <w:rPr>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90"/>
      <w:ind w:left="100"/>
    </w:pPr>
    <w:rPr>
      <w:b/>
      <w:bCs/>
      <w:sz w:val="28"/>
      <w:szCs w:val="28"/>
    </w:rPr>
  </w:style>
  <w:style w:type="paragraph" w:styleId="Prrafodelista">
    <w:name w:val="List Paragraph"/>
    <w:basedOn w:val="Normal"/>
    <w:uiPriority w:val="1"/>
    <w:qFormat/>
    <w:pPr>
      <w:spacing w:before="180"/>
      <w:ind w:left="383" w:hanging="284"/>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80560B"/>
    <w:rPr>
      <w:rFonts w:ascii="Tahoma" w:hAnsi="Tahoma" w:cs="Tahoma"/>
      <w:sz w:val="16"/>
      <w:szCs w:val="16"/>
    </w:rPr>
  </w:style>
  <w:style w:type="character" w:customStyle="1" w:styleId="TextodegloboCar">
    <w:name w:val="Texto de globo Car"/>
    <w:basedOn w:val="Fuentedeprrafopredeter"/>
    <w:link w:val="Textodeglobo"/>
    <w:uiPriority w:val="99"/>
    <w:semiHidden/>
    <w:rsid w:val="0080560B"/>
    <w:rPr>
      <w:rFonts w:ascii="Tahoma" w:eastAsia="Arial"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Adyacencia">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1C54A-5809-47DF-9BA4-9695EC56F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1009</Words>
  <Characters>5550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Gateway</cp:lastModifiedBy>
  <cp:revision>2</cp:revision>
  <dcterms:created xsi:type="dcterms:W3CDTF">2022-06-20T20:04:00Z</dcterms:created>
  <dcterms:modified xsi:type="dcterms:W3CDTF">2022-06-20T20:04:00Z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2016</vt:lpwstr>
  </property>
  <property fmtid="{D5CDD505-2E9C-101B-9397-08002B2CF9AE}" pid="4" name="LastSaved">
    <vt:filetime>2022-06-20T00:00:00Z</vt:filetime>
  </property>
  <property fmtid="{D5CDD505-2E9C-101B-9397-08002B2CF9AE}" pid="5" name="Producer">
    <vt:lpwstr>www.ilovepdf.com</vt:lpwstr>
  </property>
</Properties>
</file>