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F02" w:rsidRDefault="00216885">
      <w:pPr>
        <w:rPr>
          <w:rFonts w:ascii="Cooper Black" w:hAnsi="Cooper Black"/>
          <w:sz w:val="28"/>
          <w:szCs w:val="28"/>
          <w:lang w:val="es-MX"/>
        </w:rPr>
      </w:pPr>
      <w:r>
        <w:rPr>
          <w:rFonts w:ascii="Cooper Black" w:hAnsi="Cooper Black"/>
          <w:sz w:val="28"/>
          <w:szCs w:val="28"/>
          <w:lang w:val="es-MX"/>
        </w:rPr>
        <w:t xml:space="preserve">Trabajo de </w:t>
      </w:r>
      <w:bookmarkStart w:id="0" w:name="_GoBack"/>
      <w:bookmarkEnd w:id="0"/>
      <w:r w:rsidR="00936254">
        <w:rPr>
          <w:rFonts w:ascii="Cooper Black" w:hAnsi="Cooper Black"/>
          <w:sz w:val="28"/>
          <w:szCs w:val="28"/>
          <w:lang w:val="es-MX"/>
        </w:rPr>
        <w:t>geografia: los</w:t>
      </w:r>
      <w:r>
        <w:rPr>
          <w:rFonts w:ascii="Cooper Black" w:hAnsi="Cooper Black"/>
          <w:sz w:val="28"/>
          <w:szCs w:val="28"/>
          <w:lang w:val="es-MX"/>
        </w:rPr>
        <w:t xml:space="preserve"> recursos naturales</w:t>
      </w:r>
    </w:p>
    <w:p w:rsidR="00216885" w:rsidRDefault="00216885" w:rsidP="00216885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lang w:val="es-MX"/>
        </w:rPr>
      </w:pPr>
      <w:r w:rsidRPr="00216885">
        <w:rPr>
          <w:rFonts w:asciiTheme="majorHAnsi" w:hAnsiTheme="majorHAnsi" w:cstheme="majorHAnsi"/>
          <w:lang w:val="es-MX"/>
        </w:rPr>
        <w:t>son aquellos elementos proporcionados por la naturaleza</w:t>
      </w:r>
    </w:p>
    <w:p w:rsidR="00216885" w:rsidRDefault="00216885" w:rsidP="00216885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 xml:space="preserve"> </w:t>
      </w:r>
      <w:r w:rsidRPr="00216885">
        <w:rPr>
          <w:rFonts w:asciiTheme="majorHAnsi" w:hAnsiTheme="majorHAnsi" w:cstheme="majorHAnsi"/>
          <w:lang w:val="es-MX"/>
        </w:rPr>
        <w:t>Se los clasifica en: Recursos naturales perpetuos. Son aquellos que por sus características no se agotan, como la luz del sol o las mareas. Recursos naturales renovables. Se regeneran naturalmente en tiempos socialmente breves, como pueden ser los árboles y otras plantas.</w:t>
      </w:r>
    </w:p>
    <w:p w:rsidR="005218D5" w:rsidRDefault="005218D5" w:rsidP="00216885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>Visión conservacionista:</w:t>
      </w:r>
      <w:r w:rsidR="00945898">
        <w:rPr>
          <w:rFonts w:asciiTheme="majorHAnsi" w:hAnsiTheme="majorHAnsi" w:cstheme="majorHAnsi"/>
          <w:lang w:val="es-MX"/>
        </w:rPr>
        <w:t xml:space="preserve"> toman medidas para cuando los recursos se agoten. visión extractivista: considera que los recursos naturales no se agotaran y que siempre estarán para que las personas los utilice, no considera que los recursos se puedan extinguir. Visión ecodesarrolalista: </w:t>
      </w:r>
      <w:r w:rsidR="00936254">
        <w:rPr>
          <w:rFonts w:asciiTheme="majorHAnsi" w:hAnsiTheme="majorHAnsi" w:cstheme="majorHAnsi"/>
          <w:lang w:val="es-MX"/>
        </w:rPr>
        <w:t xml:space="preserve">considera que las personas pueden ocupar los recursos siempre y cuando los cuiden para les generaciones futuras </w:t>
      </w:r>
    </w:p>
    <w:p w:rsidR="00216885" w:rsidRPr="005218D5" w:rsidRDefault="005218D5" w:rsidP="005218D5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lang w:val="es-MX"/>
        </w:rPr>
      </w:pPr>
      <w:r w:rsidRPr="005218D5">
        <w:rPr>
          <w:rFonts w:asciiTheme="majorHAnsi" w:hAnsiTheme="majorHAnsi" w:cstheme="majorHAnsi"/>
          <w:lang w:val="es-MX"/>
        </w:rPr>
        <w:t xml:space="preserve">San juan: suelos para agricultura y yacimientos mineros </w:t>
      </w:r>
    </w:p>
    <w:p w:rsidR="00216885" w:rsidRPr="00216885" w:rsidRDefault="005218D5" w:rsidP="005218D5">
      <w:pPr>
        <w:tabs>
          <w:tab w:val="left" w:pos="870"/>
        </w:tabs>
        <w:ind w:left="720"/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 xml:space="preserve">Buenos Aires: suelos para agricultura, </w:t>
      </w:r>
      <w:r w:rsidR="00936254">
        <w:rPr>
          <w:rFonts w:asciiTheme="majorHAnsi" w:hAnsiTheme="majorHAnsi" w:cstheme="majorHAnsi"/>
          <w:lang w:val="es-MX"/>
        </w:rPr>
        <w:t>peces, yacimientos</w:t>
      </w:r>
      <w:r>
        <w:rPr>
          <w:rFonts w:asciiTheme="majorHAnsi" w:hAnsiTheme="majorHAnsi" w:cstheme="majorHAnsi"/>
          <w:lang w:val="es-MX"/>
        </w:rPr>
        <w:t xml:space="preserve"> mineros, puerto pesquero e industria pesquera </w:t>
      </w:r>
    </w:p>
    <w:sectPr w:rsidR="00216885" w:rsidRPr="002168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726F8"/>
    <w:multiLevelType w:val="hybridMultilevel"/>
    <w:tmpl w:val="7CC88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67E49"/>
    <w:multiLevelType w:val="hybridMultilevel"/>
    <w:tmpl w:val="A91E5DA8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85"/>
    <w:rsid w:val="00087F02"/>
    <w:rsid w:val="00216885"/>
    <w:rsid w:val="005218D5"/>
    <w:rsid w:val="00936254"/>
    <w:rsid w:val="0094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E55A"/>
  <w15:chartTrackingRefBased/>
  <w15:docId w15:val="{79A9AE47-5B37-4753-8AF7-9D1DC914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6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2022-06-29T23:12:00Z</dcterms:created>
  <dcterms:modified xsi:type="dcterms:W3CDTF">2022-06-29T23:49:00Z</dcterms:modified>
</cp:coreProperties>
</file>