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6B7" w:rsidRPr="0011500C" w:rsidRDefault="006F36B7" w:rsidP="006F36B7">
      <w:pPr>
        <w:rPr>
          <w:b/>
          <w:sz w:val="32"/>
          <w:szCs w:val="32"/>
          <w:u w:val="single"/>
        </w:rPr>
      </w:pPr>
      <w:r w:rsidRPr="0011500C">
        <w:rPr>
          <w:b/>
          <w:sz w:val="32"/>
          <w:szCs w:val="32"/>
          <w:u w:val="single"/>
        </w:rPr>
        <w:t>UNIDAD Nº III</w:t>
      </w:r>
    </w:p>
    <w:p w:rsidR="006F36B7" w:rsidRPr="00DD52BD" w:rsidRDefault="006F36B7" w:rsidP="006F36B7">
      <w:pPr>
        <w:rPr>
          <w:b/>
          <w:sz w:val="28"/>
          <w:szCs w:val="28"/>
          <w:u w:val="single"/>
        </w:rPr>
      </w:pPr>
      <w:r w:rsidRPr="00DD52BD">
        <w:rPr>
          <w:b/>
          <w:sz w:val="28"/>
          <w:szCs w:val="28"/>
          <w:u w:val="single"/>
        </w:rPr>
        <w:t>CREDITOS</w:t>
      </w:r>
    </w:p>
    <w:p w:rsidR="006F36B7" w:rsidRDefault="006F36B7" w:rsidP="006F36B7">
      <w:r>
        <w:t>Son derechos que la empresa posee contra terceros a cobrar por venta de bienes o servicios efectuados y que hagan a la actividad habitual de la misma. También pueden créditos por venta de bienes que no son la mercadería normal de sus ventas. Dentro de este rubro podemos encontrar:</w:t>
      </w:r>
    </w:p>
    <w:p w:rsidR="006F36B7" w:rsidRDefault="006F36B7" w:rsidP="006F36B7">
      <w:pPr>
        <w:pStyle w:val="Prrafodelista"/>
        <w:numPr>
          <w:ilvl w:val="0"/>
          <w:numId w:val="1"/>
        </w:numPr>
      </w:pPr>
      <w:r>
        <w:t>DEUDORES POR VENTAS</w:t>
      </w:r>
    </w:p>
    <w:p w:rsidR="006F36B7" w:rsidRDefault="006F36B7" w:rsidP="006F36B7">
      <w:pPr>
        <w:pStyle w:val="Prrafodelista"/>
        <w:numPr>
          <w:ilvl w:val="0"/>
          <w:numId w:val="1"/>
        </w:numPr>
      </w:pPr>
      <w:r>
        <w:t>DEUDORES MOROSOS</w:t>
      </w:r>
    </w:p>
    <w:p w:rsidR="006F36B7" w:rsidRDefault="006F36B7" w:rsidP="006F36B7">
      <w:pPr>
        <w:pStyle w:val="Prrafodelista"/>
        <w:numPr>
          <w:ilvl w:val="0"/>
          <w:numId w:val="1"/>
        </w:numPr>
      </w:pPr>
      <w:r>
        <w:t>DEUDORES EN GESTION JUDICIAL</w:t>
      </w:r>
    </w:p>
    <w:p w:rsidR="006F36B7" w:rsidRDefault="006F36B7" w:rsidP="006F36B7">
      <w:pPr>
        <w:pStyle w:val="Prrafodelista"/>
        <w:numPr>
          <w:ilvl w:val="0"/>
          <w:numId w:val="1"/>
        </w:numPr>
      </w:pPr>
      <w:r>
        <w:t>DOCUMENTOS A COBRAR</w:t>
      </w:r>
    </w:p>
    <w:p w:rsidR="006F36B7" w:rsidRDefault="006F36B7" w:rsidP="006F36B7">
      <w:pPr>
        <w:pStyle w:val="Prrafodelista"/>
        <w:numPr>
          <w:ilvl w:val="0"/>
          <w:numId w:val="1"/>
        </w:numPr>
      </w:pPr>
      <w:r>
        <w:t>Menos INTERESES POSITIVOS NO DEVENGADOS</w:t>
      </w:r>
    </w:p>
    <w:p w:rsidR="006F36B7" w:rsidRDefault="006F36B7" w:rsidP="006F36B7">
      <w:pPr>
        <w:pStyle w:val="Prrafodelista"/>
        <w:numPr>
          <w:ilvl w:val="0"/>
          <w:numId w:val="1"/>
        </w:numPr>
      </w:pPr>
      <w:r>
        <w:t>Menos PREVISION PARA DEUDORES INCOBRABLES</w:t>
      </w:r>
    </w:p>
    <w:p w:rsidR="006F36B7" w:rsidRDefault="006F36B7" w:rsidP="006F36B7">
      <w:pPr>
        <w:pStyle w:val="Prrafodelista"/>
        <w:numPr>
          <w:ilvl w:val="0"/>
          <w:numId w:val="1"/>
        </w:numPr>
      </w:pPr>
      <w:r>
        <w:t>Menos DOCUMENTOS DESCONTADOS</w:t>
      </w:r>
    </w:p>
    <w:p w:rsidR="006F36B7" w:rsidRDefault="006F36B7" w:rsidP="006F36B7">
      <w:r>
        <w:t>La venta a créditos tiene los riesgos de no cobrar.  Cuando se cierra el ejercicio se debe proceder a la DEPURACION, esta consiste en clasificar los deudores de acuerdo a la situación de pago, es decir, trasladar los deudores a la categoría correspondiente según su morosidad. Aquellos que los abogados nos informen que no podremos cobrar los deberemos pasar a DEUDORES INCOBRABLES, estos ya no son de Activo, sino que son de RESULTADO NEGATIVO.</w:t>
      </w:r>
    </w:p>
    <w:p w:rsidR="006F36B7" w:rsidRPr="00E278AB" w:rsidRDefault="006F36B7" w:rsidP="006F36B7">
      <w:pPr>
        <w:rPr>
          <w:u w:val="single"/>
        </w:rPr>
      </w:pPr>
      <w:r w:rsidRPr="00E278AB">
        <w:rPr>
          <w:u w:val="single"/>
        </w:rPr>
        <w:t>EJEMPLO:</w:t>
      </w:r>
    </w:p>
    <w:p w:rsidR="006F36B7" w:rsidRDefault="006F36B7" w:rsidP="006F36B7">
      <w:r>
        <w:t xml:space="preserve">De los deudores por ventas al cierre de $ 25.000.-, el 20% pasan a Morosos, el 10% a </w:t>
      </w:r>
      <w:proofErr w:type="spellStart"/>
      <w:r>
        <w:t>Gestion</w:t>
      </w:r>
      <w:proofErr w:type="spellEnd"/>
      <w:r>
        <w:t xml:space="preserve"> Judicial y otro 15% nos informan los abogados que no se podrán cobrar por quiebra.</w:t>
      </w:r>
    </w:p>
    <w:p w:rsidR="006F36B7" w:rsidRDefault="006F36B7" w:rsidP="006F36B7"/>
    <w:p w:rsidR="006F36B7" w:rsidRDefault="006F36B7" w:rsidP="006F36B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1096"/>
        <w:gridCol w:w="1597"/>
        <w:gridCol w:w="1560"/>
      </w:tblGrid>
      <w:tr w:rsidR="006F36B7" w:rsidTr="004042BD">
        <w:tc>
          <w:tcPr>
            <w:tcW w:w="3652" w:type="dxa"/>
          </w:tcPr>
          <w:p w:rsidR="006F36B7" w:rsidRDefault="006F36B7" w:rsidP="004042BD">
            <w:r>
              <w:t>Deudores Morosos</w:t>
            </w:r>
          </w:p>
          <w:p w:rsidR="006F36B7" w:rsidRDefault="006F36B7" w:rsidP="004042BD">
            <w:r>
              <w:t xml:space="preserve">Deudores en </w:t>
            </w:r>
            <w:proofErr w:type="spellStart"/>
            <w:r>
              <w:t>Gestion</w:t>
            </w:r>
            <w:proofErr w:type="spellEnd"/>
            <w:r>
              <w:t xml:space="preserve"> Judicial</w:t>
            </w:r>
          </w:p>
          <w:p w:rsidR="006F36B7" w:rsidRDefault="006F36B7" w:rsidP="004042BD">
            <w:r>
              <w:t>Deudores Incobrables</w:t>
            </w:r>
          </w:p>
          <w:p w:rsidR="006F36B7" w:rsidRDefault="006F36B7" w:rsidP="004042BD">
            <w:r>
              <w:t xml:space="preserve">                        Deudores por Ventas</w:t>
            </w:r>
          </w:p>
          <w:p w:rsidR="006F36B7" w:rsidRDefault="006F36B7" w:rsidP="004042BD">
            <w:r>
              <w:t xml:space="preserve">    </w:t>
            </w:r>
            <w:proofErr w:type="spellStart"/>
            <w:r>
              <w:t>Depuracion</w:t>
            </w:r>
            <w:proofErr w:type="spellEnd"/>
            <w:r>
              <w:t xml:space="preserve"> de Deudores</w:t>
            </w:r>
          </w:p>
        </w:tc>
        <w:tc>
          <w:tcPr>
            <w:tcW w:w="1096" w:type="dxa"/>
          </w:tcPr>
          <w:p w:rsidR="006F36B7" w:rsidRDefault="006F36B7" w:rsidP="004042BD">
            <w:r>
              <w:t>+A</w:t>
            </w:r>
          </w:p>
          <w:p w:rsidR="006F36B7" w:rsidRDefault="006F36B7" w:rsidP="004042BD">
            <w:r>
              <w:t>+A</w:t>
            </w:r>
          </w:p>
          <w:p w:rsidR="006F36B7" w:rsidRDefault="006F36B7" w:rsidP="004042BD">
            <w:r>
              <w:t>+R-</w:t>
            </w:r>
          </w:p>
          <w:p w:rsidR="006F36B7" w:rsidRDefault="006F36B7" w:rsidP="004042BD">
            <w:r>
              <w:t>-A</w:t>
            </w:r>
          </w:p>
        </w:tc>
        <w:tc>
          <w:tcPr>
            <w:tcW w:w="1597" w:type="dxa"/>
          </w:tcPr>
          <w:p w:rsidR="006F36B7" w:rsidRDefault="006F36B7" w:rsidP="004042BD">
            <w:r>
              <w:t xml:space="preserve">      5000</w:t>
            </w:r>
          </w:p>
          <w:p w:rsidR="006F36B7" w:rsidRDefault="006F36B7" w:rsidP="004042BD">
            <w:r>
              <w:t xml:space="preserve">      2500</w:t>
            </w:r>
          </w:p>
          <w:p w:rsidR="006F36B7" w:rsidRDefault="006F36B7" w:rsidP="004042BD">
            <w:r>
              <w:t xml:space="preserve">      3750</w:t>
            </w:r>
          </w:p>
        </w:tc>
        <w:tc>
          <w:tcPr>
            <w:tcW w:w="1560" w:type="dxa"/>
          </w:tcPr>
          <w:p w:rsidR="006F36B7" w:rsidRDefault="006F36B7" w:rsidP="004042BD"/>
          <w:p w:rsidR="006F36B7" w:rsidRDefault="006F36B7" w:rsidP="004042BD"/>
          <w:p w:rsidR="006F36B7" w:rsidRDefault="006F36B7" w:rsidP="004042BD"/>
          <w:p w:rsidR="006F36B7" w:rsidRDefault="006F36B7" w:rsidP="004042BD">
            <w:r>
              <w:t xml:space="preserve">      11250</w:t>
            </w:r>
          </w:p>
        </w:tc>
      </w:tr>
    </w:tbl>
    <w:p w:rsidR="006F36B7" w:rsidRDefault="006F36B7" w:rsidP="006F36B7"/>
    <w:p w:rsidR="006F36B7" w:rsidRPr="00702A5A" w:rsidRDefault="006F36B7" w:rsidP="006F36B7">
      <w:pPr>
        <w:rPr>
          <w:b/>
          <w:u w:val="single"/>
        </w:rPr>
      </w:pPr>
      <w:r w:rsidRPr="00702A5A">
        <w:rPr>
          <w:b/>
          <w:u w:val="single"/>
        </w:rPr>
        <w:t>PREVISION PARA DEUDORES INCOBRABLES:</w:t>
      </w:r>
    </w:p>
    <w:p w:rsidR="006F36B7" w:rsidRDefault="006F36B7" w:rsidP="006F36B7">
      <w:pPr>
        <w:jc w:val="both"/>
      </w:pPr>
      <w:r>
        <w:t>Se constituye ante la posibilidad de no poder cobrar a clientes, estos se transforman en incobrables y constituyen un Resultado Negativo o Perdida para la empresa. Se puede estimar anualmente cuanto seria la incobrabilidad para poder hacer esa previsión, es un porcentaje que se realiza sobre las cuentas a cobrar y al final del ejercicio. La cuenta Previsión para Deudores Incobrables es una cuenta Regularizadora de Activo. Se acredita cuando se constituye, se debita cuando se usa y su saldo acreedor indicara los deudores que no cancelaron sus deudas.</w:t>
      </w:r>
    </w:p>
    <w:p w:rsidR="006F36B7" w:rsidRDefault="006F36B7" w:rsidP="006F36B7">
      <w:pPr>
        <w:jc w:val="both"/>
      </w:pPr>
      <w:r>
        <w:lastRenderedPageBreak/>
        <w:t>Ejemplo: Las cuentas a cobrar al cierre es de $ 36.000.-  Se estima que un 2% pueden ser incobrables</w:t>
      </w:r>
    </w:p>
    <w:p w:rsidR="006F36B7" w:rsidRDefault="006F36B7" w:rsidP="006F36B7">
      <w:pPr>
        <w:jc w:val="both"/>
      </w:pPr>
      <w:r>
        <w:t>Al cierre nos informan que de los Deudores Morosos $ 500 serán incobrables.</w:t>
      </w:r>
    </w:p>
    <w:p w:rsidR="006F36B7" w:rsidRDefault="006F36B7" w:rsidP="006F36B7">
      <w:pPr>
        <w:pStyle w:val="Prrafodelista"/>
        <w:numPr>
          <w:ilvl w:val="0"/>
          <w:numId w:val="2"/>
        </w:numPr>
        <w:jc w:val="both"/>
      </w:pPr>
      <w:r w:rsidRPr="009841BF">
        <w:rPr>
          <w:u w:val="single"/>
        </w:rPr>
        <w:t>Constitución de Previsión</w:t>
      </w:r>
      <w: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1095"/>
        <w:gridCol w:w="2161"/>
        <w:gridCol w:w="2161"/>
      </w:tblGrid>
      <w:tr w:rsidR="006F36B7" w:rsidTr="004042BD">
        <w:tc>
          <w:tcPr>
            <w:tcW w:w="3227" w:type="dxa"/>
          </w:tcPr>
          <w:p w:rsidR="006F36B7" w:rsidRDefault="006F36B7" w:rsidP="004042BD">
            <w:pPr>
              <w:jc w:val="both"/>
            </w:pPr>
            <w:r>
              <w:t>Deudores Incobrables</w:t>
            </w:r>
          </w:p>
          <w:p w:rsidR="006F36B7" w:rsidRDefault="006F36B7" w:rsidP="004042BD">
            <w:pPr>
              <w:jc w:val="both"/>
            </w:pPr>
            <w:r>
              <w:t xml:space="preserve">                </w:t>
            </w:r>
            <w:proofErr w:type="spellStart"/>
            <w:r>
              <w:t>Prev.para</w:t>
            </w:r>
            <w:proofErr w:type="spellEnd"/>
            <w:r>
              <w:t xml:space="preserve"> </w:t>
            </w:r>
            <w:proofErr w:type="spellStart"/>
            <w:r>
              <w:t>Deud.Incobr</w:t>
            </w:r>
            <w:proofErr w:type="spellEnd"/>
            <w:r>
              <w:t>.</w:t>
            </w:r>
          </w:p>
        </w:tc>
        <w:tc>
          <w:tcPr>
            <w:tcW w:w="1095" w:type="dxa"/>
          </w:tcPr>
          <w:p w:rsidR="006F36B7" w:rsidRDefault="006F36B7" w:rsidP="004042BD">
            <w:pPr>
              <w:jc w:val="both"/>
            </w:pPr>
            <w:r>
              <w:t>+R-</w:t>
            </w:r>
          </w:p>
          <w:p w:rsidR="006F36B7" w:rsidRDefault="006F36B7" w:rsidP="004042BD">
            <w:pPr>
              <w:jc w:val="both"/>
            </w:pPr>
            <w:r>
              <w:t>+RA</w:t>
            </w:r>
          </w:p>
        </w:tc>
        <w:tc>
          <w:tcPr>
            <w:tcW w:w="2161" w:type="dxa"/>
          </w:tcPr>
          <w:p w:rsidR="006F36B7" w:rsidRDefault="006F36B7" w:rsidP="004042BD">
            <w:pPr>
              <w:jc w:val="both"/>
            </w:pPr>
            <w:r>
              <w:t xml:space="preserve">            720</w:t>
            </w:r>
          </w:p>
        </w:tc>
        <w:tc>
          <w:tcPr>
            <w:tcW w:w="2161" w:type="dxa"/>
          </w:tcPr>
          <w:p w:rsidR="006F36B7" w:rsidRDefault="006F36B7" w:rsidP="004042BD">
            <w:pPr>
              <w:jc w:val="both"/>
            </w:pPr>
          </w:p>
          <w:p w:rsidR="006F36B7" w:rsidRDefault="006F36B7" w:rsidP="004042BD">
            <w:pPr>
              <w:jc w:val="both"/>
            </w:pPr>
            <w:r>
              <w:t xml:space="preserve">                720</w:t>
            </w:r>
          </w:p>
        </w:tc>
      </w:tr>
    </w:tbl>
    <w:p w:rsidR="006F36B7" w:rsidRDefault="006F36B7" w:rsidP="006F36B7">
      <w:pPr>
        <w:jc w:val="both"/>
      </w:pPr>
    </w:p>
    <w:p w:rsidR="006F36B7" w:rsidRDefault="006F36B7" w:rsidP="006F36B7">
      <w:pPr>
        <w:pStyle w:val="Prrafodelista"/>
        <w:numPr>
          <w:ilvl w:val="0"/>
          <w:numId w:val="2"/>
        </w:numPr>
        <w:jc w:val="both"/>
      </w:pPr>
      <w:r w:rsidRPr="00A92C8B">
        <w:rPr>
          <w:u w:val="single"/>
        </w:rPr>
        <w:t>Uso de Previsión</w:t>
      </w:r>
      <w: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1095"/>
        <w:gridCol w:w="2161"/>
        <w:gridCol w:w="2161"/>
      </w:tblGrid>
      <w:tr w:rsidR="006F36B7" w:rsidTr="004042BD">
        <w:tc>
          <w:tcPr>
            <w:tcW w:w="3227" w:type="dxa"/>
          </w:tcPr>
          <w:p w:rsidR="006F36B7" w:rsidRDefault="006F36B7" w:rsidP="004042BD">
            <w:pPr>
              <w:jc w:val="both"/>
            </w:pPr>
            <w:proofErr w:type="spellStart"/>
            <w:r>
              <w:t>Prev.para</w:t>
            </w:r>
            <w:proofErr w:type="spellEnd"/>
            <w:r>
              <w:t xml:space="preserve"> </w:t>
            </w:r>
            <w:proofErr w:type="spellStart"/>
            <w:r>
              <w:t>Deud.Incobr</w:t>
            </w:r>
            <w:proofErr w:type="spellEnd"/>
            <w:r>
              <w:t>.</w:t>
            </w:r>
          </w:p>
          <w:p w:rsidR="006F36B7" w:rsidRDefault="006F36B7" w:rsidP="004042BD">
            <w:pPr>
              <w:jc w:val="both"/>
            </w:pPr>
            <w:r>
              <w:t xml:space="preserve">               </w:t>
            </w:r>
            <w:proofErr w:type="spellStart"/>
            <w:r>
              <w:t>Deud.Morosos</w:t>
            </w:r>
            <w:proofErr w:type="spellEnd"/>
          </w:p>
        </w:tc>
        <w:tc>
          <w:tcPr>
            <w:tcW w:w="1095" w:type="dxa"/>
          </w:tcPr>
          <w:p w:rsidR="006F36B7" w:rsidRDefault="006F36B7" w:rsidP="004042BD">
            <w:pPr>
              <w:jc w:val="both"/>
            </w:pPr>
            <w:r>
              <w:t>-RA</w:t>
            </w:r>
          </w:p>
          <w:p w:rsidR="006F36B7" w:rsidRDefault="006F36B7" w:rsidP="004042BD">
            <w:pPr>
              <w:jc w:val="both"/>
            </w:pPr>
            <w:r>
              <w:t>-A</w:t>
            </w:r>
          </w:p>
        </w:tc>
        <w:tc>
          <w:tcPr>
            <w:tcW w:w="2161" w:type="dxa"/>
          </w:tcPr>
          <w:p w:rsidR="006F36B7" w:rsidRDefault="006F36B7" w:rsidP="004042BD">
            <w:pPr>
              <w:jc w:val="both"/>
            </w:pPr>
            <w:r>
              <w:t xml:space="preserve">            500</w:t>
            </w:r>
          </w:p>
        </w:tc>
        <w:tc>
          <w:tcPr>
            <w:tcW w:w="2161" w:type="dxa"/>
          </w:tcPr>
          <w:p w:rsidR="006F36B7" w:rsidRDefault="006F36B7" w:rsidP="004042BD">
            <w:pPr>
              <w:jc w:val="both"/>
            </w:pPr>
          </w:p>
          <w:p w:rsidR="006F36B7" w:rsidRDefault="006F36B7" w:rsidP="004042BD">
            <w:pPr>
              <w:jc w:val="both"/>
            </w:pPr>
            <w:r>
              <w:t xml:space="preserve">                500</w:t>
            </w:r>
          </w:p>
        </w:tc>
      </w:tr>
    </w:tbl>
    <w:p w:rsidR="006F36B7" w:rsidRDefault="006F36B7" w:rsidP="006F36B7">
      <w:pPr>
        <w:jc w:val="both"/>
      </w:pPr>
    </w:p>
    <w:p w:rsidR="006F36B7" w:rsidRDefault="006F36B7" w:rsidP="006F36B7">
      <w:pPr>
        <w:jc w:val="both"/>
      </w:pPr>
      <w:r>
        <w:t xml:space="preserve">En el caso que la previsión no alcance, por ejemplo que los </w:t>
      </w:r>
      <w:proofErr w:type="spellStart"/>
      <w:r>
        <w:t>Deud.Morosos</w:t>
      </w:r>
      <w:proofErr w:type="spellEnd"/>
      <w:r>
        <w:t xml:space="preserve"> incobrables sean de $ 800.- el asiento de uso de la previsión seria el siguiente: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1095"/>
        <w:gridCol w:w="2161"/>
        <w:gridCol w:w="2161"/>
      </w:tblGrid>
      <w:tr w:rsidR="006F36B7" w:rsidTr="004042BD">
        <w:tc>
          <w:tcPr>
            <w:tcW w:w="3227" w:type="dxa"/>
          </w:tcPr>
          <w:p w:rsidR="006F36B7" w:rsidRDefault="006F36B7" w:rsidP="004042BD">
            <w:pPr>
              <w:jc w:val="both"/>
            </w:pPr>
            <w:proofErr w:type="spellStart"/>
            <w:r>
              <w:t>Prev.para</w:t>
            </w:r>
            <w:proofErr w:type="spellEnd"/>
            <w:r>
              <w:t xml:space="preserve"> </w:t>
            </w:r>
            <w:proofErr w:type="spellStart"/>
            <w:r>
              <w:t>Deud.Incobr</w:t>
            </w:r>
            <w:proofErr w:type="spellEnd"/>
            <w:r>
              <w:t>.</w:t>
            </w:r>
          </w:p>
          <w:p w:rsidR="006F36B7" w:rsidRDefault="006F36B7" w:rsidP="004042BD">
            <w:pPr>
              <w:jc w:val="both"/>
            </w:pPr>
            <w:proofErr w:type="spellStart"/>
            <w:r>
              <w:t>Deud.Incobrables</w:t>
            </w:r>
            <w:proofErr w:type="spellEnd"/>
          </w:p>
          <w:p w:rsidR="006F36B7" w:rsidRDefault="006F36B7" w:rsidP="004042BD">
            <w:pPr>
              <w:jc w:val="both"/>
            </w:pPr>
            <w:r>
              <w:t xml:space="preserve">               </w:t>
            </w:r>
            <w:proofErr w:type="spellStart"/>
            <w:r>
              <w:t>Deud.Morosos</w:t>
            </w:r>
            <w:proofErr w:type="spellEnd"/>
          </w:p>
        </w:tc>
        <w:tc>
          <w:tcPr>
            <w:tcW w:w="1095" w:type="dxa"/>
          </w:tcPr>
          <w:p w:rsidR="006F36B7" w:rsidRDefault="006F36B7" w:rsidP="004042BD">
            <w:pPr>
              <w:jc w:val="both"/>
            </w:pPr>
            <w:r>
              <w:t>-RA</w:t>
            </w:r>
          </w:p>
          <w:p w:rsidR="006F36B7" w:rsidRDefault="006F36B7" w:rsidP="004042BD">
            <w:pPr>
              <w:jc w:val="both"/>
            </w:pPr>
            <w:r>
              <w:t>+R-</w:t>
            </w:r>
          </w:p>
          <w:p w:rsidR="006F36B7" w:rsidRDefault="006F36B7" w:rsidP="004042BD">
            <w:pPr>
              <w:jc w:val="both"/>
            </w:pPr>
            <w:r>
              <w:t>-A</w:t>
            </w:r>
          </w:p>
        </w:tc>
        <w:tc>
          <w:tcPr>
            <w:tcW w:w="2161" w:type="dxa"/>
          </w:tcPr>
          <w:p w:rsidR="006F36B7" w:rsidRDefault="006F36B7" w:rsidP="004042BD">
            <w:pPr>
              <w:jc w:val="both"/>
            </w:pPr>
            <w:r>
              <w:t xml:space="preserve">            720</w:t>
            </w:r>
          </w:p>
          <w:p w:rsidR="006F36B7" w:rsidRDefault="006F36B7" w:rsidP="004042BD">
            <w:pPr>
              <w:jc w:val="both"/>
            </w:pPr>
            <w:r>
              <w:t xml:space="preserve">              80</w:t>
            </w:r>
          </w:p>
        </w:tc>
        <w:tc>
          <w:tcPr>
            <w:tcW w:w="2161" w:type="dxa"/>
          </w:tcPr>
          <w:p w:rsidR="006F36B7" w:rsidRDefault="006F36B7" w:rsidP="004042BD">
            <w:pPr>
              <w:jc w:val="both"/>
            </w:pPr>
          </w:p>
          <w:p w:rsidR="006F36B7" w:rsidRDefault="006F36B7" w:rsidP="004042BD">
            <w:pPr>
              <w:jc w:val="both"/>
            </w:pPr>
            <w:r>
              <w:t xml:space="preserve">               </w:t>
            </w:r>
          </w:p>
          <w:p w:rsidR="006F36B7" w:rsidRDefault="006F36B7" w:rsidP="004042BD">
            <w:pPr>
              <w:jc w:val="both"/>
            </w:pPr>
            <w:r>
              <w:t xml:space="preserve">                800</w:t>
            </w:r>
          </w:p>
        </w:tc>
      </w:tr>
    </w:tbl>
    <w:p w:rsidR="006F36B7" w:rsidRDefault="006F36B7" w:rsidP="006F36B7">
      <w:pPr>
        <w:jc w:val="both"/>
      </w:pPr>
    </w:p>
    <w:p w:rsidR="006F36B7" w:rsidRPr="00F35B87" w:rsidRDefault="006F36B7" w:rsidP="006F36B7">
      <w:pPr>
        <w:jc w:val="both"/>
        <w:rPr>
          <w:b/>
          <w:u w:val="single"/>
        </w:rPr>
      </w:pPr>
      <w:r w:rsidRPr="00F35B87">
        <w:rPr>
          <w:b/>
          <w:u w:val="single"/>
        </w:rPr>
        <w:t>DESCUENTO DE DOCUMENTO:</w:t>
      </w:r>
    </w:p>
    <w:p w:rsidR="006F36B7" w:rsidRDefault="006F36B7" w:rsidP="006F36B7">
      <w:pPr>
        <w:jc w:val="both"/>
      </w:pPr>
      <w:r>
        <w:t xml:space="preserve">Puede ocurrir que algún cliente nos firme un documento o pagare por la venta de mercadería con vencimiento a 60 </w:t>
      </w:r>
      <w:proofErr w:type="spellStart"/>
      <w:r>
        <w:t>dias</w:t>
      </w:r>
      <w:proofErr w:type="spellEnd"/>
      <w:r>
        <w:t xml:space="preserve">, pero transcurrido 30 </w:t>
      </w:r>
      <w:proofErr w:type="spellStart"/>
      <w:r>
        <w:t>dias</w:t>
      </w:r>
      <w:proofErr w:type="spellEnd"/>
      <w:r>
        <w:t xml:space="preserve">, necesitemos el dinero y debamos concurrir a un banco a que nos adelante el dinero hasta el </w:t>
      </w:r>
      <w:proofErr w:type="spellStart"/>
      <w:r>
        <w:t>vto</w:t>
      </w:r>
      <w:proofErr w:type="spellEnd"/>
      <w:r>
        <w:t xml:space="preserve"> del mismo, previa deducción de los intereses y gastos correspondientes. Cuando venza el documento el deudor (cliente) deberá ir a cancelarlo al banco, en caso de no realizar el pago, la empresa deberá hacerse cargo del mismo por ser ambos solidarios, en ese caso, el banco devuelve el documento y la empresa comenzara las acciones ante el firmante del pagare.</w:t>
      </w:r>
    </w:p>
    <w:p w:rsidR="006F36B7" w:rsidRDefault="006F36B7" w:rsidP="006F36B7">
      <w:pPr>
        <w:pStyle w:val="Prrafodelista"/>
        <w:numPr>
          <w:ilvl w:val="0"/>
          <w:numId w:val="3"/>
        </w:numPr>
        <w:jc w:val="both"/>
      </w:pPr>
      <w:r>
        <w:t xml:space="preserve">Descuento del documento en banco por $ 30.000. </w:t>
      </w:r>
      <w:proofErr w:type="spellStart"/>
      <w:r>
        <w:t>Vto</w:t>
      </w:r>
      <w:proofErr w:type="spellEnd"/>
      <w:r>
        <w:t xml:space="preserve"> 60 </w:t>
      </w:r>
      <w:proofErr w:type="spellStart"/>
      <w:r>
        <w:t>dias</w:t>
      </w:r>
      <w:proofErr w:type="spellEnd"/>
      <w:r>
        <w:t>. El banco descuenta $ 1200 de gastos y $ 2500 de intereses.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1095"/>
        <w:gridCol w:w="2161"/>
        <w:gridCol w:w="2161"/>
      </w:tblGrid>
      <w:tr w:rsidR="006F36B7" w:rsidTr="004042BD">
        <w:tc>
          <w:tcPr>
            <w:tcW w:w="3227" w:type="dxa"/>
          </w:tcPr>
          <w:p w:rsidR="006F36B7" w:rsidRDefault="006F36B7" w:rsidP="004042BD">
            <w:pPr>
              <w:jc w:val="both"/>
            </w:pPr>
            <w:proofErr w:type="spellStart"/>
            <w:r>
              <w:t>Bco</w:t>
            </w:r>
            <w:proofErr w:type="spellEnd"/>
            <w:r>
              <w:t xml:space="preserve"> XX </w:t>
            </w:r>
            <w:proofErr w:type="spellStart"/>
            <w:r>
              <w:t>cta</w:t>
            </w:r>
            <w:proofErr w:type="spellEnd"/>
            <w:r>
              <w:t xml:space="preserve"> </w:t>
            </w:r>
            <w:proofErr w:type="spellStart"/>
            <w:r>
              <w:t>cte</w:t>
            </w:r>
            <w:proofErr w:type="spellEnd"/>
          </w:p>
          <w:p w:rsidR="006F36B7" w:rsidRDefault="006F36B7" w:rsidP="004042BD">
            <w:pPr>
              <w:jc w:val="both"/>
            </w:pPr>
            <w:r>
              <w:t xml:space="preserve"> </w:t>
            </w:r>
            <w:proofErr w:type="spellStart"/>
            <w:r>
              <w:t>Inter.Neg.No</w:t>
            </w:r>
            <w:proofErr w:type="spellEnd"/>
            <w:r>
              <w:t xml:space="preserve"> Devengados</w:t>
            </w:r>
          </w:p>
          <w:p w:rsidR="006F36B7" w:rsidRDefault="006F36B7" w:rsidP="004042BD">
            <w:pPr>
              <w:jc w:val="both"/>
            </w:pPr>
            <w:r>
              <w:t>Gastos Bancarios</w:t>
            </w:r>
          </w:p>
          <w:p w:rsidR="006F36B7" w:rsidRDefault="006F36B7" w:rsidP="004042BD">
            <w:pPr>
              <w:jc w:val="both"/>
            </w:pPr>
            <w:r>
              <w:t xml:space="preserve">               </w:t>
            </w:r>
            <w:proofErr w:type="spellStart"/>
            <w:r>
              <w:t>Docum.Descontado</w:t>
            </w:r>
            <w:proofErr w:type="spellEnd"/>
          </w:p>
          <w:p w:rsidR="006F36B7" w:rsidRDefault="006F36B7" w:rsidP="004042BD">
            <w:pPr>
              <w:jc w:val="both"/>
            </w:pPr>
            <w:proofErr w:type="spellStart"/>
            <w:r>
              <w:t>Liq.del</w:t>
            </w:r>
            <w:proofErr w:type="spellEnd"/>
            <w:r>
              <w:t xml:space="preserve"> </w:t>
            </w:r>
            <w:proofErr w:type="spellStart"/>
            <w:r>
              <w:t>docum.descontado</w:t>
            </w:r>
            <w:proofErr w:type="spellEnd"/>
          </w:p>
        </w:tc>
        <w:tc>
          <w:tcPr>
            <w:tcW w:w="1095" w:type="dxa"/>
          </w:tcPr>
          <w:p w:rsidR="006F36B7" w:rsidRDefault="006F36B7" w:rsidP="004042BD">
            <w:pPr>
              <w:jc w:val="both"/>
            </w:pPr>
            <w:r>
              <w:t>+A</w:t>
            </w:r>
          </w:p>
          <w:p w:rsidR="006F36B7" w:rsidRDefault="006F36B7" w:rsidP="004042BD">
            <w:pPr>
              <w:jc w:val="both"/>
            </w:pPr>
            <w:r>
              <w:t>+RP</w:t>
            </w:r>
          </w:p>
          <w:p w:rsidR="006F36B7" w:rsidRDefault="006F36B7" w:rsidP="004042BD">
            <w:pPr>
              <w:jc w:val="both"/>
            </w:pPr>
            <w:r>
              <w:t>+R-</w:t>
            </w:r>
          </w:p>
          <w:p w:rsidR="006F36B7" w:rsidRDefault="006F36B7" w:rsidP="004042BD">
            <w:pPr>
              <w:jc w:val="both"/>
            </w:pPr>
            <w:r>
              <w:t>+RA</w:t>
            </w:r>
          </w:p>
        </w:tc>
        <w:tc>
          <w:tcPr>
            <w:tcW w:w="2161" w:type="dxa"/>
          </w:tcPr>
          <w:p w:rsidR="006F36B7" w:rsidRDefault="006F36B7" w:rsidP="004042BD">
            <w:pPr>
              <w:jc w:val="both"/>
            </w:pPr>
            <w:r>
              <w:t xml:space="preserve">           26.000</w:t>
            </w:r>
          </w:p>
          <w:p w:rsidR="006F36B7" w:rsidRDefault="006F36B7" w:rsidP="004042BD">
            <w:pPr>
              <w:jc w:val="both"/>
            </w:pPr>
            <w:r>
              <w:t xml:space="preserve">             2.500</w:t>
            </w:r>
          </w:p>
          <w:p w:rsidR="006F36B7" w:rsidRDefault="006F36B7" w:rsidP="004042BD">
            <w:pPr>
              <w:jc w:val="both"/>
            </w:pPr>
            <w:r>
              <w:t xml:space="preserve">             1.200</w:t>
            </w:r>
          </w:p>
        </w:tc>
        <w:tc>
          <w:tcPr>
            <w:tcW w:w="2161" w:type="dxa"/>
          </w:tcPr>
          <w:p w:rsidR="006F36B7" w:rsidRDefault="006F36B7" w:rsidP="004042BD">
            <w:pPr>
              <w:jc w:val="both"/>
            </w:pPr>
          </w:p>
          <w:p w:rsidR="006F36B7" w:rsidRDefault="006F36B7" w:rsidP="004042BD">
            <w:pPr>
              <w:jc w:val="both"/>
            </w:pPr>
            <w:r>
              <w:t xml:space="preserve">                </w:t>
            </w:r>
          </w:p>
          <w:p w:rsidR="006F36B7" w:rsidRDefault="006F36B7" w:rsidP="004042BD">
            <w:pPr>
              <w:jc w:val="both"/>
            </w:pPr>
          </w:p>
          <w:p w:rsidR="006F36B7" w:rsidRDefault="006F36B7" w:rsidP="004042BD">
            <w:pPr>
              <w:jc w:val="both"/>
            </w:pPr>
            <w:r>
              <w:t xml:space="preserve">            30.000</w:t>
            </w:r>
          </w:p>
        </w:tc>
      </w:tr>
    </w:tbl>
    <w:p w:rsidR="006F36B7" w:rsidRDefault="006F36B7" w:rsidP="006F36B7">
      <w:pPr>
        <w:jc w:val="both"/>
      </w:pPr>
    </w:p>
    <w:p w:rsidR="006F36B7" w:rsidRDefault="006F36B7" w:rsidP="006F36B7">
      <w:pPr>
        <w:pStyle w:val="Prrafodelista"/>
        <w:numPr>
          <w:ilvl w:val="0"/>
          <w:numId w:val="3"/>
        </w:numPr>
        <w:jc w:val="both"/>
      </w:pPr>
      <w:r>
        <w:t>Al Vto. El cliente va al banco y abona el documento. En la empresa se deben registrar los intereses como perdidos y el documento descontado se cancela y el documento a cobrar también.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1095"/>
        <w:gridCol w:w="2161"/>
        <w:gridCol w:w="2161"/>
      </w:tblGrid>
      <w:tr w:rsidR="006F36B7" w:rsidTr="004042BD">
        <w:tc>
          <w:tcPr>
            <w:tcW w:w="3227" w:type="dxa"/>
          </w:tcPr>
          <w:p w:rsidR="006F36B7" w:rsidRDefault="006F36B7" w:rsidP="004042BD">
            <w:pPr>
              <w:jc w:val="both"/>
            </w:pPr>
            <w:proofErr w:type="spellStart"/>
            <w:r>
              <w:t>Inter.Perdidos</w:t>
            </w:r>
            <w:proofErr w:type="spellEnd"/>
          </w:p>
          <w:p w:rsidR="006F36B7" w:rsidRDefault="006F36B7" w:rsidP="004042BD">
            <w:pPr>
              <w:jc w:val="both"/>
            </w:pPr>
          </w:p>
          <w:p w:rsidR="006F36B7" w:rsidRDefault="006F36B7" w:rsidP="004042BD">
            <w:pPr>
              <w:jc w:val="both"/>
            </w:pPr>
            <w:r>
              <w:lastRenderedPageBreak/>
              <w:t xml:space="preserve">       </w:t>
            </w:r>
            <w:proofErr w:type="spellStart"/>
            <w:r>
              <w:t>Inter.Neg.No</w:t>
            </w:r>
            <w:proofErr w:type="spellEnd"/>
            <w:r>
              <w:t xml:space="preserve"> </w:t>
            </w:r>
            <w:proofErr w:type="spellStart"/>
            <w:r>
              <w:t>Deveng</w:t>
            </w:r>
            <w:proofErr w:type="spellEnd"/>
            <w:r>
              <w:t xml:space="preserve">          </w:t>
            </w:r>
          </w:p>
        </w:tc>
        <w:tc>
          <w:tcPr>
            <w:tcW w:w="1095" w:type="dxa"/>
          </w:tcPr>
          <w:p w:rsidR="006F36B7" w:rsidRDefault="006F36B7" w:rsidP="004042BD">
            <w:pPr>
              <w:jc w:val="both"/>
            </w:pPr>
            <w:r>
              <w:lastRenderedPageBreak/>
              <w:t>+R-</w:t>
            </w:r>
          </w:p>
          <w:p w:rsidR="006F36B7" w:rsidRDefault="006F36B7" w:rsidP="004042BD">
            <w:pPr>
              <w:jc w:val="both"/>
            </w:pPr>
          </w:p>
          <w:p w:rsidR="006F36B7" w:rsidRDefault="006F36B7" w:rsidP="004042BD">
            <w:pPr>
              <w:jc w:val="both"/>
            </w:pPr>
            <w:r>
              <w:lastRenderedPageBreak/>
              <w:t>-RP</w:t>
            </w:r>
          </w:p>
        </w:tc>
        <w:tc>
          <w:tcPr>
            <w:tcW w:w="2161" w:type="dxa"/>
          </w:tcPr>
          <w:p w:rsidR="006F36B7" w:rsidRDefault="006F36B7" w:rsidP="004042BD">
            <w:pPr>
              <w:jc w:val="both"/>
            </w:pPr>
            <w:r>
              <w:lastRenderedPageBreak/>
              <w:t xml:space="preserve">            2500</w:t>
            </w:r>
          </w:p>
          <w:p w:rsidR="006F36B7" w:rsidRDefault="006F36B7" w:rsidP="004042BD">
            <w:pPr>
              <w:jc w:val="both"/>
            </w:pPr>
          </w:p>
        </w:tc>
        <w:tc>
          <w:tcPr>
            <w:tcW w:w="2161" w:type="dxa"/>
          </w:tcPr>
          <w:p w:rsidR="006F36B7" w:rsidRDefault="006F36B7" w:rsidP="004042BD">
            <w:pPr>
              <w:jc w:val="both"/>
            </w:pPr>
          </w:p>
          <w:p w:rsidR="006F36B7" w:rsidRDefault="006F36B7" w:rsidP="004042BD">
            <w:pPr>
              <w:jc w:val="both"/>
            </w:pPr>
            <w:r>
              <w:t xml:space="preserve">               </w:t>
            </w:r>
          </w:p>
          <w:p w:rsidR="006F36B7" w:rsidRDefault="006F36B7" w:rsidP="004042BD">
            <w:pPr>
              <w:jc w:val="both"/>
            </w:pPr>
            <w:r>
              <w:lastRenderedPageBreak/>
              <w:t xml:space="preserve">                2500</w:t>
            </w:r>
          </w:p>
        </w:tc>
      </w:tr>
      <w:tr w:rsidR="006F36B7" w:rsidTr="004042BD">
        <w:tc>
          <w:tcPr>
            <w:tcW w:w="3227" w:type="dxa"/>
          </w:tcPr>
          <w:p w:rsidR="006F36B7" w:rsidRDefault="006F36B7" w:rsidP="004042BD">
            <w:pPr>
              <w:jc w:val="both"/>
            </w:pPr>
            <w:proofErr w:type="spellStart"/>
            <w:r>
              <w:lastRenderedPageBreak/>
              <w:t>Docum.Descontado</w:t>
            </w:r>
            <w:proofErr w:type="spellEnd"/>
          </w:p>
          <w:p w:rsidR="006F36B7" w:rsidRDefault="006F36B7" w:rsidP="004042BD">
            <w:pPr>
              <w:jc w:val="both"/>
            </w:pPr>
          </w:p>
          <w:p w:rsidR="006F36B7" w:rsidRDefault="006F36B7" w:rsidP="004042BD">
            <w:pPr>
              <w:jc w:val="both"/>
            </w:pPr>
            <w:r>
              <w:t xml:space="preserve">               </w:t>
            </w:r>
            <w:proofErr w:type="spellStart"/>
            <w:r>
              <w:t>Docum.a</w:t>
            </w:r>
            <w:proofErr w:type="spellEnd"/>
            <w:r>
              <w:t xml:space="preserve"> Cobrar</w:t>
            </w:r>
          </w:p>
        </w:tc>
        <w:tc>
          <w:tcPr>
            <w:tcW w:w="1095" w:type="dxa"/>
          </w:tcPr>
          <w:p w:rsidR="006F36B7" w:rsidRDefault="006F36B7" w:rsidP="004042BD">
            <w:pPr>
              <w:jc w:val="both"/>
            </w:pPr>
            <w:r>
              <w:t>-RA</w:t>
            </w:r>
          </w:p>
          <w:p w:rsidR="006F36B7" w:rsidRDefault="006F36B7" w:rsidP="004042BD">
            <w:pPr>
              <w:jc w:val="both"/>
            </w:pPr>
          </w:p>
          <w:p w:rsidR="006F36B7" w:rsidRDefault="006F36B7" w:rsidP="004042BD">
            <w:pPr>
              <w:jc w:val="both"/>
            </w:pPr>
            <w:r>
              <w:t>-A</w:t>
            </w:r>
          </w:p>
        </w:tc>
        <w:tc>
          <w:tcPr>
            <w:tcW w:w="2161" w:type="dxa"/>
          </w:tcPr>
          <w:p w:rsidR="006F36B7" w:rsidRDefault="006F36B7" w:rsidP="004042BD">
            <w:pPr>
              <w:jc w:val="both"/>
            </w:pPr>
            <w:r>
              <w:t xml:space="preserve">       30.000</w:t>
            </w:r>
          </w:p>
        </w:tc>
        <w:tc>
          <w:tcPr>
            <w:tcW w:w="2161" w:type="dxa"/>
          </w:tcPr>
          <w:p w:rsidR="006F36B7" w:rsidRDefault="006F36B7" w:rsidP="004042BD">
            <w:pPr>
              <w:jc w:val="both"/>
            </w:pPr>
          </w:p>
          <w:p w:rsidR="006F36B7" w:rsidRDefault="006F36B7" w:rsidP="004042BD">
            <w:pPr>
              <w:jc w:val="both"/>
            </w:pPr>
            <w:r>
              <w:t xml:space="preserve">               </w:t>
            </w:r>
          </w:p>
          <w:p w:rsidR="006F36B7" w:rsidRDefault="006F36B7" w:rsidP="004042BD">
            <w:pPr>
              <w:jc w:val="both"/>
            </w:pPr>
            <w:r>
              <w:t xml:space="preserve">                30.000</w:t>
            </w:r>
          </w:p>
        </w:tc>
      </w:tr>
    </w:tbl>
    <w:p w:rsidR="006F36B7" w:rsidRDefault="006F36B7" w:rsidP="006F36B7">
      <w:pPr>
        <w:jc w:val="both"/>
      </w:pPr>
    </w:p>
    <w:p w:rsidR="006F36B7" w:rsidRDefault="006F36B7" w:rsidP="006F36B7">
      <w:pPr>
        <w:pStyle w:val="Prrafodelista"/>
        <w:numPr>
          <w:ilvl w:val="0"/>
          <w:numId w:val="3"/>
        </w:numPr>
        <w:jc w:val="both"/>
      </w:pPr>
      <w:r>
        <w:t>Al Vto. El cliente NO va al banco a abonar el documento y la empresa debe proceder a su pago, los intereses pasan a ser perdidos, nos descuentan el importe del documento de la cuenta y nos devuelven el documento convirtiéndose en documento vencido y no cobrado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1095"/>
        <w:gridCol w:w="2161"/>
        <w:gridCol w:w="2161"/>
      </w:tblGrid>
      <w:tr w:rsidR="006F36B7" w:rsidTr="004042BD">
        <w:tc>
          <w:tcPr>
            <w:tcW w:w="3227" w:type="dxa"/>
          </w:tcPr>
          <w:p w:rsidR="006F36B7" w:rsidRDefault="006F36B7" w:rsidP="004042BD">
            <w:pPr>
              <w:jc w:val="both"/>
            </w:pPr>
            <w:proofErr w:type="spellStart"/>
            <w:r>
              <w:t>Inter.Perdidos</w:t>
            </w:r>
            <w:proofErr w:type="spellEnd"/>
          </w:p>
          <w:p w:rsidR="006F36B7" w:rsidRDefault="006F36B7" w:rsidP="004042BD">
            <w:pPr>
              <w:jc w:val="both"/>
            </w:pPr>
            <w:r>
              <w:t xml:space="preserve">      </w:t>
            </w:r>
          </w:p>
          <w:p w:rsidR="006F36B7" w:rsidRDefault="006F36B7" w:rsidP="004042BD">
            <w:pPr>
              <w:jc w:val="both"/>
            </w:pPr>
            <w:r>
              <w:t xml:space="preserve">           </w:t>
            </w:r>
            <w:proofErr w:type="spellStart"/>
            <w:r>
              <w:t>Inter.Neg.No</w:t>
            </w:r>
            <w:proofErr w:type="spellEnd"/>
            <w:r>
              <w:t xml:space="preserve"> </w:t>
            </w:r>
            <w:proofErr w:type="spellStart"/>
            <w:r>
              <w:t>Deveng</w:t>
            </w:r>
            <w:proofErr w:type="spellEnd"/>
            <w:r>
              <w:t xml:space="preserve">       </w:t>
            </w:r>
          </w:p>
        </w:tc>
        <w:tc>
          <w:tcPr>
            <w:tcW w:w="1095" w:type="dxa"/>
          </w:tcPr>
          <w:p w:rsidR="006F36B7" w:rsidRDefault="006F36B7" w:rsidP="004042BD">
            <w:pPr>
              <w:jc w:val="both"/>
            </w:pPr>
            <w:r>
              <w:t>+R-</w:t>
            </w:r>
          </w:p>
          <w:p w:rsidR="006F36B7" w:rsidRDefault="006F36B7" w:rsidP="004042BD">
            <w:pPr>
              <w:jc w:val="both"/>
            </w:pPr>
          </w:p>
          <w:p w:rsidR="006F36B7" w:rsidRDefault="006F36B7" w:rsidP="004042BD">
            <w:pPr>
              <w:jc w:val="both"/>
            </w:pPr>
            <w:r>
              <w:t>-RP</w:t>
            </w:r>
          </w:p>
        </w:tc>
        <w:tc>
          <w:tcPr>
            <w:tcW w:w="2161" w:type="dxa"/>
          </w:tcPr>
          <w:p w:rsidR="006F36B7" w:rsidRDefault="006F36B7" w:rsidP="004042BD">
            <w:pPr>
              <w:jc w:val="both"/>
            </w:pPr>
            <w:r>
              <w:t xml:space="preserve">            2500</w:t>
            </w:r>
          </w:p>
          <w:p w:rsidR="006F36B7" w:rsidRDefault="006F36B7" w:rsidP="004042BD">
            <w:pPr>
              <w:jc w:val="both"/>
            </w:pPr>
          </w:p>
        </w:tc>
        <w:tc>
          <w:tcPr>
            <w:tcW w:w="2161" w:type="dxa"/>
          </w:tcPr>
          <w:p w:rsidR="006F36B7" w:rsidRDefault="006F36B7" w:rsidP="004042BD">
            <w:pPr>
              <w:jc w:val="both"/>
            </w:pPr>
          </w:p>
          <w:p w:rsidR="006F36B7" w:rsidRDefault="006F36B7" w:rsidP="004042BD">
            <w:pPr>
              <w:jc w:val="both"/>
            </w:pPr>
          </w:p>
          <w:p w:rsidR="006F36B7" w:rsidRDefault="006F36B7" w:rsidP="004042BD">
            <w:pPr>
              <w:jc w:val="both"/>
            </w:pPr>
            <w:r>
              <w:t xml:space="preserve">               2500        </w:t>
            </w:r>
          </w:p>
        </w:tc>
      </w:tr>
      <w:tr w:rsidR="006F36B7" w:rsidTr="004042BD">
        <w:tc>
          <w:tcPr>
            <w:tcW w:w="3227" w:type="dxa"/>
          </w:tcPr>
          <w:p w:rsidR="006F36B7" w:rsidRDefault="006F36B7" w:rsidP="004042BD">
            <w:pPr>
              <w:jc w:val="both"/>
            </w:pPr>
            <w:proofErr w:type="spellStart"/>
            <w:r>
              <w:t>Docum.Descontado</w:t>
            </w:r>
            <w:proofErr w:type="spellEnd"/>
          </w:p>
          <w:p w:rsidR="006F36B7" w:rsidRDefault="006F36B7" w:rsidP="004042BD">
            <w:pPr>
              <w:jc w:val="both"/>
            </w:pPr>
          </w:p>
          <w:p w:rsidR="006F36B7" w:rsidRDefault="006F36B7" w:rsidP="004042BD">
            <w:pPr>
              <w:jc w:val="both"/>
            </w:pPr>
            <w:r>
              <w:t xml:space="preserve">                    </w:t>
            </w:r>
            <w:proofErr w:type="spellStart"/>
            <w:r>
              <w:t>Bco.XX</w:t>
            </w:r>
            <w:proofErr w:type="spellEnd"/>
            <w:r>
              <w:t xml:space="preserve"> </w:t>
            </w:r>
            <w:proofErr w:type="spellStart"/>
            <w:r>
              <w:t>Cta</w:t>
            </w:r>
            <w:proofErr w:type="spellEnd"/>
            <w:r>
              <w:t xml:space="preserve"> </w:t>
            </w:r>
            <w:proofErr w:type="spellStart"/>
            <w:r>
              <w:t>Cte</w:t>
            </w:r>
            <w:proofErr w:type="spellEnd"/>
          </w:p>
        </w:tc>
        <w:tc>
          <w:tcPr>
            <w:tcW w:w="1095" w:type="dxa"/>
          </w:tcPr>
          <w:p w:rsidR="006F36B7" w:rsidRDefault="006F36B7" w:rsidP="004042BD">
            <w:pPr>
              <w:jc w:val="both"/>
            </w:pPr>
            <w:r>
              <w:t>-RA</w:t>
            </w:r>
          </w:p>
          <w:p w:rsidR="006F36B7" w:rsidRDefault="006F36B7" w:rsidP="004042BD">
            <w:pPr>
              <w:jc w:val="both"/>
            </w:pPr>
          </w:p>
          <w:p w:rsidR="006F36B7" w:rsidRDefault="006F36B7" w:rsidP="004042BD">
            <w:pPr>
              <w:jc w:val="both"/>
            </w:pPr>
            <w:r>
              <w:t>-A</w:t>
            </w:r>
          </w:p>
        </w:tc>
        <w:tc>
          <w:tcPr>
            <w:tcW w:w="2161" w:type="dxa"/>
          </w:tcPr>
          <w:p w:rsidR="006F36B7" w:rsidRDefault="006F36B7" w:rsidP="004042BD">
            <w:pPr>
              <w:jc w:val="both"/>
            </w:pPr>
            <w:r>
              <w:t xml:space="preserve">       30.000</w:t>
            </w:r>
          </w:p>
        </w:tc>
        <w:tc>
          <w:tcPr>
            <w:tcW w:w="2161" w:type="dxa"/>
          </w:tcPr>
          <w:p w:rsidR="006F36B7" w:rsidRDefault="006F36B7" w:rsidP="004042BD">
            <w:pPr>
              <w:jc w:val="both"/>
            </w:pPr>
          </w:p>
          <w:p w:rsidR="006F36B7" w:rsidRDefault="006F36B7" w:rsidP="004042BD">
            <w:pPr>
              <w:jc w:val="both"/>
            </w:pPr>
            <w:r>
              <w:t xml:space="preserve">               </w:t>
            </w:r>
          </w:p>
          <w:p w:rsidR="006F36B7" w:rsidRDefault="006F36B7" w:rsidP="004042BD">
            <w:pPr>
              <w:jc w:val="both"/>
            </w:pPr>
            <w:r>
              <w:t xml:space="preserve">                30.000</w:t>
            </w:r>
          </w:p>
        </w:tc>
      </w:tr>
      <w:tr w:rsidR="006F36B7" w:rsidTr="004042BD">
        <w:tc>
          <w:tcPr>
            <w:tcW w:w="3227" w:type="dxa"/>
          </w:tcPr>
          <w:p w:rsidR="006F36B7" w:rsidRDefault="006F36B7" w:rsidP="004042BD">
            <w:pPr>
              <w:jc w:val="both"/>
            </w:pPr>
            <w:proofErr w:type="spellStart"/>
            <w:r>
              <w:t>Docum</w:t>
            </w:r>
            <w:proofErr w:type="spellEnd"/>
            <w:r>
              <w:t>. A Cobrar Vencido</w:t>
            </w:r>
          </w:p>
          <w:p w:rsidR="006F36B7" w:rsidRDefault="006F36B7" w:rsidP="004042BD">
            <w:pPr>
              <w:jc w:val="both"/>
            </w:pPr>
          </w:p>
          <w:p w:rsidR="006F36B7" w:rsidRDefault="006F36B7" w:rsidP="004042BD">
            <w:pPr>
              <w:jc w:val="both"/>
            </w:pPr>
            <w:r>
              <w:t xml:space="preserve">                    </w:t>
            </w:r>
            <w:proofErr w:type="spellStart"/>
            <w:r>
              <w:t>Doc.a</w:t>
            </w:r>
            <w:proofErr w:type="spellEnd"/>
            <w:r>
              <w:t xml:space="preserve"> Cobrar</w:t>
            </w:r>
          </w:p>
        </w:tc>
        <w:tc>
          <w:tcPr>
            <w:tcW w:w="1095" w:type="dxa"/>
          </w:tcPr>
          <w:p w:rsidR="006F36B7" w:rsidRDefault="006F36B7" w:rsidP="004042BD">
            <w:pPr>
              <w:jc w:val="both"/>
            </w:pPr>
            <w:r>
              <w:t>+A</w:t>
            </w:r>
          </w:p>
          <w:p w:rsidR="006F36B7" w:rsidRDefault="006F36B7" w:rsidP="004042BD">
            <w:pPr>
              <w:jc w:val="both"/>
            </w:pPr>
          </w:p>
          <w:p w:rsidR="006F36B7" w:rsidRDefault="006F36B7" w:rsidP="004042BD">
            <w:pPr>
              <w:jc w:val="both"/>
            </w:pPr>
            <w:r>
              <w:t>-A</w:t>
            </w:r>
          </w:p>
        </w:tc>
        <w:tc>
          <w:tcPr>
            <w:tcW w:w="2161" w:type="dxa"/>
          </w:tcPr>
          <w:p w:rsidR="006F36B7" w:rsidRDefault="006F36B7" w:rsidP="004042BD">
            <w:pPr>
              <w:jc w:val="both"/>
            </w:pPr>
            <w:r>
              <w:t xml:space="preserve">       30.000</w:t>
            </w:r>
          </w:p>
        </w:tc>
        <w:tc>
          <w:tcPr>
            <w:tcW w:w="2161" w:type="dxa"/>
          </w:tcPr>
          <w:p w:rsidR="006F36B7" w:rsidRDefault="006F36B7" w:rsidP="004042BD">
            <w:pPr>
              <w:jc w:val="both"/>
            </w:pPr>
          </w:p>
          <w:p w:rsidR="006F36B7" w:rsidRDefault="006F36B7" w:rsidP="004042BD">
            <w:pPr>
              <w:jc w:val="both"/>
            </w:pPr>
            <w:r>
              <w:t xml:space="preserve">               </w:t>
            </w:r>
          </w:p>
          <w:p w:rsidR="006F36B7" w:rsidRDefault="006F36B7" w:rsidP="004042BD">
            <w:pPr>
              <w:jc w:val="both"/>
            </w:pPr>
            <w:r>
              <w:t xml:space="preserve">                30.000</w:t>
            </w:r>
          </w:p>
        </w:tc>
      </w:tr>
    </w:tbl>
    <w:p w:rsidR="006F36B7" w:rsidRDefault="006F36B7" w:rsidP="006F36B7">
      <w:pPr>
        <w:jc w:val="both"/>
      </w:pPr>
    </w:p>
    <w:p w:rsidR="006F36B7" w:rsidRDefault="006F36B7" w:rsidP="006F36B7">
      <w:r>
        <w:br w:type="page"/>
      </w:r>
    </w:p>
    <w:p w:rsidR="000D4E63" w:rsidRDefault="000D4E63">
      <w:bookmarkStart w:id="0" w:name="_GoBack"/>
      <w:bookmarkEnd w:id="0"/>
    </w:p>
    <w:sectPr w:rsidR="000D4E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80D30"/>
    <w:multiLevelType w:val="hybridMultilevel"/>
    <w:tmpl w:val="29CE28A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C5DC3"/>
    <w:multiLevelType w:val="hybridMultilevel"/>
    <w:tmpl w:val="8730AB8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377D7"/>
    <w:multiLevelType w:val="hybridMultilevel"/>
    <w:tmpl w:val="48A44D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B7"/>
    <w:rsid w:val="000D4E63"/>
    <w:rsid w:val="006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36B7"/>
    <w:pPr>
      <w:ind w:left="720"/>
      <w:contextualSpacing/>
    </w:pPr>
  </w:style>
  <w:style w:type="table" w:styleId="Tablaconcuadrcula">
    <w:name w:val="Table Grid"/>
    <w:basedOn w:val="Tablanormal"/>
    <w:uiPriority w:val="59"/>
    <w:rsid w:val="006F3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36B7"/>
    <w:pPr>
      <w:ind w:left="720"/>
      <w:contextualSpacing/>
    </w:pPr>
  </w:style>
  <w:style w:type="table" w:styleId="Tablaconcuadrcula">
    <w:name w:val="Table Grid"/>
    <w:basedOn w:val="Tablanormal"/>
    <w:uiPriority w:val="59"/>
    <w:rsid w:val="006F3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2022-06-30T13:09:00Z</dcterms:created>
  <dcterms:modified xsi:type="dcterms:W3CDTF">2022-06-30T13:10:00Z</dcterms:modified>
</cp:coreProperties>
</file>