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6EC1" w:rsidRDefault="00610F16" w:rsidP="00653E78">
      <w:pPr>
        <w:jc w:val="both"/>
        <w:rPr>
          <w:b/>
          <w:u w:val="single"/>
        </w:rPr>
      </w:pPr>
      <w:r w:rsidRPr="00066EC1">
        <w:rPr>
          <w:b/>
          <w:u w:val="single"/>
        </w:rPr>
        <w:t xml:space="preserve">EFEMÉRIDES MES DE JUNIO </w:t>
      </w:r>
    </w:p>
    <w:p w:rsidR="00610F16" w:rsidRPr="00066EC1" w:rsidRDefault="00610F16" w:rsidP="00653E78">
      <w:pPr>
        <w:jc w:val="both"/>
        <w:rPr>
          <w:b/>
          <w:u w:val="single"/>
        </w:rPr>
      </w:pPr>
      <w:r w:rsidRPr="00066EC1">
        <w:rPr>
          <w:b/>
          <w:u w:val="single"/>
        </w:rPr>
        <w:t xml:space="preserve">13 DE JUNIO </w:t>
      </w:r>
      <w:r w:rsidR="00066EC1" w:rsidRPr="00066EC1">
        <w:rPr>
          <w:b/>
          <w:u w:val="single"/>
        </w:rPr>
        <w:t>“DÍA</w:t>
      </w:r>
      <w:r w:rsidRPr="00066EC1">
        <w:rPr>
          <w:b/>
          <w:u w:val="single"/>
        </w:rPr>
        <w:t xml:space="preserve"> DE LA FUNDACIÓN DE SAN JUAN” </w:t>
      </w:r>
    </w:p>
    <w:p w:rsidR="00610F16" w:rsidRPr="00066EC1" w:rsidRDefault="00610F16" w:rsidP="00653E78">
      <w:pPr>
        <w:jc w:val="both"/>
        <w:rPr>
          <w:u w:val="single"/>
        </w:rPr>
      </w:pPr>
      <w:r w:rsidRPr="00066EC1">
        <w:rPr>
          <w:u w:val="single"/>
        </w:rPr>
        <w:t>Investiga y escribe en tu carpeta</w:t>
      </w:r>
    </w:p>
    <w:p w:rsidR="00610F16" w:rsidRDefault="00610F16" w:rsidP="00653E78">
      <w:pPr>
        <w:pStyle w:val="Prrafodelista"/>
        <w:numPr>
          <w:ilvl w:val="0"/>
          <w:numId w:val="1"/>
        </w:numPr>
        <w:jc w:val="both"/>
      </w:pPr>
      <w:r>
        <w:t>¿Quién</w:t>
      </w:r>
      <w:r w:rsidR="00FC4DD8">
        <w:t xml:space="preserve"> </w:t>
      </w:r>
      <w:r>
        <w:t xml:space="preserve"> fundó San Juan, dónde y cuándo se realizó dicha fundación? </w:t>
      </w:r>
    </w:p>
    <w:p w:rsidR="00216B49" w:rsidRDefault="00216B49" w:rsidP="00653E78">
      <w:pPr>
        <w:pStyle w:val="Prrafodelista"/>
        <w:ind w:left="405"/>
        <w:jc w:val="both"/>
      </w:pPr>
    </w:p>
    <w:p w:rsidR="003B6EF6" w:rsidRPr="004A1A65" w:rsidRDefault="00ED08B1" w:rsidP="00653E78">
      <w:pPr>
        <w:pStyle w:val="Prrafodelista"/>
        <w:ind w:left="405"/>
        <w:jc w:val="both"/>
        <w:rPr>
          <w:rFonts w:ascii="Arial" w:hAnsi="Arial" w:cs="Arial"/>
          <w:color w:val="000000"/>
          <w:sz w:val="20"/>
          <w:szCs w:val="20"/>
          <w:shd w:val="clear" w:color="auto" w:fill="FFFFFF"/>
        </w:rPr>
      </w:pPr>
      <w:r w:rsidRPr="004A1A65">
        <w:rPr>
          <w:color w:val="000000"/>
          <w:sz w:val="20"/>
          <w:szCs w:val="20"/>
        </w:rPr>
        <w:t xml:space="preserve">    </w:t>
      </w:r>
      <w:r w:rsidRPr="004A1A65">
        <w:rPr>
          <w:rFonts w:ascii="Arial" w:hAnsi="Arial" w:cs="Arial"/>
          <w:color w:val="000000"/>
          <w:sz w:val="20"/>
          <w:szCs w:val="20"/>
          <w:shd w:val="clear" w:color="auto" w:fill="FFFFFF"/>
        </w:rPr>
        <w:t xml:space="preserve">Juan Jufré de Loayza y </w:t>
      </w:r>
      <w:proofErr w:type="spellStart"/>
      <w:r w:rsidRPr="004A1A65">
        <w:rPr>
          <w:rFonts w:ascii="Arial" w:hAnsi="Arial" w:cs="Arial"/>
          <w:color w:val="000000"/>
          <w:sz w:val="20"/>
          <w:szCs w:val="20"/>
          <w:shd w:val="clear" w:color="auto" w:fill="FFFFFF"/>
        </w:rPr>
        <w:t>Monteza</w:t>
      </w:r>
      <w:proofErr w:type="spellEnd"/>
      <w:r w:rsidRPr="004A1A65">
        <w:rPr>
          <w:rFonts w:ascii="Arial" w:hAnsi="Arial" w:cs="Arial"/>
          <w:color w:val="000000"/>
          <w:sz w:val="20"/>
          <w:szCs w:val="20"/>
          <w:shd w:val="clear" w:color="auto" w:fill="FFFFFF"/>
        </w:rPr>
        <w:t>, un adelantado de la tercera corriente colonizadora que penetró por el Norte, fue </w:t>
      </w:r>
      <w:r w:rsidRPr="004A1A65">
        <w:rPr>
          <w:rFonts w:ascii="Arial" w:hAnsi="Arial" w:cs="Arial"/>
          <w:bCs/>
          <w:color w:val="000000"/>
          <w:sz w:val="20"/>
          <w:szCs w:val="20"/>
          <w:shd w:val="clear" w:color="auto" w:fill="FFFFFF"/>
        </w:rPr>
        <w:t>quien fundó San Juan</w:t>
      </w:r>
      <w:r w:rsidRPr="004A1A65">
        <w:rPr>
          <w:rFonts w:ascii="Arial" w:hAnsi="Arial" w:cs="Arial"/>
          <w:color w:val="000000"/>
          <w:sz w:val="20"/>
          <w:szCs w:val="20"/>
          <w:shd w:val="clear" w:color="auto" w:fill="FFFFFF"/>
        </w:rPr>
        <w:t> de la Frontera un 13 de junio de 1562, en nombre de Francisco de Villagra</w:t>
      </w:r>
      <w:r w:rsidR="00653E78" w:rsidRPr="004A1A65">
        <w:rPr>
          <w:rFonts w:ascii="Arial" w:hAnsi="Arial" w:cs="Arial"/>
          <w:color w:val="000000"/>
          <w:sz w:val="20"/>
          <w:szCs w:val="20"/>
          <w:shd w:val="clear" w:color="auto" w:fill="FFFFFF"/>
        </w:rPr>
        <w:t>.</w:t>
      </w:r>
    </w:p>
    <w:p w:rsidR="00216B49" w:rsidRPr="00216B49" w:rsidRDefault="00216B49" w:rsidP="00653E78">
      <w:pPr>
        <w:pStyle w:val="Prrafodelista"/>
        <w:ind w:left="405"/>
        <w:jc w:val="both"/>
        <w:rPr>
          <w:sz w:val="20"/>
          <w:szCs w:val="20"/>
        </w:rPr>
      </w:pPr>
    </w:p>
    <w:p w:rsidR="004846A7" w:rsidRDefault="00ED08B1" w:rsidP="00653E78">
      <w:pPr>
        <w:pStyle w:val="Prrafodelista"/>
        <w:numPr>
          <w:ilvl w:val="0"/>
          <w:numId w:val="1"/>
        </w:numPr>
        <w:jc w:val="both"/>
      </w:pPr>
      <w:r>
        <w:t>¿Po</w:t>
      </w:r>
      <w:r w:rsidR="00610F16">
        <w:t>r qué se realizó una seg</w:t>
      </w:r>
      <w:r w:rsidR="004846A7">
        <w:t>unda fundación? ¿Dónde se hizo</w:t>
      </w:r>
      <w:r w:rsidR="00216B49">
        <w:t>?</w:t>
      </w:r>
    </w:p>
    <w:p w:rsidR="00216B49" w:rsidRDefault="00216B49" w:rsidP="00653E78">
      <w:pPr>
        <w:pStyle w:val="Prrafodelista"/>
        <w:ind w:left="405"/>
        <w:jc w:val="both"/>
      </w:pPr>
    </w:p>
    <w:p w:rsidR="006C17C3" w:rsidRPr="004A1A65" w:rsidRDefault="006C17C3" w:rsidP="006C17C3">
      <w:pPr>
        <w:shd w:val="clear" w:color="auto" w:fill="FFFFFF"/>
        <w:spacing w:before="100" w:beforeAutospacing="1" w:after="100" w:afterAutospacing="1" w:line="240" w:lineRule="auto"/>
        <w:textAlignment w:val="top"/>
        <w:rPr>
          <w:rFonts w:ascii="Arial" w:eastAsia="Times New Roman" w:hAnsi="Arial" w:cs="Arial"/>
          <w:color w:val="000000"/>
          <w:sz w:val="20"/>
          <w:szCs w:val="20"/>
          <w:lang w:eastAsia="es-AR"/>
        </w:rPr>
      </w:pPr>
      <w:r w:rsidRPr="004A1A65">
        <w:rPr>
          <w:rFonts w:ascii="Arial" w:eastAsia="Times New Roman" w:hAnsi="Arial" w:cs="Arial"/>
          <w:color w:val="000000"/>
          <w:sz w:val="20"/>
          <w:szCs w:val="20"/>
          <w:lang w:eastAsia="es-AR"/>
        </w:rPr>
        <w:t>San Juan de la Frontera estuvo asentada hasta fines de 1593 en lo que hoy es Concepción. Una crecida del río San Juan arrasó con la ciudad por lo que Luis Jufré (hijo del fundador) decide su traslado al sur de la primera ubicación.</w:t>
      </w:r>
    </w:p>
    <w:p w:rsidR="00216B49" w:rsidRDefault="00216B49" w:rsidP="0092778A">
      <w:pPr>
        <w:jc w:val="both"/>
      </w:pPr>
    </w:p>
    <w:p w:rsidR="00610F16" w:rsidRDefault="00610F16" w:rsidP="00D90FD0">
      <w:pPr>
        <w:pStyle w:val="Prrafodelista"/>
        <w:numPr>
          <w:ilvl w:val="0"/>
          <w:numId w:val="1"/>
        </w:numPr>
        <w:jc w:val="both"/>
      </w:pPr>
      <w:r>
        <w:t xml:space="preserve">¿Qué pasó con los aborígenes que habitaban en estas tierras? </w:t>
      </w:r>
    </w:p>
    <w:p w:rsidR="00D90FD0" w:rsidRDefault="00D90FD0" w:rsidP="00D90FD0">
      <w:pPr>
        <w:pStyle w:val="Prrafodelista"/>
        <w:ind w:left="405"/>
        <w:jc w:val="both"/>
      </w:pPr>
    </w:p>
    <w:p w:rsidR="000A766D" w:rsidRPr="004A1A65" w:rsidRDefault="000A766D" w:rsidP="0041364D">
      <w:pPr>
        <w:shd w:val="clear" w:color="auto" w:fill="FFFFFF"/>
        <w:spacing w:before="100" w:beforeAutospacing="1" w:after="100" w:afterAutospacing="1" w:line="240" w:lineRule="auto"/>
        <w:jc w:val="both"/>
        <w:textAlignment w:val="top"/>
        <w:rPr>
          <w:rFonts w:ascii="Arial" w:eastAsia="Times New Roman" w:hAnsi="Arial" w:cs="Arial"/>
          <w:color w:val="000000"/>
          <w:sz w:val="20"/>
          <w:szCs w:val="20"/>
          <w:lang w:eastAsia="es-AR"/>
        </w:rPr>
      </w:pPr>
      <w:r w:rsidRPr="004A1A65">
        <w:rPr>
          <w:rFonts w:ascii="Arial" w:eastAsia="Times New Roman" w:hAnsi="Arial" w:cs="Arial"/>
          <w:color w:val="000000"/>
          <w:sz w:val="20"/>
          <w:szCs w:val="20"/>
          <w:lang w:eastAsia="es-AR"/>
        </w:rPr>
        <w:t xml:space="preserve">La población de esa época era mayoría indígena, los </w:t>
      </w:r>
      <w:proofErr w:type="spellStart"/>
      <w:r w:rsidRPr="004A1A65">
        <w:rPr>
          <w:rFonts w:ascii="Arial" w:eastAsia="Times New Roman" w:hAnsi="Arial" w:cs="Arial"/>
          <w:color w:val="000000"/>
          <w:sz w:val="20"/>
          <w:szCs w:val="20"/>
          <w:lang w:eastAsia="es-AR"/>
        </w:rPr>
        <w:t>Huarpes</w:t>
      </w:r>
      <w:proofErr w:type="spellEnd"/>
      <w:r w:rsidRPr="004A1A65">
        <w:rPr>
          <w:rFonts w:ascii="Arial" w:eastAsia="Times New Roman" w:hAnsi="Arial" w:cs="Arial"/>
          <w:color w:val="000000"/>
          <w:sz w:val="20"/>
          <w:szCs w:val="20"/>
          <w:lang w:eastAsia="es-AR"/>
        </w:rPr>
        <w:t>, a los que los españoles denominaban “naturales”. Se dedicaban a la caza y a la pesca cerca de los ríos y además desarrollaban sus cultivos mediante el riego artificial. Sembraban maíz, quínoa, poroto, zapallo, calabaza, mate y ají. El fruto del algarrobo era el principal fruto de recolección. Con él realizaban un pan y con las drupas de chañar fabricaban bebidas alcohólicas.</w:t>
      </w:r>
    </w:p>
    <w:p w:rsidR="0092778A" w:rsidRPr="004A1A65" w:rsidRDefault="0092778A" w:rsidP="0041364D">
      <w:pPr>
        <w:shd w:val="clear" w:color="auto" w:fill="FFFFFF"/>
        <w:spacing w:before="100" w:beforeAutospacing="1" w:after="100" w:afterAutospacing="1" w:line="240" w:lineRule="auto"/>
        <w:jc w:val="both"/>
        <w:textAlignment w:val="top"/>
        <w:rPr>
          <w:rFonts w:ascii="Arial" w:eastAsia="Times New Roman" w:hAnsi="Arial" w:cs="Arial"/>
          <w:color w:val="000000"/>
          <w:sz w:val="20"/>
          <w:szCs w:val="20"/>
          <w:lang w:eastAsia="es-AR"/>
        </w:rPr>
      </w:pPr>
      <w:r w:rsidRPr="004A1A65">
        <w:rPr>
          <w:rFonts w:ascii="Arial" w:hAnsi="Arial" w:cs="Arial"/>
          <w:color w:val="000000"/>
          <w:sz w:val="20"/>
          <w:szCs w:val="20"/>
          <w:shd w:val="clear" w:color="auto" w:fill="FFFFFF"/>
        </w:rPr>
        <w:t xml:space="preserve">Practicaban la agricultura con apoyo del riego artificial y cultivaban el maíz que guardaban en graneros </w:t>
      </w:r>
      <w:proofErr w:type="spellStart"/>
      <w:r w:rsidRPr="004A1A65">
        <w:rPr>
          <w:rFonts w:ascii="Arial" w:hAnsi="Arial" w:cs="Arial"/>
          <w:color w:val="000000"/>
          <w:sz w:val="20"/>
          <w:szCs w:val="20"/>
          <w:shd w:val="clear" w:color="auto" w:fill="FFFFFF"/>
        </w:rPr>
        <w:t>semisubterráneos</w:t>
      </w:r>
      <w:proofErr w:type="spellEnd"/>
      <w:r w:rsidRPr="004A1A65">
        <w:rPr>
          <w:rFonts w:ascii="Arial" w:hAnsi="Arial" w:cs="Arial"/>
          <w:color w:val="000000"/>
          <w:sz w:val="20"/>
          <w:szCs w:val="20"/>
          <w:shd w:val="clear" w:color="auto" w:fill="FFFFFF"/>
        </w:rPr>
        <w:t>. Vivían en poblados, en casas de adobe con techos de palos y pasto. El pueblo diaguita se destacó en la cerámica: fabricaban vasijas de boca ancha con dibujos geométricos</w:t>
      </w:r>
    </w:p>
    <w:p w:rsidR="000A766D" w:rsidRDefault="000A766D" w:rsidP="0041364D">
      <w:pPr>
        <w:pStyle w:val="Prrafodelista"/>
        <w:ind w:left="405"/>
        <w:jc w:val="both"/>
      </w:pPr>
    </w:p>
    <w:p w:rsidR="00610F16" w:rsidRDefault="00610F16" w:rsidP="00E7768F">
      <w:pPr>
        <w:pStyle w:val="Prrafodelista"/>
        <w:numPr>
          <w:ilvl w:val="0"/>
          <w:numId w:val="1"/>
        </w:numPr>
        <w:jc w:val="both"/>
      </w:pPr>
      <w:r>
        <w:t xml:space="preserve">Busca datos sobre la cultura de los primeros habitantes de San Juan, lengua, religión, economía , vestimenta y tareas domésticas 5- Ilustra el tema Te dejo el siguiente vínculo para que investigues en el libro “San Juan y Yo” Unidad 7 </w:t>
      </w:r>
      <w:hyperlink r:id="rId5" w:history="1">
        <w:r w:rsidRPr="003F56B2">
          <w:rPr>
            <w:rStyle w:val="Hipervnculo"/>
          </w:rPr>
          <w:t>http://educacion.sanjuan.gob.ar/archivos/Documento_SanJuanyYo.pdf</w:t>
        </w:r>
      </w:hyperlink>
      <w:r>
        <w:t xml:space="preserve"> </w:t>
      </w:r>
    </w:p>
    <w:p w:rsidR="0041364D" w:rsidRDefault="0041364D" w:rsidP="0041364D">
      <w:pPr>
        <w:ind w:left="45"/>
        <w:jc w:val="both"/>
      </w:pPr>
    </w:p>
    <w:p w:rsidR="006A1586" w:rsidRPr="00AB2693" w:rsidRDefault="006A1586" w:rsidP="006A1586">
      <w:pPr>
        <w:pStyle w:val="NormalWeb"/>
        <w:shd w:val="clear" w:color="auto" w:fill="FFFFFF"/>
        <w:rPr>
          <w:rFonts w:ascii="Arial" w:hAnsi="Arial" w:cs="Arial"/>
          <w:color w:val="333333"/>
          <w:sz w:val="20"/>
          <w:szCs w:val="20"/>
        </w:rPr>
      </w:pPr>
      <w:r w:rsidRPr="004A1A65">
        <w:rPr>
          <w:rFonts w:ascii="Arial" w:hAnsi="Arial" w:cs="Arial"/>
          <w:color w:val="000000"/>
          <w:sz w:val="20"/>
          <w:szCs w:val="20"/>
        </w:rPr>
        <w:t>Respecto a la población de ese tiempo, con el correr de los años y en épocas posteriores a la fundación y colonización de San Juan, se distinguían cuatro grupos sociales: los blancos, eran los españoles y criollos, estos últimos hijos de colonizadores nacidos aquí. Los mestizos, eran producto de la unión de indios con blancos. En cuanto a los negros y mulatos (estos nacidos de la mezcla de blancos</w:t>
      </w:r>
      <w:r w:rsidRPr="004A1A65">
        <w:rPr>
          <w:rFonts w:ascii="Merriweather" w:hAnsi="Merriweather"/>
          <w:color w:val="000000"/>
        </w:rPr>
        <w:t xml:space="preserve"> </w:t>
      </w:r>
      <w:r w:rsidRPr="004A1A65">
        <w:rPr>
          <w:rFonts w:ascii="Arial" w:hAnsi="Arial" w:cs="Arial"/>
          <w:color w:val="000000"/>
          <w:sz w:val="20"/>
          <w:szCs w:val="20"/>
        </w:rPr>
        <w:t>con negros), eran rechazados por el resto de la sociedad de la época</w:t>
      </w:r>
      <w:r w:rsidRPr="00AB2693">
        <w:rPr>
          <w:rFonts w:ascii="Arial" w:hAnsi="Arial" w:cs="Arial"/>
          <w:color w:val="333333"/>
          <w:sz w:val="20"/>
          <w:szCs w:val="20"/>
        </w:rPr>
        <w:t>.</w:t>
      </w:r>
    </w:p>
    <w:p w:rsidR="0041364D" w:rsidRPr="00AB2693" w:rsidRDefault="0041364D" w:rsidP="0041364D">
      <w:pPr>
        <w:ind w:left="45"/>
        <w:jc w:val="both"/>
        <w:rPr>
          <w:rFonts w:ascii="Arial" w:hAnsi="Arial" w:cs="Arial"/>
          <w:sz w:val="20"/>
          <w:szCs w:val="20"/>
        </w:rPr>
      </w:pPr>
    </w:p>
    <w:p w:rsidR="00E7768F" w:rsidRPr="00AB2693" w:rsidRDefault="00E13C6F" w:rsidP="00E7768F">
      <w:pPr>
        <w:jc w:val="both"/>
        <w:rPr>
          <w:rFonts w:ascii="Arial" w:hAnsi="Arial" w:cs="Arial"/>
          <w:sz w:val="20"/>
          <w:szCs w:val="20"/>
        </w:rPr>
      </w:pPr>
      <w:r w:rsidRPr="00AB2693">
        <w:rPr>
          <w:rFonts w:ascii="Arial" w:hAnsi="Arial" w:cs="Arial"/>
          <w:color w:val="202124"/>
          <w:sz w:val="20"/>
          <w:szCs w:val="20"/>
          <w:shd w:val="clear" w:color="auto" w:fill="FFFFFF"/>
        </w:rPr>
        <w:t>.</w:t>
      </w:r>
    </w:p>
    <w:p w:rsidR="00610F16" w:rsidRPr="00066EC1" w:rsidRDefault="00610F16" w:rsidP="00653E78">
      <w:pPr>
        <w:ind w:left="45"/>
        <w:jc w:val="both"/>
        <w:rPr>
          <w:b/>
          <w:u w:val="single"/>
        </w:rPr>
      </w:pPr>
      <w:r w:rsidRPr="00066EC1">
        <w:rPr>
          <w:b/>
          <w:u w:val="single"/>
        </w:rPr>
        <w:t xml:space="preserve">10 DE JUNIO </w:t>
      </w:r>
      <w:r w:rsidR="00066EC1" w:rsidRPr="00066EC1">
        <w:rPr>
          <w:b/>
          <w:u w:val="single"/>
        </w:rPr>
        <w:t>“DÍA</w:t>
      </w:r>
      <w:r w:rsidRPr="00066EC1">
        <w:rPr>
          <w:b/>
          <w:u w:val="single"/>
        </w:rPr>
        <w:t xml:space="preserve"> DE LOS DERECHOS ARGENTINOS SOBRE LAS ISLAS MALVINAS E ISLAS DEL ATLÁNTICO </w:t>
      </w:r>
      <w:r w:rsidR="00066EC1" w:rsidRPr="00066EC1">
        <w:rPr>
          <w:b/>
          <w:u w:val="single"/>
        </w:rPr>
        <w:t>SUR”</w:t>
      </w:r>
    </w:p>
    <w:p w:rsidR="00066EC1" w:rsidRDefault="00066EC1" w:rsidP="00653E78">
      <w:pPr>
        <w:pStyle w:val="Prrafodelista"/>
        <w:ind w:left="405"/>
        <w:jc w:val="both"/>
      </w:pPr>
    </w:p>
    <w:p w:rsidR="00610F16" w:rsidRDefault="00610F16" w:rsidP="00653E78">
      <w:pPr>
        <w:pStyle w:val="Prrafodelista"/>
        <w:ind w:left="405"/>
        <w:jc w:val="both"/>
      </w:pPr>
      <w:r>
        <w:t xml:space="preserve"> Investiga y escribe en tu carpeta</w:t>
      </w:r>
    </w:p>
    <w:p w:rsidR="00610F16" w:rsidRDefault="00610F16" w:rsidP="00653E78">
      <w:pPr>
        <w:pStyle w:val="Prrafodelista"/>
        <w:numPr>
          <w:ilvl w:val="0"/>
          <w:numId w:val="2"/>
        </w:numPr>
        <w:jc w:val="both"/>
      </w:pPr>
      <w:r>
        <w:t xml:space="preserve">¿A qué se llama soberanía? </w:t>
      </w:r>
    </w:p>
    <w:p w:rsidR="00DE12CA" w:rsidRPr="004A1A65" w:rsidRDefault="005663DA" w:rsidP="00DE12CA">
      <w:pPr>
        <w:pStyle w:val="Prrafodelista"/>
        <w:ind w:left="810"/>
        <w:jc w:val="both"/>
        <w:rPr>
          <w:rFonts w:ascii="Arial" w:hAnsi="Arial" w:cs="Arial"/>
          <w:color w:val="000000"/>
          <w:sz w:val="20"/>
          <w:szCs w:val="20"/>
          <w:shd w:val="clear" w:color="auto" w:fill="FFFFFF"/>
        </w:rPr>
      </w:pPr>
      <w:r w:rsidRPr="004A1A65">
        <w:rPr>
          <w:rFonts w:ascii="Arial" w:hAnsi="Arial" w:cs="Arial"/>
          <w:bCs/>
          <w:color w:val="000000"/>
          <w:sz w:val="20"/>
          <w:szCs w:val="20"/>
          <w:shd w:val="clear" w:color="auto" w:fill="FFFFFF"/>
        </w:rPr>
        <w:t>Soberanía</w:t>
      </w:r>
      <w:r w:rsidRPr="004A1A65">
        <w:rPr>
          <w:rFonts w:ascii="Arial" w:hAnsi="Arial" w:cs="Arial"/>
          <w:color w:val="000000"/>
          <w:sz w:val="20"/>
          <w:szCs w:val="20"/>
          <w:shd w:val="clear" w:color="auto" w:fill="FFFFFF"/>
        </w:rPr>
        <w:t>. </w:t>
      </w:r>
      <w:r w:rsidRPr="004A1A65">
        <w:rPr>
          <w:rFonts w:ascii="Arial" w:hAnsi="Arial" w:cs="Arial"/>
          <w:bCs/>
          <w:color w:val="000000"/>
          <w:sz w:val="20"/>
          <w:szCs w:val="20"/>
          <w:shd w:val="clear" w:color="auto" w:fill="FFFFFF"/>
        </w:rPr>
        <w:t>Se</w:t>
      </w:r>
      <w:r w:rsidRPr="004A1A65">
        <w:rPr>
          <w:rFonts w:ascii="Arial" w:hAnsi="Arial" w:cs="Arial"/>
          <w:color w:val="000000"/>
          <w:sz w:val="20"/>
          <w:szCs w:val="20"/>
          <w:shd w:val="clear" w:color="auto" w:fill="FFFFFF"/>
        </w:rPr>
        <w:t> refiere al ejercicio de la autoridad en un cierto territorio.</w:t>
      </w:r>
    </w:p>
    <w:p w:rsidR="004C5FB3" w:rsidRPr="004A1A65" w:rsidRDefault="004C5FB3" w:rsidP="00DE12CA">
      <w:pPr>
        <w:pStyle w:val="Prrafodelista"/>
        <w:ind w:left="810"/>
        <w:jc w:val="both"/>
        <w:rPr>
          <w:color w:val="000000"/>
          <w:sz w:val="20"/>
          <w:szCs w:val="20"/>
        </w:rPr>
      </w:pPr>
    </w:p>
    <w:p w:rsidR="00610F16" w:rsidRDefault="00610F16" w:rsidP="00653E78">
      <w:pPr>
        <w:pStyle w:val="Prrafodelista"/>
        <w:numPr>
          <w:ilvl w:val="0"/>
          <w:numId w:val="2"/>
        </w:numPr>
        <w:jc w:val="both"/>
      </w:pPr>
      <w:r>
        <w:t>- ¿Cómo está formado nuestro territorio nacional?</w:t>
      </w:r>
    </w:p>
    <w:p w:rsidR="004C5FB3" w:rsidRDefault="004C5FB3" w:rsidP="004C5FB3">
      <w:pPr>
        <w:pStyle w:val="Prrafodelista"/>
        <w:ind w:left="810"/>
        <w:jc w:val="both"/>
      </w:pPr>
    </w:p>
    <w:p w:rsidR="005663DA" w:rsidRPr="004A1A65" w:rsidRDefault="00152B53" w:rsidP="005663DA">
      <w:pPr>
        <w:pStyle w:val="Prrafodelista"/>
        <w:ind w:left="810"/>
        <w:jc w:val="both"/>
        <w:rPr>
          <w:rFonts w:ascii="Arial" w:hAnsi="Arial" w:cs="Arial"/>
          <w:color w:val="000000"/>
          <w:sz w:val="20"/>
          <w:szCs w:val="20"/>
          <w:shd w:val="clear" w:color="auto" w:fill="FFFFFF"/>
        </w:rPr>
      </w:pPr>
      <w:r w:rsidRPr="004A1A65">
        <w:rPr>
          <w:rFonts w:ascii="Arial" w:hAnsi="Arial" w:cs="Arial"/>
          <w:color w:val="000000"/>
          <w:sz w:val="20"/>
          <w:szCs w:val="20"/>
          <w:shd w:val="clear" w:color="auto" w:fill="FFFFFF"/>
        </w:rPr>
        <w:t>Se encuentra dividido en veintitrés provincias y una Ciudad Autónoma que, en muchos sentidos, tiene un estatuto similar al de las provincias. Según el Censo de 2010, el </w:t>
      </w:r>
      <w:r w:rsidRPr="004A1A65">
        <w:rPr>
          <w:rFonts w:ascii="Arial" w:hAnsi="Arial" w:cs="Arial"/>
          <w:bCs/>
          <w:color w:val="000000"/>
          <w:sz w:val="20"/>
          <w:szCs w:val="20"/>
          <w:shd w:val="clear" w:color="auto" w:fill="FFFFFF"/>
        </w:rPr>
        <w:t>territorio</w:t>
      </w:r>
      <w:r w:rsidRPr="004A1A65">
        <w:rPr>
          <w:rFonts w:ascii="Arial" w:hAnsi="Arial" w:cs="Arial"/>
          <w:color w:val="000000"/>
          <w:sz w:val="20"/>
          <w:szCs w:val="20"/>
          <w:shd w:val="clear" w:color="auto" w:fill="FFFFFF"/>
        </w:rPr>
        <w:t> alberga a 40.117.096 habitantes, de los cuales 36.517.332 habitan en zonas urbanas.</w:t>
      </w:r>
    </w:p>
    <w:p w:rsidR="00EB7428" w:rsidRPr="000C7921" w:rsidRDefault="00EB7428" w:rsidP="005663DA">
      <w:pPr>
        <w:pStyle w:val="Prrafodelista"/>
        <w:ind w:left="810"/>
        <w:jc w:val="both"/>
        <w:rPr>
          <w:rFonts w:ascii="Arial" w:hAnsi="Arial" w:cs="Arial"/>
          <w:sz w:val="20"/>
          <w:szCs w:val="20"/>
        </w:rPr>
      </w:pPr>
    </w:p>
    <w:p w:rsidR="00610F16" w:rsidRDefault="00610F16" w:rsidP="00653E78">
      <w:pPr>
        <w:pStyle w:val="Prrafodelista"/>
        <w:numPr>
          <w:ilvl w:val="0"/>
          <w:numId w:val="2"/>
        </w:numPr>
        <w:jc w:val="both"/>
        <w:rPr>
          <w:rFonts w:ascii="Arial" w:hAnsi="Arial" w:cs="Arial"/>
          <w:sz w:val="20"/>
          <w:szCs w:val="20"/>
        </w:rPr>
      </w:pPr>
      <w:r w:rsidRPr="000C7921">
        <w:rPr>
          <w:rFonts w:ascii="Arial" w:hAnsi="Arial" w:cs="Arial"/>
          <w:sz w:val="20"/>
          <w:szCs w:val="20"/>
        </w:rPr>
        <w:t xml:space="preserve"> ¿Por qué se conmemora este día? </w:t>
      </w:r>
    </w:p>
    <w:p w:rsidR="009F7C06" w:rsidRDefault="009F7C06" w:rsidP="009F7C06">
      <w:pPr>
        <w:pStyle w:val="Prrafodelista"/>
        <w:ind w:left="810"/>
        <w:jc w:val="both"/>
        <w:rPr>
          <w:rFonts w:ascii="Arial" w:hAnsi="Arial" w:cs="Arial"/>
          <w:sz w:val="20"/>
          <w:szCs w:val="20"/>
        </w:rPr>
      </w:pPr>
    </w:p>
    <w:p w:rsidR="009F7C06" w:rsidRPr="004A1A65" w:rsidRDefault="009F7C06" w:rsidP="009F7C06">
      <w:pPr>
        <w:pStyle w:val="Prrafodelista"/>
        <w:ind w:left="810"/>
        <w:jc w:val="both"/>
        <w:rPr>
          <w:rFonts w:ascii="Arial" w:hAnsi="Arial" w:cs="Arial"/>
          <w:color w:val="000000"/>
          <w:sz w:val="20"/>
          <w:szCs w:val="20"/>
        </w:rPr>
      </w:pPr>
      <w:r w:rsidRPr="004A1A65">
        <w:rPr>
          <w:rFonts w:ascii="Arial" w:hAnsi="Arial" w:cs="Arial"/>
          <w:color w:val="000000"/>
          <w:sz w:val="20"/>
          <w:szCs w:val="20"/>
          <w:shd w:val="clear" w:color="auto" w:fill="FFFFFF"/>
        </w:rPr>
        <w:t>El 10 de junio de cada año se conmemora en Argentina la Designación del Primer Gobernador argentino en las Islas Malvinas, en 1829. En aquel año, el Gobierno de Buenos Aires designó Gobernador del Archipiélago a Luis Vernet, quien estaba trabajando en la colonización del Puerto Soledad.</w:t>
      </w:r>
    </w:p>
    <w:p w:rsidR="009F7C06" w:rsidRPr="000C7921" w:rsidRDefault="009F7C06" w:rsidP="009F7C06">
      <w:pPr>
        <w:pStyle w:val="Prrafodelista"/>
        <w:ind w:left="810"/>
        <w:jc w:val="both"/>
        <w:rPr>
          <w:rFonts w:ascii="Arial" w:hAnsi="Arial" w:cs="Arial"/>
          <w:sz w:val="20"/>
          <w:szCs w:val="20"/>
        </w:rPr>
      </w:pPr>
    </w:p>
    <w:p w:rsidR="00610F16" w:rsidRDefault="00610F16" w:rsidP="00653E78">
      <w:pPr>
        <w:pStyle w:val="Prrafodelista"/>
        <w:numPr>
          <w:ilvl w:val="0"/>
          <w:numId w:val="2"/>
        </w:numPr>
        <w:jc w:val="both"/>
      </w:pPr>
      <w:r>
        <w:t xml:space="preserve">Ilustra el tema </w:t>
      </w:r>
    </w:p>
    <w:p w:rsidR="00D44AA3" w:rsidRDefault="00D44AA3" w:rsidP="00D44AA3">
      <w:pPr>
        <w:pStyle w:val="Prrafodelista"/>
        <w:ind w:left="810"/>
        <w:jc w:val="both"/>
      </w:pPr>
    </w:p>
    <w:p w:rsidR="005F49EA" w:rsidRDefault="00294AA6" w:rsidP="005F49EA">
      <w:pPr>
        <w:pStyle w:val="Prrafodelista"/>
        <w:ind w:left="810"/>
        <w:jc w:val="both"/>
      </w:pPr>
      <w:r w:rsidRPr="00DB08D7">
        <w:rPr>
          <w:noProof/>
          <w:lang w:eastAsia="es-AR"/>
        </w:rPr>
        <w:drawing>
          <wp:inline distT="0" distB="0" distL="0" distR="0">
            <wp:extent cx="4023360" cy="2112010"/>
            <wp:effectExtent l="0" t="0" r="0" b="0"/>
            <wp:docPr id="1" name="Imagen 1" descr="Efemérides 10 de junio: ¿qué pasó un día como ho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Efemérides 10 de junio: ¿qué pasó un día como hoy?"/>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3360" cy="2112010"/>
                    </a:xfrm>
                    <a:prstGeom prst="rect">
                      <a:avLst/>
                    </a:prstGeom>
                    <a:noFill/>
                    <a:ln>
                      <a:noFill/>
                    </a:ln>
                  </pic:spPr>
                </pic:pic>
              </a:graphicData>
            </a:graphic>
          </wp:inline>
        </w:drawing>
      </w:r>
    </w:p>
    <w:p w:rsidR="00EC20F0" w:rsidRDefault="00EC20F0" w:rsidP="00653E78">
      <w:pPr>
        <w:ind w:left="450"/>
        <w:jc w:val="both"/>
      </w:pPr>
    </w:p>
    <w:p w:rsidR="0064373A" w:rsidRDefault="00610F16" w:rsidP="00653E78">
      <w:pPr>
        <w:ind w:left="450"/>
        <w:jc w:val="both"/>
      </w:pPr>
      <w:r>
        <w:t xml:space="preserve">10 DE JUNIO “DÍA DE LA CRUZ ROJA ARGENTINA” INVESTIGA Y ESCRIBE EN TU CARPETA </w:t>
      </w:r>
    </w:p>
    <w:p w:rsidR="0064373A" w:rsidRDefault="00610F16" w:rsidP="003D12DA">
      <w:pPr>
        <w:pStyle w:val="Prrafodelista"/>
        <w:numPr>
          <w:ilvl w:val="0"/>
          <w:numId w:val="6"/>
        </w:numPr>
        <w:jc w:val="both"/>
      </w:pPr>
      <w:r>
        <w:t xml:space="preserve">¿Quién fundó la Cruz Roja Argentina? </w:t>
      </w:r>
    </w:p>
    <w:p w:rsidR="00F20976" w:rsidRDefault="00F20976" w:rsidP="00653E78">
      <w:pPr>
        <w:pStyle w:val="Prrafodelista"/>
        <w:ind w:left="810"/>
        <w:jc w:val="both"/>
      </w:pPr>
    </w:p>
    <w:p w:rsidR="00A053FE" w:rsidRPr="004A1A65" w:rsidRDefault="00BF3F9E" w:rsidP="00653E78">
      <w:pPr>
        <w:pStyle w:val="Prrafodelista"/>
        <w:ind w:left="810"/>
        <w:jc w:val="both"/>
        <w:rPr>
          <w:rFonts w:ascii="Arial" w:hAnsi="Arial" w:cs="Arial"/>
          <w:color w:val="000000"/>
          <w:sz w:val="20"/>
          <w:szCs w:val="20"/>
          <w:shd w:val="clear" w:color="auto" w:fill="FFFFFF"/>
        </w:rPr>
      </w:pPr>
      <w:r w:rsidRPr="004A1A65">
        <w:rPr>
          <w:rFonts w:ascii="Arial" w:hAnsi="Arial" w:cs="Arial"/>
          <w:bCs/>
          <w:color w:val="000000"/>
          <w:sz w:val="20"/>
          <w:szCs w:val="20"/>
          <w:shd w:val="clear" w:color="auto" w:fill="FFFFFF"/>
        </w:rPr>
        <w:t xml:space="preserve"> La </w:t>
      </w:r>
      <w:r w:rsidR="00A053FE" w:rsidRPr="004A1A65">
        <w:rPr>
          <w:rFonts w:ascii="Arial" w:hAnsi="Arial" w:cs="Arial"/>
          <w:bCs/>
          <w:color w:val="000000"/>
          <w:sz w:val="20"/>
          <w:szCs w:val="20"/>
          <w:shd w:val="clear" w:color="auto" w:fill="FFFFFF"/>
        </w:rPr>
        <w:t>Cruz Roja Argentina</w:t>
      </w:r>
      <w:r w:rsidR="00A053FE" w:rsidRPr="004A1A65">
        <w:rPr>
          <w:rFonts w:ascii="Arial" w:hAnsi="Arial" w:cs="Arial"/>
          <w:color w:val="000000"/>
          <w:sz w:val="20"/>
          <w:szCs w:val="20"/>
          <w:shd w:val="clear" w:color="auto" w:fill="FFFFFF"/>
        </w:rPr>
        <w:t xml:space="preserve"> fue fundada el 10 de </w:t>
      </w:r>
      <w:r w:rsidR="003D12DA" w:rsidRPr="004A1A65">
        <w:rPr>
          <w:rFonts w:ascii="Arial" w:hAnsi="Arial" w:cs="Arial"/>
          <w:color w:val="000000"/>
          <w:sz w:val="20"/>
          <w:szCs w:val="20"/>
          <w:shd w:val="clear" w:color="auto" w:fill="FFFFFF"/>
        </w:rPr>
        <w:t>junio</w:t>
      </w:r>
      <w:r w:rsidR="00A053FE" w:rsidRPr="004A1A65">
        <w:rPr>
          <w:rFonts w:ascii="Arial" w:hAnsi="Arial" w:cs="Arial"/>
          <w:color w:val="000000"/>
          <w:sz w:val="20"/>
          <w:szCs w:val="20"/>
          <w:shd w:val="clear" w:color="auto" w:fill="FFFFFF"/>
        </w:rPr>
        <w:t xml:space="preserve"> de 1880 por iniciativa de los médicos Guillermo Rawson y Toribio Ayerza</w:t>
      </w:r>
      <w:r w:rsidR="003D12DA" w:rsidRPr="004A1A65">
        <w:rPr>
          <w:rFonts w:ascii="Arial" w:hAnsi="Arial" w:cs="Arial"/>
          <w:color w:val="000000"/>
          <w:sz w:val="20"/>
          <w:szCs w:val="20"/>
          <w:shd w:val="clear" w:color="auto" w:fill="FFFFFF"/>
        </w:rPr>
        <w:t>.</w:t>
      </w:r>
    </w:p>
    <w:p w:rsidR="003D12DA" w:rsidRPr="004A1A65" w:rsidRDefault="003D12DA" w:rsidP="00653E78">
      <w:pPr>
        <w:pStyle w:val="Prrafodelista"/>
        <w:ind w:left="810"/>
        <w:jc w:val="both"/>
        <w:rPr>
          <w:rFonts w:ascii="Arial" w:hAnsi="Arial" w:cs="Arial"/>
          <w:color w:val="000000"/>
          <w:shd w:val="clear" w:color="auto" w:fill="FFFFFF"/>
        </w:rPr>
      </w:pPr>
    </w:p>
    <w:p w:rsidR="0064373A" w:rsidRDefault="00610F16" w:rsidP="00E3020C">
      <w:pPr>
        <w:pStyle w:val="Prrafodelista"/>
        <w:numPr>
          <w:ilvl w:val="0"/>
          <w:numId w:val="6"/>
        </w:numPr>
        <w:jc w:val="both"/>
      </w:pPr>
      <w:r>
        <w:t xml:space="preserve">¿Cuál es su objetivo? </w:t>
      </w:r>
    </w:p>
    <w:p w:rsidR="00E3020C" w:rsidRDefault="00E3020C" w:rsidP="00E3020C">
      <w:pPr>
        <w:pStyle w:val="Prrafodelista"/>
        <w:ind w:left="1170"/>
        <w:jc w:val="both"/>
      </w:pPr>
    </w:p>
    <w:p w:rsidR="00650E0C" w:rsidRPr="00E3020C" w:rsidRDefault="00D441D5" w:rsidP="00653E78">
      <w:pPr>
        <w:pStyle w:val="Prrafodelista"/>
        <w:ind w:left="810"/>
        <w:jc w:val="both"/>
        <w:rPr>
          <w:rFonts w:ascii="Arial" w:hAnsi="Arial" w:cs="Arial"/>
          <w:color w:val="202124"/>
          <w:sz w:val="20"/>
          <w:szCs w:val="20"/>
          <w:shd w:val="clear" w:color="auto" w:fill="FFFFFF"/>
        </w:rPr>
      </w:pPr>
      <w:r w:rsidRPr="00E3020C">
        <w:rPr>
          <w:rFonts w:ascii="Arial" w:hAnsi="Arial" w:cs="Arial"/>
          <w:color w:val="202124"/>
          <w:sz w:val="20"/>
          <w:szCs w:val="20"/>
          <w:shd w:val="clear" w:color="auto" w:fill="FFFFFF"/>
        </w:rPr>
        <w:t>La protección de la vida, la prevención de las enfermedades y la promoción de la salud. Capacitación en salvamento, socorrismo y asistencia en aguas. Desarrollo de actividades relacionadas con la prevención y atención sanitaria (socorrismo) en eventos masivos, públicos o privados.</w:t>
      </w:r>
    </w:p>
    <w:p w:rsidR="003D12DA" w:rsidRPr="00E3020C" w:rsidRDefault="003D12DA" w:rsidP="00653E78">
      <w:pPr>
        <w:pStyle w:val="Prrafodelista"/>
        <w:ind w:left="810"/>
        <w:jc w:val="both"/>
        <w:rPr>
          <w:sz w:val="20"/>
          <w:szCs w:val="20"/>
        </w:rPr>
      </w:pPr>
    </w:p>
    <w:p w:rsidR="0064373A" w:rsidRDefault="00610F16" w:rsidP="00653E78">
      <w:pPr>
        <w:pStyle w:val="Prrafodelista"/>
        <w:ind w:left="810"/>
        <w:jc w:val="both"/>
      </w:pPr>
      <w:r>
        <w:t xml:space="preserve">3--Ilustra el tema </w:t>
      </w:r>
    </w:p>
    <w:p w:rsidR="0013751D" w:rsidRDefault="00294AA6" w:rsidP="00653E78">
      <w:pPr>
        <w:pStyle w:val="Prrafodelista"/>
        <w:ind w:left="810"/>
        <w:jc w:val="both"/>
      </w:pPr>
      <w:r w:rsidRPr="00DB08D7">
        <w:rPr>
          <w:noProof/>
          <w:lang w:eastAsia="es-AR"/>
        </w:rPr>
        <w:drawing>
          <wp:inline distT="0" distB="0" distL="0" distR="0">
            <wp:extent cx="5401310" cy="3593465"/>
            <wp:effectExtent l="0" t="0" r="0" b="0"/>
            <wp:docPr id="2" name="Imagen 3" descr="142 años de la Cruz Roja Argentina: así trabaja hoy la más destacada  organización humanitaria - Infoba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142 años de la Cruz Roja Argentina: así trabaja hoy la más destacada  organización humanitaria - Infoba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1310" cy="3593465"/>
                    </a:xfrm>
                    <a:prstGeom prst="rect">
                      <a:avLst/>
                    </a:prstGeom>
                    <a:noFill/>
                    <a:ln>
                      <a:noFill/>
                    </a:ln>
                  </pic:spPr>
                </pic:pic>
              </a:graphicData>
            </a:graphic>
          </wp:inline>
        </w:drawing>
      </w:r>
    </w:p>
    <w:p w:rsidR="00EC20F0" w:rsidRDefault="00EC20F0" w:rsidP="00653E78">
      <w:pPr>
        <w:jc w:val="both"/>
      </w:pPr>
    </w:p>
    <w:p w:rsidR="0064373A" w:rsidRDefault="00EC20F0" w:rsidP="00653E78">
      <w:pPr>
        <w:jc w:val="both"/>
      </w:pPr>
      <w:r>
        <w:t xml:space="preserve">         </w:t>
      </w:r>
      <w:r w:rsidR="00610F16">
        <w:t xml:space="preserve">17 DE JUNIO: “DÍA NACIONAL DE LA LIBERTAD LATINOAMERICANA” </w:t>
      </w:r>
    </w:p>
    <w:p w:rsidR="0064373A" w:rsidRPr="004A1A65" w:rsidRDefault="00610F16" w:rsidP="00653E78">
      <w:pPr>
        <w:pStyle w:val="Prrafodelista"/>
        <w:ind w:left="810"/>
        <w:jc w:val="both"/>
        <w:rPr>
          <w:rFonts w:ascii="Arial" w:hAnsi="Arial" w:cs="Arial"/>
          <w:color w:val="000000"/>
          <w:sz w:val="20"/>
          <w:szCs w:val="20"/>
        </w:rPr>
      </w:pPr>
      <w:r w:rsidRPr="004A1A65">
        <w:rPr>
          <w:rFonts w:ascii="Arial" w:hAnsi="Arial" w:cs="Arial"/>
          <w:color w:val="000000"/>
          <w:sz w:val="20"/>
          <w:szCs w:val="20"/>
        </w:rPr>
        <w:t>Este día se celebra en conmemoración del fallecimiento del General, defensor de la frontera norte contra la invasión realista, lo que permitió al general San Martín hacer frente a sus campañas de Chile y Perú.</w:t>
      </w:r>
    </w:p>
    <w:p w:rsidR="00066EC1" w:rsidRPr="004A1A65" w:rsidRDefault="00066EC1" w:rsidP="00653E78">
      <w:pPr>
        <w:pStyle w:val="Prrafodelista"/>
        <w:ind w:left="810"/>
        <w:jc w:val="both"/>
        <w:rPr>
          <w:color w:val="000000"/>
        </w:rPr>
      </w:pPr>
    </w:p>
    <w:p w:rsidR="0064373A" w:rsidRDefault="00E3020C" w:rsidP="00E3020C">
      <w:pPr>
        <w:jc w:val="both"/>
      </w:pPr>
      <w:r>
        <w:t>1-</w:t>
      </w:r>
      <w:r w:rsidR="00610F16">
        <w:t xml:space="preserve">Investiga sobre la vida de este prócer y escribe su biografía </w:t>
      </w:r>
    </w:p>
    <w:p w:rsidR="001E4BCE" w:rsidRDefault="001E4BCE" w:rsidP="001E4BCE">
      <w:pPr>
        <w:pStyle w:val="Prrafodelista"/>
        <w:ind w:left="1215"/>
        <w:jc w:val="both"/>
      </w:pPr>
    </w:p>
    <w:p w:rsidR="00205AFD" w:rsidRPr="004A1A65" w:rsidRDefault="00205AFD" w:rsidP="00205AFD">
      <w:pPr>
        <w:pStyle w:val="biog"/>
        <w:shd w:val="clear" w:color="auto" w:fill="FFFFFF"/>
        <w:spacing w:before="225" w:beforeAutospacing="0" w:after="225" w:afterAutospacing="0" w:line="315" w:lineRule="atLeast"/>
        <w:jc w:val="both"/>
        <w:textAlignment w:val="baseline"/>
        <w:rPr>
          <w:rFonts w:ascii="Arial" w:hAnsi="Arial" w:cs="Arial"/>
          <w:color w:val="000000"/>
          <w:sz w:val="20"/>
          <w:szCs w:val="20"/>
        </w:rPr>
      </w:pPr>
      <w:r w:rsidRPr="004A1A65">
        <w:rPr>
          <w:rFonts w:ascii="Arial" w:hAnsi="Arial" w:cs="Arial"/>
          <w:color w:val="000000"/>
          <w:sz w:val="20"/>
          <w:szCs w:val="20"/>
        </w:rPr>
        <w:t>(Salta, 1785 - 1821) Militar y patriota argentino. Gobernador de Salta desde 1815, organizó las partidas guerrilleras que impidieron el avance del ejército español en el Alto Perú, permitiendo a San Martín la preparación del ejército de los Andes.</w:t>
      </w:r>
    </w:p>
    <w:p w:rsidR="00D47ABD" w:rsidRPr="004A1A65" w:rsidRDefault="00D47ABD" w:rsidP="00D47ABD">
      <w:pPr>
        <w:shd w:val="clear" w:color="auto" w:fill="FFFFFF"/>
        <w:spacing w:after="0" w:line="315" w:lineRule="atLeast"/>
        <w:jc w:val="both"/>
        <w:textAlignment w:val="baseline"/>
        <w:rPr>
          <w:rFonts w:ascii="Arial" w:eastAsia="Times New Roman" w:hAnsi="Arial" w:cs="Arial"/>
          <w:color w:val="000000"/>
          <w:sz w:val="20"/>
          <w:szCs w:val="20"/>
          <w:lang w:eastAsia="es-AR"/>
        </w:rPr>
      </w:pPr>
      <w:r w:rsidRPr="004A1A65">
        <w:rPr>
          <w:rFonts w:ascii="Arial" w:eastAsia="Times New Roman" w:hAnsi="Arial" w:cs="Arial"/>
          <w:color w:val="000000"/>
          <w:sz w:val="20"/>
          <w:szCs w:val="20"/>
          <w:lang w:eastAsia="es-AR"/>
        </w:rPr>
        <w:t>Descendiente de una acaudalada familia que le pudo brindar una esmerada educación, Martín Miguel de Güemes cursó estudios en el Colegio de San Carlos de Buenos Aires. Desde la adolescencia manifestó una clara vocación militar y desde los catorce años sirvió en el regimiento de infantería de su ciudad natal. Participó luego en la defensa del Río de la Plata contra la invasión inglesa. </w:t>
      </w:r>
      <w:hyperlink r:id="rId8" w:history="1">
        <w:r w:rsidRPr="004A1A65">
          <w:rPr>
            <w:rFonts w:ascii="Arial" w:eastAsia="Times New Roman" w:hAnsi="Arial" w:cs="Arial"/>
            <w:color w:val="000000"/>
            <w:sz w:val="20"/>
            <w:szCs w:val="20"/>
            <w:bdr w:val="none" w:sz="0" w:space="0" w:color="auto" w:frame="1"/>
            <w:lang w:eastAsia="es-AR"/>
          </w:rPr>
          <w:t xml:space="preserve">Santiago </w:t>
        </w:r>
        <w:r w:rsidR="003079AB" w:rsidRPr="004A1A65">
          <w:rPr>
            <w:rFonts w:ascii="Arial" w:eastAsia="Times New Roman" w:hAnsi="Arial" w:cs="Arial"/>
            <w:color w:val="000000"/>
            <w:sz w:val="20"/>
            <w:szCs w:val="20"/>
            <w:bdr w:val="none" w:sz="0" w:space="0" w:color="auto" w:frame="1"/>
            <w:lang w:eastAsia="es-AR"/>
          </w:rPr>
          <w:t>Linier</w:t>
        </w:r>
      </w:hyperlink>
      <w:r w:rsidRPr="004A1A65">
        <w:rPr>
          <w:rFonts w:ascii="Arial" w:eastAsia="Times New Roman" w:hAnsi="Arial" w:cs="Arial"/>
          <w:color w:val="000000"/>
          <w:sz w:val="20"/>
          <w:szCs w:val="20"/>
          <w:lang w:eastAsia="es-AR"/>
        </w:rPr>
        <w:t> le nombró en 1807 su ayudante y teniente de su escolta de granaderos.</w:t>
      </w:r>
    </w:p>
    <w:p w:rsidR="00D47ABD" w:rsidRPr="004A1A65" w:rsidRDefault="00D47ABD" w:rsidP="00D47ABD">
      <w:pPr>
        <w:shd w:val="clear" w:color="auto" w:fill="FFFFFF"/>
        <w:spacing w:after="0" w:line="315" w:lineRule="atLeast"/>
        <w:jc w:val="both"/>
        <w:textAlignment w:val="baseline"/>
        <w:rPr>
          <w:rFonts w:ascii="Arial" w:eastAsia="Times New Roman" w:hAnsi="Arial" w:cs="Arial"/>
          <w:color w:val="000000"/>
          <w:sz w:val="20"/>
          <w:szCs w:val="20"/>
          <w:lang w:eastAsia="es-AR"/>
        </w:rPr>
      </w:pPr>
      <w:r w:rsidRPr="004A1A65">
        <w:rPr>
          <w:rFonts w:ascii="Arial" w:eastAsia="Times New Roman" w:hAnsi="Arial" w:cs="Arial"/>
          <w:color w:val="000000"/>
          <w:sz w:val="20"/>
          <w:szCs w:val="20"/>
          <w:lang w:eastAsia="es-AR"/>
        </w:rPr>
        <w:t>Al morir su padre en 1808 regresó a Salta para hacerse cargo del patrimonio familiar. Abrazó luego el movimiento independentista de 1810 y formó un grupo de caballería con el que se situó en Humahuaca, con objeto de interponer una fuerza patriota entre las filas realistas del Alto</w:t>
      </w:r>
      <w:r w:rsidRPr="004A1A65">
        <w:rPr>
          <w:rFonts w:ascii="Verdana" w:eastAsia="Times New Roman" w:hAnsi="Verdana"/>
          <w:color w:val="000000"/>
          <w:sz w:val="23"/>
          <w:szCs w:val="23"/>
          <w:lang w:eastAsia="es-AR"/>
        </w:rPr>
        <w:t xml:space="preserve"> </w:t>
      </w:r>
      <w:r w:rsidRPr="004A1A65">
        <w:rPr>
          <w:rFonts w:ascii="Arial" w:eastAsia="Times New Roman" w:hAnsi="Arial" w:cs="Arial"/>
          <w:color w:val="000000"/>
          <w:sz w:val="20"/>
          <w:szCs w:val="20"/>
          <w:lang w:eastAsia="es-AR"/>
        </w:rPr>
        <w:t>Perú</w:t>
      </w:r>
      <w:r w:rsidRPr="004A1A65">
        <w:rPr>
          <w:rFonts w:ascii="Verdana" w:eastAsia="Times New Roman" w:hAnsi="Verdana"/>
          <w:color w:val="000000"/>
          <w:sz w:val="23"/>
          <w:szCs w:val="23"/>
          <w:lang w:eastAsia="es-AR"/>
        </w:rPr>
        <w:t xml:space="preserve"> </w:t>
      </w:r>
      <w:r w:rsidRPr="004A1A65">
        <w:rPr>
          <w:rFonts w:ascii="Arial" w:eastAsia="Times New Roman" w:hAnsi="Arial" w:cs="Arial"/>
          <w:color w:val="000000"/>
          <w:sz w:val="20"/>
          <w:szCs w:val="20"/>
          <w:lang w:eastAsia="es-AR"/>
        </w:rPr>
        <w:t>y del Río de la Plata. Combatió en las batallas de Cotagaita y Suipacha, pero tuvo divergencias con </w:t>
      </w:r>
      <w:hyperlink r:id="rId9" w:history="1">
        <w:r w:rsidRPr="004A1A65">
          <w:rPr>
            <w:rFonts w:ascii="Arial" w:eastAsia="Times New Roman" w:hAnsi="Arial" w:cs="Arial"/>
            <w:color w:val="000000"/>
            <w:sz w:val="20"/>
            <w:szCs w:val="20"/>
            <w:u w:val="single"/>
            <w:bdr w:val="none" w:sz="0" w:space="0" w:color="auto" w:frame="1"/>
            <w:lang w:eastAsia="es-AR"/>
          </w:rPr>
          <w:t>Juan José Castelli</w:t>
        </w:r>
      </w:hyperlink>
      <w:r w:rsidRPr="004A1A65">
        <w:rPr>
          <w:rFonts w:ascii="Arial" w:eastAsia="Times New Roman" w:hAnsi="Arial" w:cs="Arial"/>
          <w:color w:val="000000"/>
          <w:sz w:val="20"/>
          <w:szCs w:val="20"/>
          <w:lang w:eastAsia="es-AR"/>
        </w:rPr>
        <w:t> y volvió a Salta.</w:t>
      </w:r>
    </w:p>
    <w:p w:rsidR="00205AFD" w:rsidRPr="004A1A65" w:rsidRDefault="00205AFD" w:rsidP="00205AFD">
      <w:pPr>
        <w:pStyle w:val="biog"/>
        <w:shd w:val="clear" w:color="auto" w:fill="FFFFFF"/>
        <w:spacing w:before="225" w:beforeAutospacing="0" w:after="225" w:afterAutospacing="0" w:line="315" w:lineRule="atLeast"/>
        <w:jc w:val="both"/>
        <w:textAlignment w:val="baseline"/>
        <w:rPr>
          <w:rFonts w:ascii="Arial" w:hAnsi="Arial" w:cs="Arial"/>
          <w:color w:val="000000"/>
          <w:sz w:val="20"/>
          <w:szCs w:val="20"/>
        </w:rPr>
      </w:pPr>
    </w:p>
    <w:p w:rsidR="00E3020C" w:rsidRDefault="00E3020C" w:rsidP="00E3020C">
      <w:pPr>
        <w:pStyle w:val="Prrafodelista"/>
        <w:numPr>
          <w:ilvl w:val="0"/>
          <w:numId w:val="3"/>
        </w:numPr>
        <w:jc w:val="both"/>
      </w:pPr>
      <w:r>
        <w:t>¿Q</w:t>
      </w:r>
      <w:r w:rsidR="00610F16">
        <w:t xml:space="preserve">ué hecho de su vida te llamó la </w:t>
      </w:r>
      <w:r>
        <w:t>atención, escríbelo brevemente</w:t>
      </w:r>
    </w:p>
    <w:p w:rsidR="00E3020C" w:rsidRDefault="00E3020C" w:rsidP="00E3020C">
      <w:pPr>
        <w:pStyle w:val="Prrafodelista"/>
        <w:ind w:left="1215"/>
        <w:jc w:val="both"/>
      </w:pPr>
    </w:p>
    <w:p w:rsidR="00C82674" w:rsidRDefault="00E3020C" w:rsidP="00C82674">
      <w:pPr>
        <w:pStyle w:val="Prrafodelista"/>
        <w:ind w:left="1215"/>
        <w:jc w:val="both"/>
        <w:rPr>
          <w:rFonts w:ascii="Arial" w:hAnsi="Arial" w:cs="Arial"/>
          <w:sz w:val="20"/>
          <w:szCs w:val="20"/>
        </w:rPr>
      </w:pPr>
      <w:r w:rsidRPr="00E3020C">
        <w:rPr>
          <w:rFonts w:ascii="Arial" w:hAnsi="Arial" w:cs="Arial"/>
          <w:sz w:val="20"/>
          <w:szCs w:val="20"/>
        </w:rPr>
        <w:t>Que desde</w:t>
      </w:r>
      <w:r w:rsidR="000C4DCC" w:rsidRPr="00E3020C">
        <w:rPr>
          <w:rFonts w:ascii="Arial" w:hAnsi="Arial" w:cs="Arial"/>
          <w:sz w:val="20"/>
          <w:szCs w:val="20"/>
        </w:rPr>
        <w:t xml:space="preserve"> la  </w:t>
      </w:r>
      <w:r w:rsidR="00E54BE0" w:rsidRPr="00E3020C">
        <w:rPr>
          <w:rFonts w:ascii="Arial" w:hAnsi="Arial" w:cs="Arial"/>
          <w:sz w:val="20"/>
          <w:szCs w:val="20"/>
        </w:rPr>
        <w:t>adolescencia</w:t>
      </w:r>
      <w:r w:rsidR="000C4DCC" w:rsidRPr="00E3020C">
        <w:rPr>
          <w:rFonts w:ascii="Arial" w:hAnsi="Arial" w:cs="Arial"/>
          <w:sz w:val="20"/>
          <w:szCs w:val="20"/>
        </w:rPr>
        <w:t xml:space="preserve">  </w:t>
      </w:r>
      <w:r w:rsidR="00E54BE0" w:rsidRPr="00E3020C">
        <w:rPr>
          <w:rFonts w:ascii="Arial" w:hAnsi="Arial" w:cs="Arial"/>
          <w:sz w:val="20"/>
          <w:szCs w:val="20"/>
        </w:rPr>
        <w:t>obtuvo</w:t>
      </w:r>
      <w:r w:rsidR="000C4DCC" w:rsidRPr="00E3020C">
        <w:rPr>
          <w:rFonts w:ascii="Arial" w:hAnsi="Arial" w:cs="Arial"/>
          <w:sz w:val="20"/>
          <w:szCs w:val="20"/>
        </w:rPr>
        <w:t xml:space="preserve"> una clara </w:t>
      </w:r>
      <w:r w:rsidR="00E54BE0" w:rsidRPr="00E3020C">
        <w:rPr>
          <w:rFonts w:ascii="Arial" w:hAnsi="Arial" w:cs="Arial"/>
          <w:sz w:val="20"/>
          <w:szCs w:val="20"/>
        </w:rPr>
        <w:t>vacación milit</w:t>
      </w:r>
      <w:r w:rsidR="00E54BE0" w:rsidRPr="004A1A65">
        <w:rPr>
          <w:rFonts w:ascii="Arial" w:hAnsi="Arial" w:cs="Arial"/>
          <w:color w:val="000000"/>
          <w:sz w:val="20"/>
          <w:szCs w:val="20"/>
        </w:rPr>
        <w:t>ar</w:t>
      </w:r>
    </w:p>
    <w:p w:rsidR="00E3020C" w:rsidRPr="00E3020C" w:rsidRDefault="00E3020C" w:rsidP="00C82674">
      <w:pPr>
        <w:pStyle w:val="Prrafodelista"/>
        <w:ind w:left="1215"/>
        <w:jc w:val="both"/>
        <w:rPr>
          <w:rFonts w:ascii="Arial" w:hAnsi="Arial" w:cs="Arial"/>
          <w:sz w:val="20"/>
          <w:szCs w:val="20"/>
        </w:rPr>
      </w:pPr>
    </w:p>
    <w:p w:rsidR="0064373A" w:rsidRDefault="00610F16" w:rsidP="00653E78">
      <w:pPr>
        <w:pStyle w:val="Prrafodelista"/>
        <w:numPr>
          <w:ilvl w:val="0"/>
          <w:numId w:val="3"/>
        </w:numPr>
        <w:jc w:val="both"/>
      </w:pPr>
      <w:r>
        <w:t xml:space="preserve">Ilustra el tema </w:t>
      </w:r>
    </w:p>
    <w:p w:rsidR="008116AE" w:rsidRDefault="008116AE" w:rsidP="008116AE">
      <w:pPr>
        <w:pStyle w:val="Prrafodelista"/>
      </w:pPr>
    </w:p>
    <w:p w:rsidR="008116AE" w:rsidRDefault="00294AA6" w:rsidP="008116AE">
      <w:pPr>
        <w:pStyle w:val="Prrafodelista"/>
        <w:ind w:left="1215"/>
        <w:jc w:val="both"/>
      </w:pPr>
      <w:r w:rsidRPr="00DB08D7">
        <w:rPr>
          <w:noProof/>
          <w:lang w:eastAsia="es-AR"/>
        </w:rPr>
        <w:drawing>
          <wp:inline distT="0" distB="0" distL="0" distR="0">
            <wp:extent cx="5403850" cy="2639695"/>
            <wp:effectExtent l="0" t="0" r="0" b="0"/>
            <wp:docPr id="3" name="Imagen 4" descr="Martín Miguel de Güemes - El Historiad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Martín Miguel de Güemes - El Historiado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850" cy="2639695"/>
                    </a:xfrm>
                    <a:prstGeom prst="rect">
                      <a:avLst/>
                    </a:prstGeom>
                    <a:noFill/>
                    <a:ln>
                      <a:noFill/>
                    </a:ln>
                  </pic:spPr>
                </pic:pic>
              </a:graphicData>
            </a:graphic>
          </wp:inline>
        </w:drawing>
      </w:r>
    </w:p>
    <w:p w:rsidR="0064373A" w:rsidRDefault="00610F16" w:rsidP="008A7928">
      <w:pPr>
        <w:ind w:left="855"/>
        <w:jc w:val="both"/>
      </w:pPr>
      <w:r>
        <w:t>20 DE JUNIO “DÍA DE LA BANDERA”</w:t>
      </w:r>
    </w:p>
    <w:p w:rsidR="0064373A" w:rsidRDefault="00610F16" w:rsidP="008A7928">
      <w:pPr>
        <w:ind w:left="855"/>
        <w:jc w:val="both"/>
      </w:pPr>
      <w:r>
        <w:t xml:space="preserve"> Investiga y escribe en tu carpeta </w:t>
      </w:r>
    </w:p>
    <w:p w:rsidR="0064373A" w:rsidRDefault="008A7928" w:rsidP="008A7928">
      <w:pPr>
        <w:jc w:val="both"/>
      </w:pPr>
      <w:r>
        <w:t>1-</w:t>
      </w:r>
      <w:r w:rsidR="00610F16">
        <w:t xml:space="preserve">¿Por qué se recuerda este día? </w:t>
      </w:r>
    </w:p>
    <w:p w:rsidR="00A967C3" w:rsidRPr="004A1A65" w:rsidRDefault="0044143C" w:rsidP="008A7928">
      <w:pPr>
        <w:jc w:val="both"/>
        <w:rPr>
          <w:color w:val="000000"/>
        </w:rPr>
      </w:pPr>
      <w:r w:rsidRPr="004A1A65">
        <w:rPr>
          <w:rFonts w:ascii="Arial" w:hAnsi="Arial" w:cs="Arial"/>
          <w:color w:val="000000"/>
          <w:sz w:val="20"/>
          <w:szCs w:val="20"/>
          <w:shd w:val="clear" w:color="auto" w:fill="FFFFFF"/>
        </w:rPr>
        <w:t>Este </w:t>
      </w:r>
      <w:r w:rsidRPr="004A1A65">
        <w:rPr>
          <w:rFonts w:ascii="Arial" w:hAnsi="Arial" w:cs="Arial"/>
          <w:bCs/>
          <w:color w:val="000000"/>
          <w:sz w:val="20"/>
          <w:szCs w:val="20"/>
          <w:shd w:val="clear" w:color="auto" w:fill="FFFFFF"/>
        </w:rPr>
        <w:t>día se</w:t>
      </w:r>
      <w:r w:rsidRPr="004A1A65">
        <w:rPr>
          <w:rFonts w:ascii="Arial" w:hAnsi="Arial" w:cs="Arial"/>
          <w:color w:val="000000"/>
          <w:sz w:val="20"/>
          <w:szCs w:val="20"/>
          <w:shd w:val="clear" w:color="auto" w:fill="FFFFFF"/>
        </w:rPr>
        <w:t> honra al creador de la </w:t>
      </w:r>
      <w:r w:rsidRPr="004A1A65">
        <w:rPr>
          <w:rFonts w:ascii="Arial" w:hAnsi="Arial" w:cs="Arial"/>
          <w:bCs/>
          <w:color w:val="000000"/>
          <w:sz w:val="20"/>
          <w:szCs w:val="20"/>
          <w:shd w:val="clear" w:color="auto" w:fill="FFFFFF"/>
        </w:rPr>
        <w:t>Bandera</w:t>
      </w:r>
      <w:r w:rsidRPr="004A1A65">
        <w:rPr>
          <w:rFonts w:ascii="Arial" w:hAnsi="Arial" w:cs="Arial"/>
          <w:color w:val="000000"/>
          <w:sz w:val="20"/>
          <w:szCs w:val="20"/>
          <w:shd w:val="clear" w:color="auto" w:fill="FFFFFF"/>
        </w:rPr>
        <w:t> Nacional Manuel Belgrano, quien el 20 de junio de 1820 en Buenos Aires pasó </w:t>
      </w:r>
      <w:r w:rsidRPr="004A1A65">
        <w:rPr>
          <w:rFonts w:ascii="Arial" w:hAnsi="Arial" w:cs="Arial"/>
          <w:bCs/>
          <w:color w:val="000000"/>
          <w:sz w:val="20"/>
          <w:szCs w:val="20"/>
          <w:shd w:val="clear" w:color="auto" w:fill="FFFFFF"/>
        </w:rPr>
        <w:t>a</w:t>
      </w:r>
      <w:r w:rsidRPr="004A1A65">
        <w:rPr>
          <w:rFonts w:ascii="Arial" w:hAnsi="Arial" w:cs="Arial"/>
          <w:color w:val="000000"/>
          <w:sz w:val="20"/>
          <w:szCs w:val="20"/>
          <w:shd w:val="clear" w:color="auto" w:fill="FFFFFF"/>
        </w:rPr>
        <w:t> la inmortalidad</w:t>
      </w:r>
      <w:r w:rsidRPr="004A1A65">
        <w:rPr>
          <w:rFonts w:ascii="Arial" w:hAnsi="Arial" w:cs="Arial"/>
          <w:color w:val="000000"/>
          <w:shd w:val="clear" w:color="auto" w:fill="FFFFFF"/>
        </w:rPr>
        <w:t>.</w:t>
      </w:r>
    </w:p>
    <w:p w:rsidR="000A46EB" w:rsidRPr="004A1A65" w:rsidRDefault="000A46EB" w:rsidP="008A7928">
      <w:pPr>
        <w:pStyle w:val="Prrafodelista"/>
        <w:ind w:left="1215"/>
        <w:jc w:val="both"/>
        <w:rPr>
          <w:color w:val="000000"/>
        </w:rPr>
      </w:pPr>
    </w:p>
    <w:p w:rsidR="0064373A" w:rsidRDefault="008A7928" w:rsidP="008A7928">
      <w:pPr>
        <w:jc w:val="both"/>
      </w:pPr>
      <w:r>
        <w:t>2-</w:t>
      </w:r>
      <w:r w:rsidR="00610F16">
        <w:t>Escribe</w:t>
      </w:r>
      <w:r w:rsidR="0064373A">
        <w:t xml:space="preserve"> la biografía de Manuel Belgrano</w:t>
      </w:r>
    </w:p>
    <w:p w:rsidR="00315A14" w:rsidRPr="004A1A65" w:rsidRDefault="003D0CBD" w:rsidP="00315A14">
      <w:pPr>
        <w:pStyle w:val="NormalWeb"/>
        <w:shd w:val="clear" w:color="auto" w:fill="FFFFFF"/>
        <w:spacing w:before="0" w:beforeAutospacing="0" w:after="0" w:afterAutospacing="0" w:line="315" w:lineRule="atLeast"/>
        <w:jc w:val="both"/>
        <w:textAlignment w:val="baseline"/>
        <w:rPr>
          <w:rFonts w:ascii="Arial" w:hAnsi="Arial" w:cs="Arial"/>
          <w:color w:val="000000"/>
          <w:sz w:val="20"/>
          <w:szCs w:val="20"/>
        </w:rPr>
      </w:pPr>
      <w:r w:rsidRPr="004A1A65">
        <w:rPr>
          <w:rFonts w:ascii="Arial" w:hAnsi="Arial" w:cs="Arial"/>
          <w:color w:val="000000"/>
          <w:sz w:val="20"/>
          <w:szCs w:val="20"/>
        </w:rPr>
        <w:t>Abogado, político y militar argentino, una de las figuras fundamentales del proceso que condujo a la independencia del país. Recordado como el creador de la bandera nacional y el general que consolidó la independencia con sus victorias en las batallas de Tucumán y Salta (1812-1813), Manuel Belgrano fue ante todo un intelectual de intachable integridad y firmes convicciones patrióticas, un trabajador desinteresado e infatigable al servicio del progreso del país y la educación de sus habitantes. Las circunstancias de la lucha emancipadora y su propia coherencia de pensamiento y acción lo abocaron, sin embargo, a asumir misiones militares para las que no estaba preparado, y en las que cosechó éxitos y fracasos.</w:t>
      </w:r>
      <w:r w:rsidR="00315A14" w:rsidRPr="004A1A65">
        <w:rPr>
          <w:rFonts w:ascii="Verdana" w:hAnsi="Verdana"/>
          <w:color w:val="000000"/>
          <w:sz w:val="23"/>
          <w:szCs w:val="23"/>
        </w:rPr>
        <w:t xml:space="preserve"> </w:t>
      </w:r>
      <w:r w:rsidR="00315A14" w:rsidRPr="004A1A65">
        <w:rPr>
          <w:rFonts w:ascii="Arial" w:hAnsi="Arial" w:cs="Arial"/>
          <w:color w:val="000000"/>
          <w:sz w:val="20"/>
          <w:szCs w:val="20"/>
        </w:rPr>
        <w:t>Criollo de origen italiano, Manuel Belgrano era hijo de un comerciante genovés radicado en Buenos Aires, don Domingo Belgrano Peri, y de doña María Josefa González Casero. El joven Manuel estudió latín, filosofía y teología en el Real Colegio de San Carlos; marchó luego a España y cursó estudios en Salamanca, Valladolid (se graduó de bachiller en 1789) y Madrid, en cuya universidad obtuvo en 1792 el diploma de abogado, dedicando especial atención a la economía política. Desde allí siguió los acontecimientos de </w:t>
      </w:r>
      <w:hyperlink r:id="rId11" w:history="1">
        <w:r w:rsidR="00315A14" w:rsidRPr="004A1A65">
          <w:rPr>
            <w:rFonts w:ascii="Arial" w:hAnsi="Arial" w:cs="Arial"/>
            <w:color w:val="000000"/>
            <w:sz w:val="20"/>
            <w:szCs w:val="20"/>
            <w:u w:val="single"/>
            <w:bdr w:val="none" w:sz="0" w:space="0" w:color="auto" w:frame="1"/>
          </w:rPr>
          <w:t>la Revolución Francesa</w:t>
        </w:r>
      </w:hyperlink>
      <w:r w:rsidR="00315A14" w:rsidRPr="004A1A65">
        <w:rPr>
          <w:rFonts w:ascii="Arial" w:hAnsi="Arial" w:cs="Arial"/>
          <w:color w:val="000000"/>
          <w:sz w:val="20"/>
          <w:szCs w:val="20"/>
        </w:rPr>
        <w:t> de 1789, que le influyeron hasta el punto de llevarle a adoptar la ideología liberal. Regresó al Río de la Plata al ser nombrado secretario del Consulado de Buenos Aires (1794-1810).</w:t>
      </w:r>
    </w:p>
    <w:p w:rsidR="003D0CBD" w:rsidRPr="004A1A65" w:rsidRDefault="00315A14" w:rsidP="00CC550F">
      <w:pPr>
        <w:shd w:val="clear" w:color="auto" w:fill="FFFFFF"/>
        <w:spacing w:after="0" w:line="315" w:lineRule="atLeast"/>
        <w:jc w:val="both"/>
        <w:textAlignment w:val="baseline"/>
        <w:rPr>
          <w:rFonts w:ascii="Arial" w:eastAsia="Times New Roman" w:hAnsi="Arial" w:cs="Arial"/>
          <w:color w:val="000000"/>
          <w:sz w:val="20"/>
          <w:szCs w:val="20"/>
          <w:lang w:eastAsia="es-AR"/>
        </w:rPr>
      </w:pPr>
      <w:r w:rsidRPr="004A1A65">
        <w:rPr>
          <w:rFonts w:ascii="Arial" w:eastAsia="Times New Roman" w:hAnsi="Arial" w:cs="Arial"/>
          <w:color w:val="000000"/>
          <w:sz w:val="20"/>
          <w:szCs w:val="20"/>
          <w:lang w:eastAsia="es-AR"/>
        </w:rPr>
        <w:t>Desde este cargo abogó por la libertad de comercio, el desarrollo de la agricultura y la creación de escuelas comerciales y de náutica. En 1806 participó como capitán de las milicias urbanas en la defensa frente la invasión inglesa; fue designado sargento mayor del regimiento de Patricios y sirvió como ayudante de </w:t>
      </w:r>
      <w:hyperlink r:id="rId12" w:history="1">
        <w:r w:rsidRPr="004A1A65">
          <w:rPr>
            <w:rFonts w:ascii="Arial" w:eastAsia="Times New Roman" w:hAnsi="Arial" w:cs="Arial"/>
            <w:color w:val="000000"/>
            <w:sz w:val="20"/>
            <w:szCs w:val="20"/>
            <w:u w:val="single"/>
            <w:bdr w:val="none" w:sz="0" w:space="0" w:color="auto" w:frame="1"/>
            <w:lang w:eastAsia="es-AR"/>
          </w:rPr>
          <w:t xml:space="preserve">Santiago </w:t>
        </w:r>
        <w:proofErr w:type="spellStart"/>
        <w:r w:rsidRPr="004A1A65">
          <w:rPr>
            <w:rFonts w:ascii="Arial" w:eastAsia="Times New Roman" w:hAnsi="Arial" w:cs="Arial"/>
            <w:color w:val="000000"/>
            <w:sz w:val="20"/>
            <w:szCs w:val="20"/>
            <w:u w:val="single"/>
            <w:bdr w:val="none" w:sz="0" w:space="0" w:color="auto" w:frame="1"/>
            <w:lang w:eastAsia="es-AR"/>
          </w:rPr>
          <w:t>Liniers</w:t>
        </w:r>
        <w:proofErr w:type="spellEnd"/>
      </w:hyperlink>
      <w:r w:rsidRPr="004A1A65">
        <w:rPr>
          <w:rFonts w:ascii="Arial" w:eastAsia="Times New Roman" w:hAnsi="Arial" w:cs="Arial"/>
          <w:color w:val="000000"/>
          <w:sz w:val="20"/>
          <w:szCs w:val="20"/>
          <w:lang w:eastAsia="es-AR"/>
        </w:rPr>
        <w:t>. Sin descuidar su tarea en el Consulado, colaboró en el </w:t>
      </w:r>
      <w:r w:rsidRPr="004A1A65">
        <w:rPr>
          <w:rFonts w:ascii="Arial" w:eastAsia="Times New Roman" w:hAnsi="Arial" w:cs="Arial"/>
          <w:i/>
          <w:iCs/>
          <w:color w:val="000000"/>
          <w:sz w:val="20"/>
          <w:szCs w:val="20"/>
          <w:bdr w:val="none" w:sz="0" w:space="0" w:color="auto" w:frame="1"/>
          <w:lang w:eastAsia="es-AR"/>
        </w:rPr>
        <w:t>Semanario de agricultura, industria y comercio</w:t>
      </w:r>
      <w:r w:rsidRPr="004A1A65">
        <w:rPr>
          <w:rFonts w:ascii="Arial" w:eastAsia="Times New Roman" w:hAnsi="Arial" w:cs="Arial"/>
          <w:color w:val="000000"/>
          <w:sz w:val="20"/>
          <w:szCs w:val="20"/>
          <w:lang w:eastAsia="es-AR"/>
        </w:rPr>
        <w:t>, fundó una Sociedad Patriótica, Literaria y Económica y el periódico </w:t>
      </w:r>
      <w:r w:rsidRPr="004A1A65">
        <w:rPr>
          <w:rFonts w:ascii="Arial" w:eastAsia="Times New Roman" w:hAnsi="Arial" w:cs="Arial"/>
          <w:i/>
          <w:iCs/>
          <w:color w:val="000000"/>
          <w:sz w:val="20"/>
          <w:szCs w:val="20"/>
          <w:bdr w:val="none" w:sz="0" w:space="0" w:color="auto" w:frame="1"/>
          <w:lang w:eastAsia="es-AR"/>
        </w:rPr>
        <w:t>Correo de Comercio</w:t>
      </w:r>
      <w:r w:rsidRPr="004A1A65">
        <w:rPr>
          <w:rFonts w:ascii="Arial" w:eastAsia="Times New Roman" w:hAnsi="Arial" w:cs="Arial"/>
          <w:color w:val="000000"/>
          <w:sz w:val="20"/>
          <w:szCs w:val="20"/>
          <w:lang w:eastAsia="es-AR"/>
        </w:rPr>
        <w:t>, siempre con el ánimo de difundir y llevar a la práctica su ideario liberal y de contribuir al desarrollo educativo, cultural y económico del país.</w:t>
      </w:r>
    </w:p>
    <w:p w:rsidR="0064373A" w:rsidRDefault="008A7928" w:rsidP="008A7928">
      <w:pPr>
        <w:jc w:val="both"/>
        <w:rPr>
          <w:rFonts w:ascii="Arial" w:hAnsi="Arial" w:cs="Arial"/>
          <w:sz w:val="20"/>
          <w:szCs w:val="20"/>
        </w:rPr>
      </w:pPr>
      <w:r>
        <w:t>3-</w:t>
      </w:r>
      <w:r w:rsidR="00610F16">
        <w:t xml:space="preserve">¿Dónde </w:t>
      </w:r>
      <w:r w:rsidR="00610F16" w:rsidRPr="008A7928">
        <w:rPr>
          <w:rFonts w:ascii="Arial" w:hAnsi="Arial" w:cs="Arial"/>
          <w:sz w:val="20"/>
          <w:szCs w:val="20"/>
        </w:rPr>
        <w:t xml:space="preserve">se izó por primera vez la bandera? </w:t>
      </w:r>
    </w:p>
    <w:p w:rsidR="00740C75" w:rsidRPr="004A1A65" w:rsidRDefault="003C0BC7" w:rsidP="008A7928">
      <w:pPr>
        <w:jc w:val="both"/>
        <w:rPr>
          <w:rFonts w:ascii="Arial" w:hAnsi="Arial" w:cs="Arial"/>
          <w:color w:val="000000"/>
          <w:sz w:val="20"/>
          <w:szCs w:val="20"/>
        </w:rPr>
      </w:pPr>
      <w:r w:rsidRPr="004A1A65">
        <w:rPr>
          <w:rFonts w:ascii="Arial" w:hAnsi="Arial" w:cs="Arial"/>
          <w:color w:val="000000"/>
          <w:sz w:val="20"/>
          <w:szCs w:val="20"/>
          <w:shd w:val="clear" w:color="auto" w:fill="FFFFFF"/>
        </w:rPr>
        <w:t>El 27 </w:t>
      </w:r>
      <w:r w:rsidRPr="004A1A65">
        <w:rPr>
          <w:rStyle w:val="nfasis"/>
          <w:rFonts w:ascii="Arial" w:hAnsi="Arial" w:cs="Arial"/>
          <w:bCs/>
          <w:i w:val="0"/>
          <w:iCs w:val="0"/>
          <w:color w:val="000000"/>
          <w:sz w:val="20"/>
          <w:szCs w:val="20"/>
          <w:shd w:val="clear" w:color="auto" w:fill="FFFFFF"/>
        </w:rPr>
        <w:t>de</w:t>
      </w:r>
      <w:r w:rsidRPr="004A1A65">
        <w:rPr>
          <w:rFonts w:ascii="Arial" w:hAnsi="Arial" w:cs="Arial"/>
          <w:color w:val="000000"/>
          <w:sz w:val="20"/>
          <w:szCs w:val="20"/>
          <w:shd w:val="clear" w:color="auto" w:fill="FFFFFF"/>
        </w:rPr>
        <w:t> febrero </w:t>
      </w:r>
      <w:r w:rsidRPr="004A1A65">
        <w:rPr>
          <w:rStyle w:val="nfasis"/>
          <w:rFonts w:ascii="Arial" w:hAnsi="Arial" w:cs="Arial"/>
          <w:bCs/>
          <w:i w:val="0"/>
          <w:iCs w:val="0"/>
          <w:color w:val="000000"/>
          <w:sz w:val="20"/>
          <w:szCs w:val="20"/>
          <w:shd w:val="clear" w:color="auto" w:fill="FFFFFF"/>
        </w:rPr>
        <w:t>de</w:t>
      </w:r>
      <w:r w:rsidRPr="004A1A65">
        <w:rPr>
          <w:rFonts w:ascii="Arial" w:hAnsi="Arial" w:cs="Arial"/>
          <w:color w:val="000000"/>
          <w:sz w:val="20"/>
          <w:szCs w:val="20"/>
          <w:shd w:val="clear" w:color="auto" w:fill="FFFFFF"/>
        </w:rPr>
        <w:t> 1812, a orillas del río Paraná, Manuel Belgrano izó </w:t>
      </w:r>
      <w:r w:rsidRPr="004A1A65">
        <w:rPr>
          <w:rStyle w:val="nfasis"/>
          <w:rFonts w:ascii="Arial" w:hAnsi="Arial" w:cs="Arial"/>
          <w:bCs/>
          <w:i w:val="0"/>
          <w:iCs w:val="0"/>
          <w:color w:val="000000"/>
          <w:sz w:val="20"/>
          <w:szCs w:val="20"/>
          <w:shd w:val="clear" w:color="auto" w:fill="FFFFFF"/>
        </w:rPr>
        <w:t>por primera vez</w:t>
      </w:r>
      <w:r w:rsidRPr="004A1A65">
        <w:rPr>
          <w:rFonts w:ascii="Arial" w:hAnsi="Arial" w:cs="Arial"/>
          <w:color w:val="000000"/>
          <w:sz w:val="20"/>
          <w:szCs w:val="20"/>
          <w:shd w:val="clear" w:color="auto" w:fill="FFFFFF"/>
        </w:rPr>
        <w:t> la </w:t>
      </w:r>
      <w:r w:rsidRPr="004A1A65">
        <w:rPr>
          <w:rStyle w:val="nfasis"/>
          <w:rFonts w:ascii="Arial" w:hAnsi="Arial" w:cs="Arial"/>
          <w:bCs/>
          <w:i w:val="0"/>
          <w:iCs w:val="0"/>
          <w:color w:val="000000"/>
          <w:sz w:val="20"/>
          <w:szCs w:val="20"/>
          <w:shd w:val="clear" w:color="auto" w:fill="FFFFFF"/>
        </w:rPr>
        <w:t>bandera</w:t>
      </w:r>
      <w:r w:rsidRPr="004A1A65">
        <w:rPr>
          <w:rFonts w:ascii="Arial" w:hAnsi="Arial" w:cs="Arial"/>
          <w:color w:val="000000"/>
          <w:sz w:val="20"/>
          <w:szCs w:val="20"/>
          <w:shd w:val="clear" w:color="auto" w:fill="FFFFFF"/>
        </w:rPr>
        <w:t>, con los mismos colores </w:t>
      </w:r>
      <w:r w:rsidRPr="004A1A65">
        <w:rPr>
          <w:rStyle w:val="nfasis"/>
          <w:rFonts w:ascii="Arial" w:hAnsi="Arial" w:cs="Arial"/>
          <w:bCs/>
          <w:i w:val="0"/>
          <w:iCs w:val="0"/>
          <w:color w:val="000000"/>
          <w:sz w:val="20"/>
          <w:szCs w:val="20"/>
          <w:shd w:val="clear" w:color="auto" w:fill="FFFFFF"/>
        </w:rPr>
        <w:t>de</w:t>
      </w:r>
      <w:r w:rsidRPr="004A1A65">
        <w:rPr>
          <w:rFonts w:ascii="Arial" w:hAnsi="Arial" w:cs="Arial"/>
          <w:color w:val="000000"/>
          <w:sz w:val="20"/>
          <w:szCs w:val="20"/>
          <w:shd w:val="clear" w:color="auto" w:fill="FFFFFF"/>
        </w:rPr>
        <w:t> la escarapela.</w:t>
      </w:r>
    </w:p>
    <w:p w:rsidR="000B622F" w:rsidRDefault="00C93BC2" w:rsidP="00C93BC2">
      <w:pPr>
        <w:jc w:val="both"/>
      </w:pPr>
      <w:r>
        <w:t>4-¿</w:t>
      </w:r>
      <w:r w:rsidR="00610F16">
        <w:t>Qué</w:t>
      </w:r>
      <w:r w:rsidR="00FF72AE">
        <w:t xml:space="preserve"> </w:t>
      </w:r>
      <w:r w:rsidR="00610F16">
        <w:t xml:space="preserve"> representa</w:t>
      </w:r>
      <w:r w:rsidR="00FF72AE">
        <w:t xml:space="preserve"> </w:t>
      </w:r>
      <w:r w:rsidR="00610F16">
        <w:t xml:space="preserve"> en tu vida la Bandera? (recuerda tu Promesa de Lealtad) </w:t>
      </w:r>
    </w:p>
    <w:p w:rsidR="002B05F2" w:rsidRDefault="002B05F2" w:rsidP="00C93BC2">
      <w:pPr>
        <w:jc w:val="both"/>
      </w:pPr>
      <w:r>
        <w:t>Para mí la bandera de nuestra patria representa la libertad de nuestro país</w:t>
      </w:r>
    </w:p>
    <w:p w:rsidR="000B622F" w:rsidRDefault="00610F16" w:rsidP="008A7928">
      <w:pPr>
        <w:ind w:left="855"/>
        <w:jc w:val="both"/>
      </w:pPr>
      <w:r>
        <w:t xml:space="preserve"> ¿A PARTIR DE LA INVESTIGACIÓN QUE REALIZASTE, CUÁNTO APRENDISTE? ¿Te animas a responder resaltando la respuesta correcta de estas </w:t>
      </w:r>
      <w:proofErr w:type="spellStart"/>
      <w:r>
        <w:t>trivias</w:t>
      </w:r>
      <w:proofErr w:type="spellEnd"/>
      <w:r>
        <w:t xml:space="preserve"> sobre la vida de Manuel Belgrano?</w:t>
      </w:r>
    </w:p>
    <w:p w:rsidR="000B622F" w:rsidRDefault="00610F16" w:rsidP="008A7928">
      <w:pPr>
        <w:ind w:left="855"/>
        <w:jc w:val="both"/>
      </w:pPr>
      <w:r>
        <w:t xml:space="preserve"> 1- Belgrano nace en Buenos Aires en un año par ¿En cuál?</w:t>
      </w:r>
    </w:p>
    <w:p w:rsidR="000B622F" w:rsidRDefault="00610F16" w:rsidP="008A7928">
      <w:pPr>
        <w:ind w:left="855"/>
        <w:jc w:val="both"/>
      </w:pPr>
      <w:r>
        <w:t xml:space="preserve"> a. 1766</w:t>
      </w:r>
    </w:p>
    <w:p w:rsidR="000B622F" w:rsidRDefault="00610F16" w:rsidP="008A7928">
      <w:pPr>
        <w:ind w:left="855"/>
        <w:jc w:val="both"/>
      </w:pPr>
      <w:r>
        <w:t xml:space="preserve"> b</w:t>
      </w:r>
      <w:r w:rsidRPr="001508F1">
        <w:rPr>
          <w:highlight w:val="yellow"/>
        </w:rPr>
        <w:t>. 1770</w:t>
      </w:r>
      <w:r>
        <w:t xml:space="preserve"> </w:t>
      </w:r>
    </w:p>
    <w:p w:rsidR="000B622F" w:rsidRDefault="00610F16" w:rsidP="008A7928">
      <w:pPr>
        <w:ind w:left="855"/>
        <w:jc w:val="both"/>
      </w:pPr>
      <w:r>
        <w:t xml:space="preserve">c. 1790 </w:t>
      </w:r>
    </w:p>
    <w:p w:rsidR="00B00F62" w:rsidRDefault="00610F16" w:rsidP="008A7928">
      <w:pPr>
        <w:ind w:left="855"/>
        <w:jc w:val="both"/>
      </w:pPr>
      <w:r>
        <w:t>2- Belgrano se llama Manuel José Joaquín, y también…</w:t>
      </w:r>
    </w:p>
    <w:p w:rsidR="000B622F" w:rsidRDefault="00610F16" w:rsidP="008A7928">
      <w:pPr>
        <w:ind w:left="855"/>
        <w:jc w:val="both"/>
      </w:pPr>
      <w:r>
        <w:t xml:space="preserve"> a. De los ángeles</w:t>
      </w:r>
    </w:p>
    <w:p w:rsidR="000B622F" w:rsidRDefault="00610F16" w:rsidP="008A7928">
      <w:pPr>
        <w:ind w:left="855"/>
        <w:jc w:val="both"/>
      </w:pPr>
      <w:r>
        <w:t xml:space="preserve"> b. </w:t>
      </w:r>
      <w:r w:rsidRPr="00F30E1D">
        <w:rPr>
          <w:highlight w:val="yellow"/>
        </w:rPr>
        <w:t>Del Corazón de Jesús</w:t>
      </w:r>
    </w:p>
    <w:p w:rsidR="000B622F" w:rsidRDefault="00610F16" w:rsidP="008A7928">
      <w:pPr>
        <w:ind w:left="855"/>
        <w:jc w:val="both"/>
      </w:pPr>
      <w:r>
        <w:t xml:space="preserve"> c. Francisco</w:t>
      </w:r>
    </w:p>
    <w:p w:rsidR="00F816DF" w:rsidRDefault="00610F16" w:rsidP="008A7928">
      <w:pPr>
        <w:ind w:left="855"/>
        <w:jc w:val="both"/>
      </w:pPr>
      <w:r>
        <w:t xml:space="preserve"> 3- A su regreso en 1794 y como funcionario propone la creación de varias escuelas. ¿Cuáles? </w:t>
      </w:r>
    </w:p>
    <w:p w:rsidR="00F816DF" w:rsidRDefault="00610F16" w:rsidP="008A7928">
      <w:pPr>
        <w:ind w:left="855"/>
        <w:jc w:val="both"/>
      </w:pPr>
      <w:r>
        <w:t xml:space="preserve">a. de Agricultura </w:t>
      </w:r>
    </w:p>
    <w:p w:rsidR="00F816DF" w:rsidRDefault="00610F16" w:rsidP="008A7928">
      <w:pPr>
        <w:ind w:left="855"/>
        <w:jc w:val="both"/>
      </w:pPr>
      <w:r>
        <w:t xml:space="preserve">b. de Náutica </w:t>
      </w:r>
    </w:p>
    <w:p w:rsidR="00F816DF" w:rsidRDefault="00610F16" w:rsidP="008A7928">
      <w:pPr>
        <w:ind w:left="855"/>
        <w:jc w:val="both"/>
      </w:pPr>
      <w:r>
        <w:t xml:space="preserve">c. </w:t>
      </w:r>
      <w:r w:rsidRPr="0020476F">
        <w:rPr>
          <w:highlight w:val="yellow"/>
        </w:rPr>
        <w:t>de geometría y dibujo</w:t>
      </w:r>
    </w:p>
    <w:p w:rsidR="00F816DF" w:rsidRDefault="00610F16" w:rsidP="008A7928">
      <w:pPr>
        <w:ind w:left="855"/>
        <w:jc w:val="both"/>
      </w:pPr>
      <w:r>
        <w:t xml:space="preserve"> 4. Colabora en la fundación del primer periódico publicado en nuestro país ¿Cómo se llama? </w:t>
      </w:r>
    </w:p>
    <w:p w:rsidR="00F816DF" w:rsidRDefault="00610F16" w:rsidP="008A7928">
      <w:pPr>
        <w:ind w:left="855"/>
        <w:jc w:val="both"/>
      </w:pPr>
      <w:r>
        <w:t xml:space="preserve">a. Correo de Comercio </w:t>
      </w:r>
    </w:p>
    <w:p w:rsidR="00F816DF" w:rsidRDefault="00610F16" w:rsidP="008A7928">
      <w:pPr>
        <w:ind w:left="855"/>
        <w:jc w:val="both"/>
      </w:pPr>
      <w:r>
        <w:t xml:space="preserve">b. Telégrafo Mercantil </w:t>
      </w:r>
    </w:p>
    <w:p w:rsidR="00F816DF" w:rsidRDefault="00610F16" w:rsidP="008A7928">
      <w:pPr>
        <w:ind w:left="855"/>
        <w:jc w:val="both"/>
      </w:pPr>
      <w:r>
        <w:t xml:space="preserve">c. </w:t>
      </w:r>
      <w:r w:rsidRPr="00EB5B9D">
        <w:rPr>
          <w:highlight w:val="yellow"/>
        </w:rPr>
        <w:t>La Gaceta</w:t>
      </w:r>
      <w:r>
        <w:t xml:space="preserve"> </w:t>
      </w:r>
    </w:p>
    <w:p w:rsidR="00F816DF" w:rsidRDefault="00610F16" w:rsidP="008A7928">
      <w:pPr>
        <w:ind w:left="855"/>
        <w:jc w:val="both"/>
      </w:pPr>
      <w:r>
        <w:t>5- En las barrancas del Paraná inaugura dos Baterías del ejército. Sus nombres son:</w:t>
      </w:r>
    </w:p>
    <w:p w:rsidR="00F816DF" w:rsidRDefault="00610F16" w:rsidP="008A7928">
      <w:pPr>
        <w:ind w:left="855"/>
        <w:jc w:val="both"/>
      </w:pPr>
      <w:r>
        <w:t xml:space="preserve"> a. </w:t>
      </w:r>
      <w:r w:rsidRPr="002D5931">
        <w:rPr>
          <w:highlight w:val="yellow"/>
        </w:rPr>
        <w:t>Libertad</w:t>
      </w:r>
      <w:r>
        <w:t xml:space="preserve"> </w:t>
      </w:r>
    </w:p>
    <w:p w:rsidR="00F816DF" w:rsidRDefault="00610F16" w:rsidP="008A7928">
      <w:pPr>
        <w:ind w:left="855"/>
        <w:jc w:val="both"/>
      </w:pPr>
      <w:r>
        <w:t xml:space="preserve">b. Fraternidad </w:t>
      </w:r>
    </w:p>
    <w:p w:rsidR="00F816DF" w:rsidRDefault="00610F16" w:rsidP="008A7928">
      <w:pPr>
        <w:ind w:left="855"/>
        <w:jc w:val="both"/>
      </w:pPr>
      <w:r>
        <w:t>c</w:t>
      </w:r>
      <w:r w:rsidRPr="002D5931">
        <w:rPr>
          <w:highlight w:val="yellow"/>
        </w:rPr>
        <w:t>. Independencia</w:t>
      </w:r>
    </w:p>
    <w:p w:rsidR="00F816DF" w:rsidRDefault="00610F16" w:rsidP="008A7928">
      <w:pPr>
        <w:ind w:left="855"/>
        <w:jc w:val="both"/>
      </w:pPr>
      <w:r>
        <w:t xml:space="preserve"> 6- Belgrano crea la enseña patria. ¿Dónde y en qué año? </w:t>
      </w:r>
    </w:p>
    <w:p w:rsidR="00F816DF" w:rsidRDefault="00610F16" w:rsidP="008A7928">
      <w:pPr>
        <w:ind w:left="855"/>
        <w:jc w:val="both"/>
      </w:pPr>
      <w:r>
        <w:t xml:space="preserve">a. Tucumán,1811 </w:t>
      </w:r>
    </w:p>
    <w:p w:rsidR="00F816DF" w:rsidRDefault="00610F16" w:rsidP="008A7928">
      <w:pPr>
        <w:ind w:left="855"/>
        <w:jc w:val="both"/>
      </w:pPr>
      <w:r>
        <w:t>b. Salta,1813</w:t>
      </w:r>
    </w:p>
    <w:p w:rsidR="00F816DF" w:rsidRDefault="00610F16" w:rsidP="008A7928">
      <w:pPr>
        <w:ind w:left="855"/>
        <w:jc w:val="both"/>
      </w:pPr>
      <w:r>
        <w:t xml:space="preserve"> c. </w:t>
      </w:r>
      <w:r w:rsidRPr="002D5931">
        <w:rPr>
          <w:highlight w:val="yellow"/>
        </w:rPr>
        <w:t>Rosario, 1812</w:t>
      </w:r>
      <w:r>
        <w:t xml:space="preserve"> </w:t>
      </w:r>
    </w:p>
    <w:p w:rsidR="00CA0F8A" w:rsidRDefault="00610F16" w:rsidP="008A7928">
      <w:pPr>
        <w:ind w:left="855"/>
        <w:jc w:val="both"/>
      </w:pPr>
      <w:r>
        <w:t xml:space="preserve">7. Como General del Ejército del Norte consigue dos grandes victorias? Aquí se las menciona. </w:t>
      </w:r>
    </w:p>
    <w:p w:rsidR="00CA0F8A" w:rsidRDefault="00610F16" w:rsidP="008A7928">
      <w:pPr>
        <w:ind w:left="855"/>
        <w:jc w:val="both"/>
      </w:pPr>
      <w:r>
        <w:t>a</w:t>
      </w:r>
      <w:r w:rsidRPr="009915DD">
        <w:rPr>
          <w:highlight w:val="yellow"/>
        </w:rPr>
        <w:t>. Salta</w:t>
      </w:r>
      <w:r>
        <w:t xml:space="preserve"> </w:t>
      </w:r>
    </w:p>
    <w:p w:rsidR="00CA0F8A" w:rsidRDefault="00610F16" w:rsidP="008A7928">
      <w:pPr>
        <w:ind w:left="855"/>
        <w:jc w:val="both"/>
      </w:pPr>
      <w:r>
        <w:t>b</w:t>
      </w:r>
      <w:r w:rsidRPr="009915DD">
        <w:rPr>
          <w:highlight w:val="yellow"/>
        </w:rPr>
        <w:t>. Tucumán</w:t>
      </w:r>
      <w:r>
        <w:t xml:space="preserve"> </w:t>
      </w:r>
    </w:p>
    <w:p w:rsidR="00CA0F8A" w:rsidRDefault="00610F16" w:rsidP="008A7928">
      <w:pPr>
        <w:ind w:left="855"/>
        <w:jc w:val="both"/>
      </w:pPr>
      <w:r>
        <w:t xml:space="preserve">c. Chacabuco </w:t>
      </w:r>
    </w:p>
    <w:p w:rsidR="00CA0F8A" w:rsidRDefault="00610F16" w:rsidP="008A7928">
      <w:pPr>
        <w:ind w:left="855"/>
        <w:jc w:val="both"/>
      </w:pPr>
      <w:r>
        <w:t xml:space="preserve">8. También es derrotado en dos batallas por los realistas ¿Cuáles? </w:t>
      </w:r>
    </w:p>
    <w:p w:rsidR="00CA0F8A" w:rsidRDefault="00610F16" w:rsidP="008A7928">
      <w:pPr>
        <w:ind w:left="855"/>
        <w:jc w:val="both"/>
      </w:pPr>
      <w:r>
        <w:t xml:space="preserve">a. Las Piedras </w:t>
      </w:r>
    </w:p>
    <w:p w:rsidR="00CA0F8A" w:rsidRDefault="00610F16" w:rsidP="008A7928">
      <w:pPr>
        <w:ind w:left="855"/>
        <w:jc w:val="both"/>
      </w:pPr>
      <w:r>
        <w:t>b</w:t>
      </w:r>
      <w:r w:rsidRPr="002744F9">
        <w:rPr>
          <w:highlight w:val="yellow"/>
        </w:rPr>
        <w:t xml:space="preserve">. </w:t>
      </w:r>
      <w:proofErr w:type="spellStart"/>
      <w:r w:rsidRPr="002744F9">
        <w:rPr>
          <w:highlight w:val="yellow"/>
        </w:rPr>
        <w:t>Vilcapugio</w:t>
      </w:r>
      <w:proofErr w:type="spellEnd"/>
      <w:r>
        <w:t xml:space="preserve"> </w:t>
      </w:r>
    </w:p>
    <w:p w:rsidR="00CA0F8A" w:rsidRDefault="00610F16" w:rsidP="008A7928">
      <w:pPr>
        <w:ind w:left="855"/>
        <w:jc w:val="both"/>
      </w:pPr>
      <w:r>
        <w:t>c</w:t>
      </w:r>
      <w:r w:rsidRPr="002744F9">
        <w:rPr>
          <w:highlight w:val="yellow"/>
        </w:rPr>
        <w:t xml:space="preserve">. </w:t>
      </w:r>
      <w:proofErr w:type="spellStart"/>
      <w:r w:rsidRPr="002744F9">
        <w:rPr>
          <w:highlight w:val="yellow"/>
        </w:rPr>
        <w:t>Ayohuma</w:t>
      </w:r>
      <w:proofErr w:type="spellEnd"/>
      <w:r>
        <w:t xml:space="preserve"> </w:t>
      </w:r>
    </w:p>
    <w:p w:rsidR="00CA0F8A" w:rsidRDefault="00610F16" w:rsidP="008A7928">
      <w:pPr>
        <w:ind w:left="855"/>
        <w:jc w:val="both"/>
      </w:pPr>
      <w:r>
        <w:t xml:space="preserve">9- Esas derrotas determinan el envío de un coronel para suplantar a Belgrano ¿Quién? </w:t>
      </w:r>
    </w:p>
    <w:p w:rsidR="00CA0F8A" w:rsidRDefault="00610F16" w:rsidP="008A7928">
      <w:pPr>
        <w:ind w:left="855"/>
        <w:jc w:val="both"/>
      </w:pPr>
      <w:r>
        <w:t xml:space="preserve">a. Juan Lavalle </w:t>
      </w:r>
    </w:p>
    <w:p w:rsidR="00CA0F8A" w:rsidRDefault="00610F16" w:rsidP="008A7928">
      <w:pPr>
        <w:ind w:left="855"/>
        <w:jc w:val="both"/>
      </w:pPr>
      <w:r>
        <w:t xml:space="preserve">b. José Casimiro </w:t>
      </w:r>
      <w:proofErr w:type="spellStart"/>
      <w:r>
        <w:t>Rondeau</w:t>
      </w:r>
      <w:proofErr w:type="spellEnd"/>
    </w:p>
    <w:p w:rsidR="00CA0F8A" w:rsidRDefault="00610F16" w:rsidP="008A7928">
      <w:pPr>
        <w:ind w:left="855"/>
        <w:jc w:val="both"/>
      </w:pPr>
      <w:r>
        <w:t xml:space="preserve"> </w:t>
      </w:r>
      <w:r w:rsidRPr="00901E8A">
        <w:rPr>
          <w:highlight w:val="yellow"/>
        </w:rPr>
        <w:t>c. José de San Martín</w:t>
      </w:r>
      <w:r>
        <w:t xml:space="preserve"> </w:t>
      </w:r>
    </w:p>
    <w:p w:rsidR="00CA0F8A" w:rsidRDefault="00610F16" w:rsidP="008A7928">
      <w:pPr>
        <w:ind w:left="855"/>
        <w:jc w:val="both"/>
      </w:pPr>
      <w:r>
        <w:t>10- Regresa de Tucumán muy enfermo y sin recursos ¿Qué le ofrece a su médico como paga?</w:t>
      </w:r>
    </w:p>
    <w:p w:rsidR="00CA0F8A" w:rsidRDefault="00610F16" w:rsidP="008A7928">
      <w:pPr>
        <w:ind w:left="855"/>
        <w:jc w:val="both"/>
      </w:pPr>
      <w:r>
        <w:t xml:space="preserve"> </w:t>
      </w:r>
      <w:r w:rsidR="00CA0F8A">
        <w:t>A</w:t>
      </w:r>
      <w:r>
        <w:t xml:space="preserve">. </w:t>
      </w:r>
      <w:r w:rsidRPr="00DD24B7">
        <w:rPr>
          <w:highlight w:val="yellow"/>
        </w:rPr>
        <w:t>Una medalla de oro</w:t>
      </w:r>
      <w:r>
        <w:t xml:space="preserve"> </w:t>
      </w:r>
    </w:p>
    <w:p w:rsidR="00CA0F8A" w:rsidRDefault="00610F16" w:rsidP="008A7928">
      <w:pPr>
        <w:ind w:left="855"/>
        <w:jc w:val="both"/>
      </w:pPr>
      <w:r>
        <w:t>b. Una valiosa lapicera</w:t>
      </w:r>
    </w:p>
    <w:p w:rsidR="00CA0F8A" w:rsidRDefault="00610F16" w:rsidP="008A7928">
      <w:pPr>
        <w:ind w:left="855"/>
        <w:jc w:val="both"/>
      </w:pPr>
      <w:r>
        <w:t xml:space="preserve"> c. Su reloj </w:t>
      </w:r>
    </w:p>
    <w:p w:rsidR="00CA0F8A" w:rsidRDefault="00610F16" w:rsidP="008A7928">
      <w:pPr>
        <w:ind w:left="855"/>
        <w:jc w:val="both"/>
      </w:pPr>
      <w:r>
        <w:t>1- Muere en el mes de junio, ¿qué día?</w:t>
      </w:r>
    </w:p>
    <w:p w:rsidR="00CA0F8A" w:rsidRDefault="00610F16" w:rsidP="008A7928">
      <w:pPr>
        <w:ind w:left="855"/>
        <w:jc w:val="both"/>
      </w:pPr>
      <w:r>
        <w:t xml:space="preserve"> a. 1 de junio</w:t>
      </w:r>
    </w:p>
    <w:p w:rsidR="00CA0F8A" w:rsidRDefault="00610F16" w:rsidP="008A7928">
      <w:pPr>
        <w:ind w:left="855"/>
        <w:jc w:val="both"/>
      </w:pPr>
      <w:r>
        <w:t xml:space="preserve"> b. 3 de junio </w:t>
      </w:r>
    </w:p>
    <w:p w:rsidR="00CA0F8A" w:rsidRDefault="00610F16" w:rsidP="008A7928">
      <w:pPr>
        <w:ind w:left="855"/>
        <w:jc w:val="both"/>
      </w:pPr>
      <w:r>
        <w:t xml:space="preserve">c. </w:t>
      </w:r>
      <w:r w:rsidRPr="00DB52F9">
        <w:rPr>
          <w:highlight w:val="yellow"/>
        </w:rPr>
        <w:t>20 de junio</w:t>
      </w:r>
      <w:r>
        <w:t xml:space="preserve"> </w:t>
      </w:r>
    </w:p>
    <w:p w:rsidR="00CA0F8A" w:rsidRDefault="00610F16" w:rsidP="008A7928">
      <w:pPr>
        <w:ind w:left="855"/>
        <w:jc w:val="both"/>
      </w:pPr>
      <w:r>
        <w:t>12- Falleció en el año...</w:t>
      </w:r>
    </w:p>
    <w:p w:rsidR="00CA0F8A" w:rsidRDefault="00610F16" w:rsidP="008A7928">
      <w:pPr>
        <w:ind w:left="855"/>
        <w:jc w:val="both"/>
      </w:pPr>
      <w:r>
        <w:t xml:space="preserve"> a. </w:t>
      </w:r>
      <w:r w:rsidRPr="00DB52F9">
        <w:rPr>
          <w:highlight w:val="yellow"/>
        </w:rPr>
        <w:t>1820</w:t>
      </w:r>
    </w:p>
    <w:p w:rsidR="00CA0F8A" w:rsidRDefault="00610F16" w:rsidP="008A7928">
      <w:pPr>
        <w:ind w:left="855"/>
        <w:jc w:val="both"/>
      </w:pPr>
      <w:r>
        <w:t xml:space="preserve"> b. 1720 </w:t>
      </w:r>
    </w:p>
    <w:p w:rsidR="00CA0F8A" w:rsidRDefault="00610F16" w:rsidP="008A7928">
      <w:pPr>
        <w:ind w:left="855"/>
        <w:jc w:val="both"/>
      </w:pPr>
      <w:r>
        <w:t>c. 1920</w:t>
      </w:r>
    </w:p>
    <w:p w:rsidR="00CA0F8A" w:rsidRDefault="00610F16" w:rsidP="008A7928">
      <w:pPr>
        <w:ind w:left="855"/>
        <w:jc w:val="both"/>
      </w:pPr>
      <w:r>
        <w:t xml:space="preserve"> 6- Ilustra el tema </w:t>
      </w:r>
    </w:p>
    <w:p w:rsidR="00DB52F9" w:rsidRDefault="00294AA6" w:rsidP="00653E78">
      <w:pPr>
        <w:ind w:left="855"/>
        <w:jc w:val="both"/>
      </w:pPr>
      <w:r w:rsidRPr="00DB08D7">
        <w:rPr>
          <w:noProof/>
          <w:lang w:eastAsia="es-AR"/>
        </w:rPr>
        <w:drawing>
          <wp:inline distT="0" distB="0" distL="0" distR="0">
            <wp:extent cx="5403850" cy="3596640"/>
            <wp:effectExtent l="0" t="0" r="0" b="0"/>
            <wp:docPr id="4" name="Imagen 5" descr="Belgrano murió en la pobreza, entre el olvido y el maltra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Belgrano murió en la pobreza, entre el olvido y el maltrato"/>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3850" cy="3596640"/>
                    </a:xfrm>
                    <a:prstGeom prst="rect">
                      <a:avLst/>
                    </a:prstGeom>
                    <a:noFill/>
                    <a:ln>
                      <a:noFill/>
                    </a:ln>
                  </pic:spPr>
                </pic:pic>
              </a:graphicData>
            </a:graphic>
          </wp:inline>
        </w:drawing>
      </w:r>
    </w:p>
    <w:p w:rsidR="00643FB5" w:rsidRDefault="00610F16" w:rsidP="00CA0F8A">
      <w:pPr>
        <w:ind w:left="855"/>
      </w:pPr>
      <w:r>
        <w:t>ENTREGAR EL DÍA 30 DE JUNIO POR NODOS</w:t>
      </w:r>
    </w:p>
    <w:sectPr w:rsidR="00643F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E9C"/>
    <w:multiLevelType w:val="hybridMultilevel"/>
    <w:tmpl w:val="1FE28FFE"/>
    <w:lvl w:ilvl="0" w:tplc="7340E336">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 w15:restartNumberingAfterBreak="0">
    <w:nsid w:val="18F36AB3"/>
    <w:multiLevelType w:val="hybridMultilevel"/>
    <w:tmpl w:val="7840BB72"/>
    <w:lvl w:ilvl="0" w:tplc="B8308BA4">
      <w:start w:val="25"/>
      <w:numFmt w:val="decimal"/>
      <w:lvlText w:val="%1"/>
      <w:lvlJc w:val="left"/>
      <w:pPr>
        <w:ind w:left="810" w:hanging="360"/>
      </w:pPr>
      <w:rPr>
        <w:rFonts w:hint="default"/>
      </w:rPr>
    </w:lvl>
    <w:lvl w:ilvl="1" w:tplc="2C0A0019" w:tentative="1">
      <w:start w:val="1"/>
      <w:numFmt w:val="lowerLetter"/>
      <w:lvlText w:val="%2."/>
      <w:lvlJc w:val="left"/>
      <w:pPr>
        <w:ind w:left="1530" w:hanging="360"/>
      </w:pPr>
    </w:lvl>
    <w:lvl w:ilvl="2" w:tplc="2C0A001B" w:tentative="1">
      <w:start w:val="1"/>
      <w:numFmt w:val="lowerRoman"/>
      <w:lvlText w:val="%3."/>
      <w:lvlJc w:val="right"/>
      <w:pPr>
        <w:ind w:left="2250" w:hanging="180"/>
      </w:pPr>
    </w:lvl>
    <w:lvl w:ilvl="3" w:tplc="2C0A000F" w:tentative="1">
      <w:start w:val="1"/>
      <w:numFmt w:val="decimal"/>
      <w:lvlText w:val="%4."/>
      <w:lvlJc w:val="left"/>
      <w:pPr>
        <w:ind w:left="2970" w:hanging="360"/>
      </w:pPr>
    </w:lvl>
    <w:lvl w:ilvl="4" w:tplc="2C0A0019" w:tentative="1">
      <w:start w:val="1"/>
      <w:numFmt w:val="lowerLetter"/>
      <w:lvlText w:val="%5."/>
      <w:lvlJc w:val="left"/>
      <w:pPr>
        <w:ind w:left="3690" w:hanging="360"/>
      </w:pPr>
    </w:lvl>
    <w:lvl w:ilvl="5" w:tplc="2C0A001B" w:tentative="1">
      <w:start w:val="1"/>
      <w:numFmt w:val="lowerRoman"/>
      <w:lvlText w:val="%6."/>
      <w:lvlJc w:val="right"/>
      <w:pPr>
        <w:ind w:left="4410" w:hanging="180"/>
      </w:pPr>
    </w:lvl>
    <w:lvl w:ilvl="6" w:tplc="2C0A000F" w:tentative="1">
      <w:start w:val="1"/>
      <w:numFmt w:val="decimal"/>
      <w:lvlText w:val="%7."/>
      <w:lvlJc w:val="left"/>
      <w:pPr>
        <w:ind w:left="5130" w:hanging="360"/>
      </w:pPr>
    </w:lvl>
    <w:lvl w:ilvl="7" w:tplc="2C0A0019" w:tentative="1">
      <w:start w:val="1"/>
      <w:numFmt w:val="lowerLetter"/>
      <w:lvlText w:val="%8."/>
      <w:lvlJc w:val="left"/>
      <w:pPr>
        <w:ind w:left="5850" w:hanging="360"/>
      </w:pPr>
    </w:lvl>
    <w:lvl w:ilvl="8" w:tplc="2C0A001B" w:tentative="1">
      <w:start w:val="1"/>
      <w:numFmt w:val="lowerRoman"/>
      <w:lvlText w:val="%9."/>
      <w:lvlJc w:val="right"/>
      <w:pPr>
        <w:ind w:left="6570" w:hanging="180"/>
      </w:pPr>
    </w:lvl>
  </w:abstractNum>
  <w:abstractNum w:abstractNumId="2" w15:restartNumberingAfterBreak="0">
    <w:nsid w:val="39496F43"/>
    <w:multiLevelType w:val="hybridMultilevel"/>
    <w:tmpl w:val="053E7168"/>
    <w:lvl w:ilvl="0" w:tplc="A5A8AF20">
      <w:start w:val="1"/>
      <w:numFmt w:val="decimal"/>
      <w:lvlText w:val="%1-"/>
      <w:lvlJc w:val="left"/>
      <w:pPr>
        <w:ind w:left="1215" w:hanging="360"/>
      </w:pPr>
      <w:rPr>
        <w:rFonts w:hint="default"/>
      </w:rPr>
    </w:lvl>
    <w:lvl w:ilvl="1" w:tplc="2C0A0019" w:tentative="1">
      <w:start w:val="1"/>
      <w:numFmt w:val="lowerLetter"/>
      <w:lvlText w:val="%2."/>
      <w:lvlJc w:val="left"/>
      <w:pPr>
        <w:ind w:left="1935" w:hanging="360"/>
      </w:pPr>
    </w:lvl>
    <w:lvl w:ilvl="2" w:tplc="2C0A001B" w:tentative="1">
      <w:start w:val="1"/>
      <w:numFmt w:val="lowerRoman"/>
      <w:lvlText w:val="%3."/>
      <w:lvlJc w:val="right"/>
      <w:pPr>
        <w:ind w:left="2655" w:hanging="180"/>
      </w:pPr>
    </w:lvl>
    <w:lvl w:ilvl="3" w:tplc="2C0A000F" w:tentative="1">
      <w:start w:val="1"/>
      <w:numFmt w:val="decimal"/>
      <w:lvlText w:val="%4."/>
      <w:lvlJc w:val="left"/>
      <w:pPr>
        <w:ind w:left="3375" w:hanging="360"/>
      </w:pPr>
    </w:lvl>
    <w:lvl w:ilvl="4" w:tplc="2C0A0019" w:tentative="1">
      <w:start w:val="1"/>
      <w:numFmt w:val="lowerLetter"/>
      <w:lvlText w:val="%5."/>
      <w:lvlJc w:val="left"/>
      <w:pPr>
        <w:ind w:left="4095" w:hanging="360"/>
      </w:pPr>
    </w:lvl>
    <w:lvl w:ilvl="5" w:tplc="2C0A001B" w:tentative="1">
      <w:start w:val="1"/>
      <w:numFmt w:val="lowerRoman"/>
      <w:lvlText w:val="%6."/>
      <w:lvlJc w:val="right"/>
      <w:pPr>
        <w:ind w:left="4815" w:hanging="180"/>
      </w:pPr>
    </w:lvl>
    <w:lvl w:ilvl="6" w:tplc="2C0A000F" w:tentative="1">
      <w:start w:val="1"/>
      <w:numFmt w:val="decimal"/>
      <w:lvlText w:val="%7."/>
      <w:lvlJc w:val="left"/>
      <w:pPr>
        <w:ind w:left="5535" w:hanging="360"/>
      </w:pPr>
    </w:lvl>
    <w:lvl w:ilvl="7" w:tplc="2C0A0019" w:tentative="1">
      <w:start w:val="1"/>
      <w:numFmt w:val="lowerLetter"/>
      <w:lvlText w:val="%8."/>
      <w:lvlJc w:val="left"/>
      <w:pPr>
        <w:ind w:left="6255" w:hanging="360"/>
      </w:pPr>
    </w:lvl>
    <w:lvl w:ilvl="8" w:tplc="2C0A001B" w:tentative="1">
      <w:start w:val="1"/>
      <w:numFmt w:val="lowerRoman"/>
      <w:lvlText w:val="%9."/>
      <w:lvlJc w:val="right"/>
      <w:pPr>
        <w:ind w:left="6975" w:hanging="180"/>
      </w:pPr>
    </w:lvl>
  </w:abstractNum>
  <w:abstractNum w:abstractNumId="3" w15:restartNumberingAfterBreak="0">
    <w:nsid w:val="466A11DC"/>
    <w:multiLevelType w:val="hybridMultilevel"/>
    <w:tmpl w:val="9D704442"/>
    <w:lvl w:ilvl="0" w:tplc="DC4CF83C">
      <w:start w:val="1"/>
      <w:numFmt w:val="decimal"/>
      <w:lvlText w:val="%1-"/>
      <w:lvlJc w:val="left"/>
      <w:pPr>
        <w:ind w:left="810" w:hanging="360"/>
      </w:pPr>
      <w:rPr>
        <w:rFonts w:hint="default"/>
      </w:rPr>
    </w:lvl>
    <w:lvl w:ilvl="1" w:tplc="2C0A0019" w:tentative="1">
      <w:start w:val="1"/>
      <w:numFmt w:val="lowerLetter"/>
      <w:lvlText w:val="%2."/>
      <w:lvlJc w:val="left"/>
      <w:pPr>
        <w:ind w:left="1530" w:hanging="360"/>
      </w:pPr>
    </w:lvl>
    <w:lvl w:ilvl="2" w:tplc="2C0A001B" w:tentative="1">
      <w:start w:val="1"/>
      <w:numFmt w:val="lowerRoman"/>
      <w:lvlText w:val="%3."/>
      <w:lvlJc w:val="right"/>
      <w:pPr>
        <w:ind w:left="2250" w:hanging="180"/>
      </w:pPr>
    </w:lvl>
    <w:lvl w:ilvl="3" w:tplc="2C0A000F" w:tentative="1">
      <w:start w:val="1"/>
      <w:numFmt w:val="decimal"/>
      <w:lvlText w:val="%4."/>
      <w:lvlJc w:val="left"/>
      <w:pPr>
        <w:ind w:left="2970" w:hanging="360"/>
      </w:pPr>
    </w:lvl>
    <w:lvl w:ilvl="4" w:tplc="2C0A0019" w:tentative="1">
      <w:start w:val="1"/>
      <w:numFmt w:val="lowerLetter"/>
      <w:lvlText w:val="%5."/>
      <w:lvlJc w:val="left"/>
      <w:pPr>
        <w:ind w:left="3690" w:hanging="360"/>
      </w:pPr>
    </w:lvl>
    <w:lvl w:ilvl="5" w:tplc="2C0A001B" w:tentative="1">
      <w:start w:val="1"/>
      <w:numFmt w:val="lowerRoman"/>
      <w:lvlText w:val="%6."/>
      <w:lvlJc w:val="right"/>
      <w:pPr>
        <w:ind w:left="4410" w:hanging="180"/>
      </w:pPr>
    </w:lvl>
    <w:lvl w:ilvl="6" w:tplc="2C0A000F" w:tentative="1">
      <w:start w:val="1"/>
      <w:numFmt w:val="decimal"/>
      <w:lvlText w:val="%7."/>
      <w:lvlJc w:val="left"/>
      <w:pPr>
        <w:ind w:left="5130" w:hanging="360"/>
      </w:pPr>
    </w:lvl>
    <w:lvl w:ilvl="7" w:tplc="2C0A0019" w:tentative="1">
      <w:start w:val="1"/>
      <w:numFmt w:val="lowerLetter"/>
      <w:lvlText w:val="%8."/>
      <w:lvlJc w:val="left"/>
      <w:pPr>
        <w:ind w:left="5850" w:hanging="360"/>
      </w:pPr>
    </w:lvl>
    <w:lvl w:ilvl="8" w:tplc="2C0A001B" w:tentative="1">
      <w:start w:val="1"/>
      <w:numFmt w:val="lowerRoman"/>
      <w:lvlText w:val="%9."/>
      <w:lvlJc w:val="right"/>
      <w:pPr>
        <w:ind w:left="6570" w:hanging="180"/>
      </w:pPr>
    </w:lvl>
  </w:abstractNum>
  <w:abstractNum w:abstractNumId="4" w15:restartNumberingAfterBreak="0">
    <w:nsid w:val="58044AA5"/>
    <w:multiLevelType w:val="hybridMultilevel"/>
    <w:tmpl w:val="F684AC10"/>
    <w:lvl w:ilvl="0" w:tplc="A7C83296">
      <w:start w:val="1"/>
      <w:numFmt w:val="decimal"/>
      <w:lvlText w:val="%1-"/>
      <w:lvlJc w:val="left"/>
      <w:pPr>
        <w:ind w:left="1170" w:hanging="360"/>
      </w:pPr>
      <w:rPr>
        <w:rFonts w:hint="default"/>
      </w:rPr>
    </w:lvl>
    <w:lvl w:ilvl="1" w:tplc="2C0A0019" w:tentative="1">
      <w:start w:val="1"/>
      <w:numFmt w:val="lowerLetter"/>
      <w:lvlText w:val="%2."/>
      <w:lvlJc w:val="left"/>
      <w:pPr>
        <w:ind w:left="1890" w:hanging="360"/>
      </w:pPr>
    </w:lvl>
    <w:lvl w:ilvl="2" w:tplc="2C0A001B" w:tentative="1">
      <w:start w:val="1"/>
      <w:numFmt w:val="lowerRoman"/>
      <w:lvlText w:val="%3."/>
      <w:lvlJc w:val="right"/>
      <w:pPr>
        <w:ind w:left="2610" w:hanging="180"/>
      </w:pPr>
    </w:lvl>
    <w:lvl w:ilvl="3" w:tplc="2C0A000F" w:tentative="1">
      <w:start w:val="1"/>
      <w:numFmt w:val="decimal"/>
      <w:lvlText w:val="%4."/>
      <w:lvlJc w:val="left"/>
      <w:pPr>
        <w:ind w:left="3330" w:hanging="360"/>
      </w:pPr>
    </w:lvl>
    <w:lvl w:ilvl="4" w:tplc="2C0A0019" w:tentative="1">
      <w:start w:val="1"/>
      <w:numFmt w:val="lowerLetter"/>
      <w:lvlText w:val="%5."/>
      <w:lvlJc w:val="left"/>
      <w:pPr>
        <w:ind w:left="4050" w:hanging="360"/>
      </w:pPr>
    </w:lvl>
    <w:lvl w:ilvl="5" w:tplc="2C0A001B" w:tentative="1">
      <w:start w:val="1"/>
      <w:numFmt w:val="lowerRoman"/>
      <w:lvlText w:val="%6."/>
      <w:lvlJc w:val="right"/>
      <w:pPr>
        <w:ind w:left="4770" w:hanging="180"/>
      </w:pPr>
    </w:lvl>
    <w:lvl w:ilvl="6" w:tplc="2C0A000F" w:tentative="1">
      <w:start w:val="1"/>
      <w:numFmt w:val="decimal"/>
      <w:lvlText w:val="%7."/>
      <w:lvlJc w:val="left"/>
      <w:pPr>
        <w:ind w:left="5490" w:hanging="360"/>
      </w:pPr>
    </w:lvl>
    <w:lvl w:ilvl="7" w:tplc="2C0A0019" w:tentative="1">
      <w:start w:val="1"/>
      <w:numFmt w:val="lowerLetter"/>
      <w:lvlText w:val="%8."/>
      <w:lvlJc w:val="left"/>
      <w:pPr>
        <w:ind w:left="6210" w:hanging="360"/>
      </w:pPr>
    </w:lvl>
    <w:lvl w:ilvl="8" w:tplc="2C0A001B" w:tentative="1">
      <w:start w:val="1"/>
      <w:numFmt w:val="lowerRoman"/>
      <w:lvlText w:val="%9."/>
      <w:lvlJc w:val="right"/>
      <w:pPr>
        <w:ind w:left="6930" w:hanging="180"/>
      </w:pPr>
    </w:lvl>
  </w:abstractNum>
  <w:abstractNum w:abstractNumId="5" w15:restartNumberingAfterBreak="0">
    <w:nsid w:val="75075C3C"/>
    <w:multiLevelType w:val="multilevel"/>
    <w:tmpl w:val="7F8C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71A4C"/>
    <w:multiLevelType w:val="hybridMultilevel"/>
    <w:tmpl w:val="09CACDF6"/>
    <w:lvl w:ilvl="0" w:tplc="7EF6133A">
      <w:start w:val="1"/>
      <w:numFmt w:val="decimal"/>
      <w:lvlText w:val="%1-"/>
      <w:lvlJc w:val="left"/>
      <w:pPr>
        <w:ind w:left="1215" w:hanging="360"/>
      </w:pPr>
      <w:rPr>
        <w:rFonts w:hint="default"/>
      </w:rPr>
    </w:lvl>
    <w:lvl w:ilvl="1" w:tplc="2C0A0019" w:tentative="1">
      <w:start w:val="1"/>
      <w:numFmt w:val="lowerLetter"/>
      <w:lvlText w:val="%2."/>
      <w:lvlJc w:val="left"/>
      <w:pPr>
        <w:ind w:left="1935" w:hanging="360"/>
      </w:pPr>
    </w:lvl>
    <w:lvl w:ilvl="2" w:tplc="2C0A001B" w:tentative="1">
      <w:start w:val="1"/>
      <w:numFmt w:val="lowerRoman"/>
      <w:lvlText w:val="%3."/>
      <w:lvlJc w:val="right"/>
      <w:pPr>
        <w:ind w:left="2655" w:hanging="180"/>
      </w:pPr>
    </w:lvl>
    <w:lvl w:ilvl="3" w:tplc="2C0A000F" w:tentative="1">
      <w:start w:val="1"/>
      <w:numFmt w:val="decimal"/>
      <w:lvlText w:val="%4."/>
      <w:lvlJc w:val="left"/>
      <w:pPr>
        <w:ind w:left="3375" w:hanging="360"/>
      </w:pPr>
    </w:lvl>
    <w:lvl w:ilvl="4" w:tplc="2C0A0019" w:tentative="1">
      <w:start w:val="1"/>
      <w:numFmt w:val="lowerLetter"/>
      <w:lvlText w:val="%5."/>
      <w:lvlJc w:val="left"/>
      <w:pPr>
        <w:ind w:left="4095" w:hanging="360"/>
      </w:pPr>
    </w:lvl>
    <w:lvl w:ilvl="5" w:tplc="2C0A001B" w:tentative="1">
      <w:start w:val="1"/>
      <w:numFmt w:val="lowerRoman"/>
      <w:lvlText w:val="%6."/>
      <w:lvlJc w:val="right"/>
      <w:pPr>
        <w:ind w:left="4815" w:hanging="180"/>
      </w:pPr>
    </w:lvl>
    <w:lvl w:ilvl="6" w:tplc="2C0A000F" w:tentative="1">
      <w:start w:val="1"/>
      <w:numFmt w:val="decimal"/>
      <w:lvlText w:val="%7."/>
      <w:lvlJc w:val="left"/>
      <w:pPr>
        <w:ind w:left="5535" w:hanging="360"/>
      </w:pPr>
    </w:lvl>
    <w:lvl w:ilvl="7" w:tplc="2C0A0019" w:tentative="1">
      <w:start w:val="1"/>
      <w:numFmt w:val="lowerLetter"/>
      <w:lvlText w:val="%8."/>
      <w:lvlJc w:val="left"/>
      <w:pPr>
        <w:ind w:left="6255" w:hanging="360"/>
      </w:pPr>
    </w:lvl>
    <w:lvl w:ilvl="8" w:tplc="2C0A001B" w:tentative="1">
      <w:start w:val="1"/>
      <w:numFmt w:val="lowerRoman"/>
      <w:lvlText w:val="%9."/>
      <w:lvlJc w:val="right"/>
      <w:pPr>
        <w:ind w:left="6975" w:hanging="180"/>
      </w:pPr>
    </w:lvl>
  </w:abstractNum>
  <w:num w:numId="1" w16cid:durableId="1861626235">
    <w:abstractNumId w:val="0"/>
  </w:num>
  <w:num w:numId="2" w16cid:durableId="2098013093">
    <w:abstractNumId w:val="3"/>
  </w:num>
  <w:num w:numId="3" w16cid:durableId="568805609">
    <w:abstractNumId w:val="6"/>
  </w:num>
  <w:num w:numId="4" w16cid:durableId="1508521637">
    <w:abstractNumId w:val="2"/>
  </w:num>
  <w:num w:numId="5" w16cid:durableId="544299426">
    <w:abstractNumId w:val="1"/>
  </w:num>
  <w:num w:numId="6" w16cid:durableId="1898473475">
    <w:abstractNumId w:val="4"/>
  </w:num>
  <w:num w:numId="7" w16cid:durableId="360131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16"/>
    <w:rsid w:val="00046949"/>
    <w:rsid w:val="00066EC1"/>
    <w:rsid w:val="000A46EB"/>
    <w:rsid w:val="000A766D"/>
    <w:rsid w:val="000B3B4F"/>
    <w:rsid w:val="000B622F"/>
    <w:rsid w:val="000C4DCC"/>
    <w:rsid w:val="000C7921"/>
    <w:rsid w:val="0013751D"/>
    <w:rsid w:val="001508F1"/>
    <w:rsid w:val="00152B53"/>
    <w:rsid w:val="001A6E4E"/>
    <w:rsid w:val="001B22AE"/>
    <w:rsid w:val="001E4BCE"/>
    <w:rsid w:val="0020476F"/>
    <w:rsid w:val="00205AFD"/>
    <w:rsid w:val="00216B49"/>
    <w:rsid w:val="002602E8"/>
    <w:rsid w:val="002744F9"/>
    <w:rsid w:val="00294AA6"/>
    <w:rsid w:val="002B05F2"/>
    <w:rsid w:val="002D5931"/>
    <w:rsid w:val="003079AB"/>
    <w:rsid w:val="00315A14"/>
    <w:rsid w:val="003B6EF6"/>
    <w:rsid w:val="003C0BC7"/>
    <w:rsid w:val="003D0CBD"/>
    <w:rsid w:val="003D12DA"/>
    <w:rsid w:val="00407C10"/>
    <w:rsid w:val="0041364D"/>
    <w:rsid w:val="004151C6"/>
    <w:rsid w:val="00434915"/>
    <w:rsid w:val="0044143C"/>
    <w:rsid w:val="0048415C"/>
    <w:rsid w:val="004846A7"/>
    <w:rsid w:val="004963BF"/>
    <w:rsid w:val="004A1A65"/>
    <w:rsid w:val="004A608B"/>
    <w:rsid w:val="004C5FB3"/>
    <w:rsid w:val="005663DA"/>
    <w:rsid w:val="005D3AB4"/>
    <w:rsid w:val="005F49EA"/>
    <w:rsid w:val="00610F16"/>
    <w:rsid w:val="006130B1"/>
    <w:rsid w:val="0064373A"/>
    <w:rsid w:val="00643FB5"/>
    <w:rsid w:val="00650E0C"/>
    <w:rsid w:val="00653E78"/>
    <w:rsid w:val="006A1586"/>
    <w:rsid w:val="006C17C3"/>
    <w:rsid w:val="006C2898"/>
    <w:rsid w:val="006F53A9"/>
    <w:rsid w:val="00740C75"/>
    <w:rsid w:val="008116AE"/>
    <w:rsid w:val="008A7928"/>
    <w:rsid w:val="00901E8A"/>
    <w:rsid w:val="009237C9"/>
    <w:rsid w:val="0092778A"/>
    <w:rsid w:val="009915DD"/>
    <w:rsid w:val="009F7C06"/>
    <w:rsid w:val="00A053FE"/>
    <w:rsid w:val="00A42DB1"/>
    <w:rsid w:val="00A7721F"/>
    <w:rsid w:val="00A84AC3"/>
    <w:rsid w:val="00A967C3"/>
    <w:rsid w:val="00AB135C"/>
    <w:rsid w:val="00AB2693"/>
    <w:rsid w:val="00B00F62"/>
    <w:rsid w:val="00BF3F9E"/>
    <w:rsid w:val="00C82674"/>
    <w:rsid w:val="00C93BC2"/>
    <w:rsid w:val="00CA0F8A"/>
    <w:rsid w:val="00CC550F"/>
    <w:rsid w:val="00D441D5"/>
    <w:rsid w:val="00D44AA3"/>
    <w:rsid w:val="00D47ABD"/>
    <w:rsid w:val="00D90FD0"/>
    <w:rsid w:val="00D955FE"/>
    <w:rsid w:val="00DB52F9"/>
    <w:rsid w:val="00DC1EF9"/>
    <w:rsid w:val="00DD24B7"/>
    <w:rsid w:val="00DE12CA"/>
    <w:rsid w:val="00DE12EA"/>
    <w:rsid w:val="00E13C6F"/>
    <w:rsid w:val="00E3020C"/>
    <w:rsid w:val="00E54BE0"/>
    <w:rsid w:val="00E7768F"/>
    <w:rsid w:val="00EB5B9D"/>
    <w:rsid w:val="00EB7428"/>
    <w:rsid w:val="00EC20F0"/>
    <w:rsid w:val="00ED08B1"/>
    <w:rsid w:val="00F20976"/>
    <w:rsid w:val="00F30E1D"/>
    <w:rsid w:val="00F3747D"/>
    <w:rsid w:val="00F816DF"/>
    <w:rsid w:val="00FC4DD8"/>
    <w:rsid w:val="00FF72A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D3FB8-355A-094A-89A4-CED64DE6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AR" w:eastAsia="en-US"/>
    </w:rPr>
  </w:style>
  <w:style w:type="paragraph" w:styleId="Ttulo1">
    <w:name w:val="heading 1"/>
    <w:basedOn w:val="Normal"/>
    <w:link w:val="Ttulo1Car"/>
    <w:uiPriority w:val="9"/>
    <w:qFormat/>
    <w:rsid w:val="003D0CBD"/>
    <w:pPr>
      <w:spacing w:before="100" w:beforeAutospacing="1" w:after="100" w:afterAutospacing="1" w:line="240" w:lineRule="auto"/>
      <w:outlineLvl w:val="0"/>
    </w:pPr>
    <w:rPr>
      <w:rFonts w:ascii="Times New Roman" w:eastAsia="Times New Roman" w:hAnsi="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0F16"/>
    <w:pPr>
      <w:ind w:left="720"/>
      <w:contextualSpacing/>
    </w:pPr>
  </w:style>
  <w:style w:type="character" w:styleId="Hipervnculo">
    <w:name w:val="Hyperlink"/>
    <w:uiPriority w:val="99"/>
    <w:unhideWhenUsed/>
    <w:rsid w:val="00610F16"/>
    <w:rPr>
      <w:color w:val="0563C1"/>
      <w:u w:val="single"/>
    </w:rPr>
  </w:style>
  <w:style w:type="character" w:styleId="Hipervnculovisitado">
    <w:name w:val="FollowedHyperlink"/>
    <w:uiPriority w:val="99"/>
    <w:semiHidden/>
    <w:unhideWhenUsed/>
    <w:rsid w:val="00E7768F"/>
    <w:rPr>
      <w:color w:val="954F72"/>
      <w:u w:val="single"/>
    </w:rPr>
  </w:style>
  <w:style w:type="paragraph" w:styleId="NormalWeb">
    <w:name w:val="Normal (Web)"/>
    <w:basedOn w:val="Normal"/>
    <w:uiPriority w:val="99"/>
    <w:semiHidden/>
    <w:unhideWhenUsed/>
    <w:rsid w:val="006A1586"/>
    <w:pPr>
      <w:spacing w:before="100" w:beforeAutospacing="1" w:after="100" w:afterAutospacing="1" w:line="240" w:lineRule="auto"/>
    </w:pPr>
    <w:rPr>
      <w:rFonts w:ascii="Times New Roman" w:eastAsia="Times New Roman" w:hAnsi="Times New Roman"/>
      <w:sz w:val="24"/>
      <w:szCs w:val="24"/>
      <w:lang w:eastAsia="es-AR"/>
    </w:rPr>
  </w:style>
  <w:style w:type="paragraph" w:customStyle="1" w:styleId="biog">
    <w:name w:val="biog"/>
    <w:basedOn w:val="Normal"/>
    <w:rsid w:val="00205AFD"/>
    <w:pPr>
      <w:spacing w:before="100" w:beforeAutospacing="1" w:after="100" w:afterAutospacing="1" w:line="240" w:lineRule="auto"/>
    </w:pPr>
    <w:rPr>
      <w:rFonts w:ascii="Times New Roman" w:eastAsia="Times New Roman" w:hAnsi="Times New Roman"/>
      <w:sz w:val="24"/>
      <w:szCs w:val="24"/>
      <w:lang w:eastAsia="es-AR"/>
    </w:rPr>
  </w:style>
  <w:style w:type="character" w:styleId="nfasis">
    <w:name w:val="Emphasis"/>
    <w:uiPriority w:val="20"/>
    <w:qFormat/>
    <w:rsid w:val="003C0BC7"/>
    <w:rPr>
      <w:i/>
      <w:iCs/>
    </w:rPr>
  </w:style>
  <w:style w:type="character" w:customStyle="1" w:styleId="Ttulo1Car">
    <w:name w:val="Título 1 Car"/>
    <w:link w:val="Ttulo1"/>
    <w:uiPriority w:val="9"/>
    <w:rsid w:val="003D0CBD"/>
    <w:rPr>
      <w:rFonts w:ascii="Times New Roman" w:eastAsia="Times New Roman" w:hAnsi="Times New Roman" w:cs="Times New Roman"/>
      <w:b/>
      <w:bCs/>
      <w:kern w:val="36"/>
      <w:sz w:val="48"/>
      <w:szCs w:val="48"/>
      <w:lang w:eastAsia="es-AR"/>
    </w:rPr>
  </w:style>
  <w:style w:type="character" w:customStyle="1" w:styleId="link">
    <w:name w:val="link"/>
    <w:rsid w:val="003D0CBD"/>
  </w:style>
  <w:style w:type="paragraph" w:customStyle="1" w:styleId="piefotos">
    <w:name w:val="piefotos"/>
    <w:basedOn w:val="Normal"/>
    <w:rsid w:val="003D0CBD"/>
    <w:pPr>
      <w:spacing w:before="100" w:beforeAutospacing="1" w:after="100" w:afterAutospacing="1" w:line="240" w:lineRule="auto"/>
    </w:pPr>
    <w:rPr>
      <w:rFonts w:ascii="Times New Roman" w:eastAsia="Times New Roman" w:hAnsi="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266328">
      <w:bodyDiv w:val="1"/>
      <w:marLeft w:val="0"/>
      <w:marRight w:val="0"/>
      <w:marTop w:val="0"/>
      <w:marBottom w:val="0"/>
      <w:divBdr>
        <w:top w:val="none" w:sz="0" w:space="0" w:color="auto"/>
        <w:left w:val="none" w:sz="0" w:space="0" w:color="auto"/>
        <w:bottom w:val="none" w:sz="0" w:space="0" w:color="auto"/>
        <w:right w:val="none" w:sz="0" w:space="0" w:color="auto"/>
      </w:divBdr>
    </w:div>
    <w:div w:id="1101947321">
      <w:bodyDiv w:val="1"/>
      <w:marLeft w:val="0"/>
      <w:marRight w:val="0"/>
      <w:marTop w:val="0"/>
      <w:marBottom w:val="0"/>
      <w:divBdr>
        <w:top w:val="none" w:sz="0" w:space="0" w:color="auto"/>
        <w:left w:val="none" w:sz="0" w:space="0" w:color="auto"/>
        <w:bottom w:val="none" w:sz="0" w:space="0" w:color="auto"/>
        <w:right w:val="none" w:sz="0" w:space="0" w:color="auto"/>
      </w:divBdr>
      <w:divsChild>
        <w:div w:id="1134953360">
          <w:marLeft w:val="0"/>
          <w:marRight w:val="409"/>
          <w:marTop w:val="0"/>
          <w:marBottom w:val="0"/>
          <w:divBdr>
            <w:top w:val="none" w:sz="0" w:space="0" w:color="auto"/>
            <w:left w:val="none" w:sz="0" w:space="0" w:color="auto"/>
            <w:bottom w:val="none" w:sz="0" w:space="0" w:color="auto"/>
            <w:right w:val="none" w:sz="0" w:space="0" w:color="auto"/>
          </w:divBdr>
          <w:divsChild>
            <w:div w:id="650787482">
              <w:marLeft w:val="0"/>
              <w:marRight w:val="0"/>
              <w:marTop w:val="0"/>
              <w:marBottom w:val="0"/>
              <w:divBdr>
                <w:top w:val="none" w:sz="0" w:space="0" w:color="auto"/>
                <w:left w:val="none" w:sz="0" w:space="0" w:color="auto"/>
                <w:bottom w:val="none" w:sz="0" w:space="0" w:color="auto"/>
                <w:right w:val="none" w:sz="0" w:space="0" w:color="auto"/>
              </w:divBdr>
            </w:div>
            <w:div w:id="938103802">
              <w:marLeft w:val="0"/>
              <w:marRight w:val="0"/>
              <w:marTop w:val="0"/>
              <w:marBottom w:val="0"/>
              <w:divBdr>
                <w:top w:val="none" w:sz="0" w:space="0" w:color="auto"/>
                <w:left w:val="none" w:sz="0" w:space="0" w:color="auto"/>
                <w:bottom w:val="none" w:sz="0" w:space="0" w:color="auto"/>
                <w:right w:val="none" w:sz="0" w:space="0" w:color="auto"/>
              </w:divBdr>
            </w:div>
            <w:div w:id="1200900803">
              <w:marLeft w:val="0"/>
              <w:marRight w:val="0"/>
              <w:marTop w:val="0"/>
              <w:marBottom w:val="0"/>
              <w:divBdr>
                <w:top w:val="none" w:sz="0" w:space="0" w:color="auto"/>
                <w:left w:val="none" w:sz="0" w:space="0" w:color="auto"/>
                <w:bottom w:val="none" w:sz="0" w:space="0" w:color="auto"/>
                <w:right w:val="none" w:sz="0" w:space="0" w:color="auto"/>
              </w:divBdr>
              <w:divsChild>
                <w:div w:id="472912962">
                  <w:marLeft w:val="0"/>
                  <w:marRight w:val="0"/>
                  <w:marTop w:val="0"/>
                  <w:marBottom w:val="0"/>
                  <w:divBdr>
                    <w:top w:val="none" w:sz="0" w:space="0" w:color="auto"/>
                    <w:left w:val="none" w:sz="0" w:space="0" w:color="auto"/>
                    <w:bottom w:val="none" w:sz="0" w:space="0" w:color="auto"/>
                    <w:right w:val="none" w:sz="0" w:space="0" w:color="auto"/>
                  </w:divBdr>
                </w:div>
              </w:divsChild>
            </w:div>
            <w:div w:id="1689210017">
              <w:marLeft w:val="0"/>
              <w:marRight w:val="0"/>
              <w:marTop w:val="0"/>
              <w:marBottom w:val="0"/>
              <w:divBdr>
                <w:top w:val="none" w:sz="0" w:space="0" w:color="auto"/>
                <w:left w:val="none" w:sz="0" w:space="0" w:color="auto"/>
                <w:bottom w:val="none" w:sz="0" w:space="0" w:color="auto"/>
                <w:right w:val="none" w:sz="0" w:space="0" w:color="auto"/>
              </w:divBdr>
              <w:divsChild>
                <w:div w:id="877358631">
                  <w:marLeft w:val="0"/>
                  <w:marRight w:val="0"/>
                  <w:marTop w:val="0"/>
                  <w:marBottom w:val="0"/>
                  <w:divBdr>
                    <w:top w:val="none" w:sz="0" w:space="0" w:color="auto"/>
                    <w:left w:val="none" w:sz="0" w:space="0" w:color="auto"/>
                    <w:bottom w:val="none" w:sz="0" w:space="0" w:color="auto"/>
                    <w:right w:val="none" w:sz="0" w:space="0" w:color="auto"/>
                  </w:divBdr>
                </w:div>
                <w:div w:id="957099690">
                  <w:marLeft w:val="0"/>
                  <w:marRight w:val="0"/>
                  <w:marTop w:val="0"/>
                  <w:marBottom w:val="0"/>
                  <w:divBdr>
                    <w:top w:val="none" w:sz="0" w:space="0" w:color="auto"/>
                    <w:left w:val="none" w:sz="0" w:space="0" w:color="auto"/>
                    <w:bottom w:val="none" w:sz="0" w:space="0" w:color="auto"/>
                    <w:right w:val="none" w:sz="0" w:space="0" w:color="auto"/>
                  </w:divBdr>
                </w:div>
              </w:divsChild>
            </w:div>
            <w:div w:id="1997609453">
              <w:marLeft w:val="0"/>
              <w:marRight w:val="0"/>
              <w:marTop w:val="0"/>
              <w:marBottom w:val="0"/>
              <w:divBdr>
                <w:top w:val="none" w:sz="0" w:space="0" w:color="auto"/>
                <w:left w:val="none" w:sz="0" w:space="0" w:color="auto"/>
                <w:bottom w:val="none" w:sz="0" w:space="0" w:color="auto"/>
                <w:right w:val="none" w:sz="0" w:space="0" w:color="auto"/>
              </w:divBdr>
              <w:divsChild>
                <w:div w:id="17898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29661">
      <w:bodyDiv w:val="1"/>
      <w:marLeft w:val="0"/>
      <w:marRight w:val="0"/>
      <w:marTop w:val="0"/>
      <w:marBottom w:val="0"/>
      <w:divBdr>
        <w:top w:val="none" w:sz="0" w:space="0" w:color="auto"/>
        <w:left w:val="none" w:sz="0" w:space="0" w:color="auto"/>
        <w:bottom w:val="none" w:sz="0" w:space="0" w:color="auto"/>
        <w:right w:val="none" w:sz="0" w:space="0" w:color="auto"/>
      </w:divBdr>
    </w:div>
    <w:div w:id="1539128940">
      <w:bodyDiv w:val="1"/>
      <w:marLeft w:val="0"/>
      <w:marRight w:val="0"/>
      <w:marTop w:val="0"/>
      <w:marBottom w:val="0"/>
      <w:divBdr>
        <w:top w:val="none" w:sz="0" w:space="0" w:color="auto"/>
        <w:left w:val="none" w:sz="0" w:space="0" w:color="auto"/>
        <w:bottom w:val="none" w:sz="0" w:space="0" w:color="auto"/>
        <w:right w:val="none" w:sz="0" w:space="0" w:color="auto"/>
      </w:divBdr>
    </w:div>
    <w:div w:id="1658991366">
      <w:bodyDiv w:val="1"/>
      <w:marLeft w:val="0"/>
      <w:marRight w:val="0"/>
      <w:marTop w:val="0"/>
      <w:marBottom w:val="0"/>
      <w:divBdr>
        <w:top w:val="none" w:sz="0" w:space="0" w:color="auto"/>
        <w:left w:val="none" w:sz="0" w:space="0" w:color="auto"/>
        <w:bottom w:val="none" w:sz="0" w:space="0" w:color="auto"/>
        <w:right w:val="none" w:sz="0" w:space="0" w:color="auto"/>
      </w:divBdr>
      <w:divsChild>
        <w:div w:id="1548762596">
          <w:marLeft w:val="0"/>
          <w:marRight w:val="0"/>
          <w:marTop w:val="0"/>
          <w:marBottom w:val="0"/>
          <w:divBdr>
            <w:top w:val="none" w:sz="0" w:space="0" w:color="auto"/>
            <w:left w:val="none" w:sz="0" w:space="0" w:color="auto"/>
            <w:bottom w:val="none" w:sz="0" w:space="0" w:color="auto"/>
            <w:right w:val="none" w:sz="0" w:space="0" w:color="auto"/>
          </w:divBdr>
        </w:div>
      </w:divsChild>
    </w:div>
    <w:div w:id="1783455272">
      <w:bodyDiv w:val="1"/>
      <w:marLeft w:val="0"/>
      <w:marRight w:val="0"/>
      <w:marTop w:val="0"/>
      <w:marBottom w:val="0"/>
      <w:divBdr>
        <w:top w:val="none" w:sz="0" w:space="0" w:color="auto"/>
        <w:left w:val="none" w:sz="0" w:space="0" w:color="auto"/>
        <w:bottom w:val="none" w:sz="0" w:space="0" w:color="auto"/>
        <w:right w:val="none" w:sz="0" w:space="0" w:color="auto"/>
      </w:divBdr>
      <w:divsChild>
        <w:div w:id="236210064">
          <w:marLeft w:val="0"/>
          <w:marRight w:val="0"/>
          <w:marTop w:val="0"/>
          <w:marBottom w:val="0"/>
          <w:divBdr>
            <w:top w:val="none" w:sz="0" w:space="0" w:color="auto"/>
            <w:left w:val="none" w:sz="0" w:space="0" w:color="auto"/>
            <w:bottom w:val="none" w:sz="0" w:space="0" w:color="auto"/>
            <w:right w:val="none" w:sz="0" w:space="0" w:color="auto"/>
          </w:divBdr>
          <w:divsChild>
            <w:div w:id="167446592">
              <w:marLeft w:val="0"/>
              <w:marRight w:val="0"/>
              <w:marTop w:val="0"/>
              <w:marBottom w:val="0"/>
              <w:divBdr>
                <w:top w:val="none" w:sz="0" w:space="0" w:color="auto"/>
                <w:left w:val="none" w:sz="0" w:space="0" w:color="auto"/>
                <w:bottom w:val="none" w:sz="0" w:space="0" w:color="auto"/>
                <w:right w:val="none" w:sz="0" w:space="0" w:color="auto"/>
              </w:divBdr>
            </w:div>
          </w:divsChild>
        </w:div>
        <w:div w:id="741833530">
          <w:marLeft w:val="0"/>
          <w:marRight w:val="0"/>
          <w:marTop w:val="0"/>
          <w:marBottom w:val="0"/>
          <w:divBdr>
            <w:top w:val="none" w:sz="0" w:space="0" w:color="auto"/>
            <w:left w:val="none" w:sz="0" w:space="0" w:color="auto"/>
            <w:bottom w:val="none" w:sz="0" w:space="0" w:color="auto"/>
            <w:right w:val="none" w:sz="0" w:space="0" w:color="auto"/>
          </w:divBdr>
        </w:div>
      </w:divsChild>
    </w:div>
    <w:div w:id="18620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fiasyvidas.com/biografia/l/liniers.htm" TargetMode="External" /><Relationship Id="rId13"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yperlink" Target="https://www.biografiasyvidas.com/biografia/l/liniers.ht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jpeg" /><Relationship Id="rId11" Type="http://schemas.openxmlformats.org/officeDocument/2006/relationships/hyperlink" Target="https://www.biografiasyvidas.com/historia/revolucion_francesa.htm" TargetMode="External" /><Relationship Id="rId5" Type="http://schemas.openxmlformats.org/officeDocument/2006/relationships/hyperlink" Target="http://educacion.sanjuan.gob.ar/archivos/Documento_SanJuanyYo.pdf" TargetMode="Externa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hyperlink" Target="https://www.biografiasyvidas.com/biografia/c/castelli.htm" TargetMode="External" /><Relationship Id="rId1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1559</Words>
  <Characters>8580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10119</CharactersWithSpaces>
  <SharedDoc>false</SharedDoc>
  <HLinks>
    <vt:vector size="30" baseType="variant">
      <vt:variant>
        <vt:i4>5701641</vt:i4>
      </vt:variant>
      <vt:variant>
        <vt:i4>12</vt:i4>
      </vt:variant>
      <vt:variant>
        <vt:i4>0</vt:i4>
      </vt:variant>
      <vt:variant>
        <vt:i4>5</vt:i4>
      </vt:variant>
      <vt:variant>
        <vt:lpwstr>https://www.biografiasyvidas.com/biografia/l/liniers.htm</vt:lpwstr>
      </vt:variant>
      <vt:variant>
        <vt:lpwstr/>
      </vt:variant>
      <vt:variant>
        <vt:i4>5570658</vt:i4>
      </vt:variant>
      <vt:variant>
        <vt:i4>9</vt:i4>
      </vt:variant>
      <vt:variant>
        <vt:i4>0</vt:i4>
      </vt:variant>
      <vt:variant>
        <vt:i4>5</vt:i4>
      </vt:variant>
      <vt:variant>
        <vt:lpwstr>https://www.biografiasyvidas.com/historia/revolucion_francesa.htm</vt:lpwstr>
      </vt:variant>
      <vt:variant>
        <vt:lpwstr/>
      </vt:variant>
      <vt:variant>
        <vt:i4>655449</vt:i4>
      </vt:variant>
      <vt:variant>
        <vt:i4>6</vt:i4>
      </vt:variant>
      <vt:variant>
        <vt:i4>0</vt:i4>
      </vt:variant>
      <vt:variant>
        <vt:i4>5</vt:i4>
      </vt:variant>
      <vt:variant>
        <vt:lpwstr>https://www.biografiasyvidas.com/biografia/c/castelli.htm</vt:lpwstr>
      </vt:variant>
      <vt:variant>
        <vt:lpwstr/>
      </vt:variant>
      <vt:variant>
        <vt:i4>5701641</vt:i4>
      </vt:variant>
      <vt:variant>
        <vt:i4>3</vt:i4>
      </vt:variant>
      <vt:variant>
        <vt:i4>0</vt:i4>
      </vt:variant>
      <vt:variant>
        <vt:i4>5</vt:i4>
      </vt:variant>
      <vt:variant>
        <vt:lpwstr>https://www.biografiasyvidas.com/biografia/l/liniers.htm</vt:lpwstr>
      </vt:variant>
      <vt:variant>
        <vt:lpwstr/>
      </vt:variant>
      <vt:variant>
        <vt:i4>5308456</vt:i4>
      </vt:variant>
      <vt:variant>
        <vt:i4>0</vt:i4>
      </vt:variant>
      <vt:variant>
        <vt:i4>0</vt:i4>
      </vt:variant>
      <vt:variant>
        <vt:i4>5</vt:i4>
      </vt:variant>
      <vt:variant>
        <vt:lpwstr>http://educacion.sanjuan.gob.ar/archivos/Documento_SanJuanyYo.pdf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TecnoCentro</dc:creator>
  <cp:keywords/>
  <dc:description/>
  <cp:lastModifiedBy>542645200062</cp:lastModifiedBy>
  <cp:revision>2</cp:revision>
  <dcterms:created xsi:type="dcterms:W3CDTF">2022-06-30T23:40:00Z</dcterms:created>
  <dcterms:modified xsi:type="dcterms:W3CDTF">2022-06-30T23:40:00Z</dcterms:modified>
</cp:coreProperties>
</file>