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B" w:rsidRDefault="00FB263B" w:rsidP="00557402">
      <w:pPr>
        <w:pStyle w:val="Textoindependiente"/>
        <w:spacing w:before="161"/>
        <w:jc w:val="both"/>
      </w:pPr>
      <w:bookmarkStart w:id="0" w:name="_GoBack"/>
      <w:bookmarkEnd w:id="0"/>
    </w:p>
    <w:p w:rsidR="00FB263B" w:rsidRPr="003F3AB0" w:rsidRDefault="00FB263B" w:rsidP="00FB263B">
      <w:pPr>
        <w:pStyle w:val="Textoindependiente"/>
        <w:spacing w:before="231"/>
        <w:ind w:left="6778"/>
        <w:rPr>
          <w:rFonts w:ascii="Times New Roman" w:hAnsi="Times New Roman" w:cs="Times New Roman"/>
        </w:rPr>
      </w:pPr>
      <w:r w:rsidRPr="00F95AD5">
        <w:rPr>
          <w:rFonts w:ascii="Times New Roman" w:hAnsi="Times New Roman" w:cs="Times New Roman"/>
          <w:noProof/>
          <w:lang w:val="es-AR" w:eastAsia="es-AR"/>
        </w:rPr>
        <w:drawing>
          <wp:anchor distT="0" distB="0" distL="0" distR="0" simplePos="0" relativeHeight="251663360" behindDoc="0" locked="0" layoutInCell="1" allowOverlap="1" wp14:anchorId="46E0F504" wp14:editId="3F248454">
            <wp:simplePos x="0" y="0"/>
            <wp:positionH relativeFrom="page">
              <wp:posOffset>1509141</wp:posOffset>
            </wp:positionH>
            <wp:positionV relativeFrom="paragraph">
              <wp:posOffset>-300788</wp:posOffset>
            </wp:positionV>
            <wp:extent cx="875537" cy="58229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537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</w:t>
      </w:r>
      <w:r w:rsidRPr="003F3AB0">
        <w:rPr>
          <w:rFonts w:ascii="Times New Roman" w:hAnsi="Times New Roman" w:cs="Times New Roman"/>
        </w:rPr>
        <w:t>San Juan, 04 de Julio de 2022.</w:t>
      </w:r>
    </w:p>
    <w:p w:rsidR="00FB263B" w:rsidRDefault="00FB263B" w:rsidP="00FB263B">
      <w:pPr>
        <w:pStyle w:val="Textoindependiente"/>
        <w:rPr>
          <w:sz w:val="18"/>
        </w:rPr>
      </w:pPr>
    </w:p>
    <w:p w:rsidR="00FB263B" w:rsidRDefault="00FB263B" w:rsidP="00FB263B">
      <w:pPr>
        <w:pStyle w:val="Textoindependiente"/>
        <w:spacing w:before="92"/>
        <w:ind w:left="100"/>
        <w:jc w:val="both"/>
      </w:pPr>
    </w:p>
    <w:p w:rsidR="00FB263B" w:rsidRPr="00FB263B" w:rsidRDefault="00F11E3B" w:rsidP="00F11E3B">
      <w:pPr>
        <w:pStyle w:val="Textoindependiente"/>
        <w:tabs>
          <w:tab w:val="left" w:pos="284"/>
          <w:tab w:val="left" w:pos="567"/>
        </w:tabs>
        <w:spacing w:before="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263B" w:rsidRPr="00FB263B">
        <w:rPr>
          <w:rFonts w:ascii="Times New Roman" w:hAnsi="Times New Roman" w:cs="Times New Roman"/>
          <w:sz w:val="28"/>
          <w:szCs w:val="28"/>
        </w:rPr>
        <w:t>Querida comunidad educativa</w:t>
      </w:r>
      <w:r w:rsidR="00FB263B" w:rsidRPr="00FB263B">
        <w:rPr>
          <w:rFonts w:ascii="Times New Roman" w:hAnsi="Times New Roman" w:cs="Times New Roman"/>
        </w:rPr>
        <w:t>:</w:t>
      </w:r>
    </w:p>
    <w:p w:rsidR="00FB263B" w:rsidRPr="00FB263B" w:rsidRDefault="00FB263B" w:rsidP="00FB263B">
      <w:pPr>
        <w:pStyle w:val="Textoindependiente"/>
        <w:spacing w:before="2"/>
        <w:rPr>
          <w:rFonts w:ascii="Times New Roman" w:hAnsi="Times New Roman" w:cs="Times New Roman"/>
        </w:rPr>
      </w:pPr>
    </w:p>
    <w:p w:rsidR="00FB263B" w:rsidRPr="00FB263B" w:rsidRDefault="00FB263B" w:rsidP="00FB263B">
      <w:pPr>
        <w:pStyle w:val="Textoindependiente"/>
        <w:ind w:right="1532"/>
        <w:jc w:val="right"/>
        <w:rPr>
          <w:rFonts w:ascii="Times New Roman" w:hAnsi="Times New Roman" w:cs="Times New Roman"/>
          <w:b/>
          <w:w w:val="125"/>
          <w:sz w:val="28"/>
          <w:szCs w:val="28"/>
        </w:rPr>
      </w:pPr>
      <w:r w:rsidRPr="00FB263B">
        <w:rPr>
          <w:rFonts w:ascii="Times New Roman" w:hAnsi="Times New Roman" w:cs="Times New Roman"/>
          <w:b/>
          <w:w w:val="125"/>
          <w:sz w:val="28"/>
          <w:szCs w:val="28"/>
        </w:rPr>
        <w:t>“María camina por nuestra escuela y por sus hogares”</w:t>
      </w:r>
    </w:p>
    <w:p w:rsidR="00FB263B" w:rsidRPr="00FB263B" w:rsidRDefault="00FB263B" w:rsidP="00FB263B">
      <w:pPr>
        <w:pStyle w:val="Textoindependiente"/>
        <w:tabs>
          <w:tab w:val="left" w:pos="9781"/>
        </w:tabs>
        <w:ind w:right="1532"/>
        <w:jc w:val="both"/>
        <w:rPr>
          <w:rFonts w:ascii="Times New Roman" w:hAnsi="Times New Roman" w:cs="Times New Roman"/>
          <w:b/>
          <w:w w:val="125"/>
        </w:rPr>
      </w:pPr>
    </w:p>
    <w:p w:rsidR="00FB263B" w:rsidRPr="00FB263B" w:rsidRDefault="00FB263B" w:rsidP="00FB26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 xml:space="preserve">Como anticipáramos en el comunicado de la semana pasada, la </w:t>
      </w:r>
      <w:r w:rsidRPr="00FB263B">
        <w:rPr>
          <w:rFonts w:ascii="Times New Roman" w:hAnsi="Times New Roman" w:cs="Times New Roman"/>
          <w:b/>
          <w:w w:val="125"/>
        </w:rPr>
        <w:t>Resolución Nº 147</w:t>
      </w:r>
      <w:r w:rsidRPr="00FB263B">
        <w:rPr>
          <w:rFonts w:ascii="Times New Roman" w:hAnsi="Times New Roman" w:cs="Times New Roman"/>
          <w:w w:val="125"/>
        </w:rPr>
        <w:t xml:space="preserve"> de la Dirección de Educación Privada (</w:t>
      </w:r>
      <w:r w:rsidRPr="00FB263B">
        <w:rPr>
          <w:rFonts w:ascii="Times New Roman" w:hAnsi="Times New Roman" w:cs="Times New Roman"/>
          <w:b/>
          <w:w w:val="125"/>
        </w:rPr>
        <w:t>DEP</w:t>
      </w:r>
      <w:r w:rsidRPr="00FB263B">
        <w:rPr>
          <w:rFonts w:ascii="Times New Roman" w:hAnsi="Times New Roman" w:cs="Times New Roman"/>
          <w:w w:val="125"/>
        </w:rPr>
        <w:t>) emitida en el día de la fecha  autoriza el porcentaje de incremento en un 30 % a partir de la cuota del mes de Julio, por ello les informamos que:</w:t>
      </w:r>
    </w:p>
    <w:p w:rsidR="00FB263B" w:rsidRPr="00FB263B" w:rsidRDefault="00FB263B" w:rsidP="00FB263B">
      <w:pPr>
        <w:pStyle w:val="Textoindependiente"/>
        <w:numPr>
          <w:ilvl w:val="0"/>
          <w:numId w:val="1"/>
        </w:numPr>
        <w:ind w:left="72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>El importe del aumento es de Pesos Setecientos Cincuenta (</w:t>
      </w:r>
      <w:r w:rsidRPr="00FB263B">
        <w:rPr>
          <w:rFonts w:ascii="Times New Roman" w:hAnsi="Times New Roman" w:cs="Times New Roman"/>
          <w:b/>
          <w:w w:val="125"/>
        </w:rPr>
        <w:t>$750,00</w:t>
      </w:r>
      <w:r w:rsidRPr="00FB263B">
        <w:rPr>
          <w:rFonts w:ascii="Times New Roman" w:hAnsi="Times New Roman" w:cs="Times New Roman"/>
          <w:w w:val="125"/>
        </w:rPr>
        <w:t>) y se consignará en el cupón de pago adicional bajo el concepto AUMENTO DE CUOTA;</w:t>
      </w:r>
    </w:p>
    <w:p w:rsidR="00FB263B" w:rsidRPr="00FB263B" w:rsidRDefault="00FB263B" w:rsidP="00FB263B">
      <w:pPr>
        <w:pStyle w:val="Textoindependiente"/>
        <w:numPr>
          <w:ilvl w:val="0"/>
          <w:numId w:val="1"/>
        </w:numPr>
        <w:ind w:left="72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 xml:space="preserve">Valor total de la cuota  Pesos Tres Mil Doscientos Cincuenta </w:t>
      </w:r>
      <w:r w:rsidRPr="00FB263B">
        <w:rPr>
          <w:rFonts w:ascii="Times New Roman" w:hAnsi="Times New Roman" w:cs="Times New Roman"/>
          <w:b/>
          <w:w w:val="125"/>
        </w:rPr>
        <w:t>($3.250,00</w:t>
      </w:r>
      <w:r w:rsidRPr="00FB263B">
        <w:rPr>
          <w:rFonts w:ascii="Times New Roman" w:hAnsi="Times New Roman" w:cs="Times New Roman"/>
          <w:w w:val="125"/>
        </w:rPr>
        <w:t>).</w:t>
      </w:r>
    </w:p>
    <w:p w:rsidR="00FB263B" w:rsidRDefault="00FB263B" w:rsidP="00F11E3B">
      <w:pPr>
        <w:pStyle w:val="Textoindependiente"/>
        <w:ind w:right="-48"/>
        <w:jc w:val="both"/>
        <w:rPr>
          <w:rFonts w:ascii="Times New Roman" w:hAnsi="Times New Roman" w:cs="Times New Roman"/>
          <w:w w:val="125"/>
        </w:rPr>
      </w:pPr>
    </w:p>
    <w:p w:rsidR="00F11E3B" w:rsidRPr="00FB263B" w:rsidRDefault="00F11E3B" w:rsidP="00F11E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>La mencionad</w:t>
      </w:r>
      <w:r>
        <w:rPr>
          <w:rFonts w:ascii="Times New Roman" w:hAnsi="Times New Roman" w:cs="Times New Roman"/>
          <w:w w:val="125"/>
        </w:rPr>
        <w:t>a disposición la adjuntamos de forma virtual, y queda disponible</w:t>
      </w:r>
      <w:r w:rsidRPr="00FB263B">
        <w:rPr>
          <w:rFonts w:ascii="Times New Roman" w:hAnsi="Times New Roman" w:cs="Times New Roman"/>
          <w:w w:val="125"/>
        </w:rPr>
        <w:t xml:space="preserve"> para su lectura en el ingreso del colegio.</w:t>
      </w:r>
    </w:p>
    <w:p w:rsidR="00F11E3B" w:rsidRDefault="00F11E3B" w:rsidP="00F11E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>Quedamos a</w:t>
      </w:r>
      <w:r>
        <w:rPr>
          <w:rFonts w:ascii="Times New Roman" w:hAnsi="Times New Roman" w:cs="Times New Roman"/>
          <w:w w:val="125"/>
        </w:rPr>
        <w:t xml:space="preserve">biertos al diálogo, ante cualquier consulta o inquietud. </w:t>
      </w:r>
    </w:p>
    <w:p w:rsidR="00F11E3B" w:rsidRPr="00FB263B" w:rsidRDefault="00F11E3B" w:rsidP="00F11E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  <w:r>
        <w:rPr>
          <w:rFonts w:ascii="Times New Roman" w:hAnsi="Times New Roman" w:cs="Times New Roman"/>
          <w:w w:val="125"/>
        </w:rPr>
        <w:t xml:space="preserve">El Colegio sólo permanecerá cerrado desde el 8/7 al 12/7; luego </w:t>
      </w:r>
      <w:r w:rsidRPr="00BF0E70">
        <w:rPr>
          <w:rFonts w:ascii="Times New Roman" w:hAnsi="Times New Roman" w:cs="Times New Roman"/>
          <w:b/>
          <w:w w:val="125"/>
        </w:rPr>
        <w:t>a partir del día 13/7 y hasta el 22/7, la Administración estará abierta en el turno mañana de 8 a 13hs</w:t>
      </w:r>
      <w:r>
        <w:rPr>
          <w:rFonts w:ascii="Times New Roman" w:hAnsi="Times New Roman" w:cs="Times New Roman"/>
          <w:w w:val="125"/>
        </w:rPr>
        <w:t>.</w:t>
      </w:r>
    </w:p>
    <w:p w:rsidR="00F11E3B" w:rsidRPr="00FB263B" w:rsidRDefault="00F11E3B" w:rsidP="00F11E3B">
      <w:pPr>
        <w:pStyle w:val="Textoindependiente"/>
        <w:ind w:right="-48"/>
        <w:jc w:val="both"/>
        <w:rPr>
          <w:rFonts w:ascii="Times New Roman" w:hAnsi="Times New Roman" w:cs="Times New Roman"/>
          <w:w w:val="125"/>
        </w:rPr>
      </w:pPr>
    </w:p>
    <w:p w:rsidR="00FB263B" w:rsidRPr="00FB263B" w:rsidRDefault="00FB263B" w:rsidP="00FB26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  <w:r w:rsidRPr="00FB263B">
        <w:rPr>
          <w:rFonts w:ascii="Times New Roman" w:hAnsi="Times New Roman" w:cs="Times New Roman"/>
          <w:w w:val="125"/>
        </w:rPr>
        <w:t xml:space="preserve">Saludos cordiales.      </w:t>
      </w:r>
    </w:p>
    <w:p w:rsidR="00FB263B" w:rsidRPr="00FB263B" w:rsidRDefault="00FB263B" w:rsidP="00FB263B">
      <w:pPr>
        <w:pStyle w:val="Textoindependiente"/>
        <w:ind w:left="270" w:right="-48"/>
        <w:jc w:val="both"/>
        <w:rPr>
          <w:rFonts w:ascii="Times New Roman" w:hAnsi="Times New Roman" w:cs="Times New Roman"/>
          <w:w w:val="125"/>
        </w:rPr>
      </w:pPr>
    </w:p>
    <w:p w:rsidR="00FB263B" w:rsidRPr="00FB263B" w:rsidRDefault="00FB263B" w:rsidP="00FB263B">
      <w:pPr>
        <w:pStyle w:val="Textoindependiente"/>
        <w:ind w:left="270" w:right="-48"/>
        <w:jc w:val="both"/>
        <w:rPr>
          <w:rFonts w:ascii="Times New Roman" w:hAnsi="Times New Roman" w:cs="Times New Roman"/>
          <w:b/>
          <w:w w:val="125"/>
        </w:rPr>
      </w:pPr>
      <w:r w:rsidRPr="00FB263B">
        <w:rPr>
          <w:rFonts w:ascii="Times New Roman" w:hAnsi="Times New Roman" w:cs="Times New Roman"/>
          <w:b/>
          <w:w w:val="125"/>
        </w:rPr>
        <w:t xml:space="preserve">                                                                                                                                                                  </w:t>
      </w:r>
    </w:p>
    <w:p w:rsidR="00FB263B" w:rsidRPr="00FB263B" w:rsidRDefault="00FB263B" w:rsidP="00FB263B">
      <w:pPr>
        <w:pStyle w:val="Textoindependiente"/>
        <w:ind w:left="270" w:right="-48"/>
        <w:jc w:val="both"/>
        <w:rPr>
          <w:rFonts w:ascii="Times New Roman" w:hAnsi="Times New Roman" w:cs="Times New Roman"/>
          <w:b/>
          <w:w w:val="125"/>
        </w:rPr>
      </w:pPr>
      <w:r w:rsidRPr="00FB263B">
        <w:rPr>
          <w:rFonts w:ascii="Times New Roman" w:hAnsi="Times New Roman" w:cs="Times New Roman"/>
          <w:b/>
          <w:w w:val="125"/>
        </w:rPr>
        <w:t xml:space="preserve">                                                                                         Equipo de Administración       </w:t>
      </w:r>
    </w:p>
    <w:p w:rsidR="00FB263B" w:rsidRDefault="00FB263B" w:rsidP="00FB263B">
      <w:pPr>
        <w:pStyle w:val="Textoindependiente"/>
        <w:spacing w:before="161"/>
        <w:ind w:left="1336"/>
        <w:jc w:val="both"/>
      </w:pPr>
      <w:r w:rsidRPr="00FB263B">
        <w:rPr>
          <w:rFonts w:ascii="Times New Roman" w:hAnsi="Times New Roman" w:cs="Times New Roman"/>
          <w:b/>
          <w:w w:val="125"/>
        </w:rPr>
        <w:t xml:space="preserve">     </w:t>
      </w:r>
      <w:r>
        <w:rPr>
          <w:rFonts w:ascii="Times New Roman" w:hAnsi="Times New Roman" w:cs="Times New Roman"/>
          <w:b/>
          <w:w w:val="125"/>
        </w:rPr>
        <w:t xml:space="preserve">       </w:t>
      </w:r>
      <w:r w:rsidRPr="00FB263B">
        <w:rPr>
          <w:rFonts w:ascii="Times New Roman" w:hAnsi="Times New Roman" w:cs="Times New Roman"/>
          <w:b/>
          <w:w w:val="125"/>
        </w:rPr>
        <w:t xml:space="preserve">   </w:t>
      </w:r>
    </w:p>
    <w:sectPr w:rsidR="00FB263B">
      <w:headerReference w:type="default" r:id="rId10"/>
      <w:type w:val="continuous"/>
      <w:pgSz w:w="12240" w:h="15840"/>
      <w:pgMar w:top="150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B4C" w:rsidRDefault="00F16B4C" w:rsidP="00461F10">
      <w:r>
        <w:separator/>
      </w:r>
    </w:p>
  </w:endnote>
  <w:endnote w:type="continuationSeparator" w:id="0">
    <w:p w:rsidR="00F16B4C" w:rsidRDefault="00F16B4C" w:rsidP="0046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B4C" w:rsidRDefault="00F16B4C" w:rsidP="00461F10">
      <w:r>
        <w:separator/>
      </w:r>
    </w:p>
  </w:footnote>
  <w:footnote w:type="continuationSeparator" w:id="0">
    <w:p w:rsidR="00F16B4C" w:rsidRDefault="00F16B4C" w:rsidP="0046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10" w:rsidRDefault="00461F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42FA2"/>
    <w:multiLevelType w:val="hybridMultilevel"/>
    <w:tmpl w:val="84C8752A"/>
    <w:lvl w:ilvl="0" w:tplc="271A8FA8">
      <w:numFmt w:val="bullet"/>
      <w:lvlText w:val=""/>
      <w:lvlJc w:val="left"/>
      <w:pPr>
        <w:ind w:left="45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7D"/>
    <w:rsid w:val="002F6D81"/>
    <w:rsid w:val="003F3AB0"/>
    <w:rsid w:val="00461F10"/>
    <w:rsid w:val="00557402"/>
    <w:rsid w:val="005A337D"/>
    <w:rsid w:val="00723568"/>
    <w:rsid w:val="00765CEF"/>
    <w:rsid w:val="0080312C"/>
    <w:rsid w:val="00806E12"/>
    <w:rsid w:val="00814302"/>
    <w:rsid w:val="008A0BA4"/>
    <w:rsid w:val="00B17BA5"/>
    <w:rsid w:val="00B53C46"/>
    <w:rsid w:val="00B72632"/>
    <w:rsid w:val="00BF0E70"/>
    <w:rsid w:val="00C55739"/>
    <w:rsid w:val="00C5719A"/>
    <w:rsid w:val="00D15F0E"/>
    <w:rsid w:val="00D31E27"/>
    <w:rsid w:val="00DF6808"/>
    <w:rsid w:val="00EA13DA"/>
    <w:rsid w:val="00EF35EC"/>
    <w:rsid w:val="00F11E3B"/>
    <w:rsid w:val="00F16B4C"/>
    <w:rsid w:val="00F95AD5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72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1F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F1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F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F10"/>
    <w:rPr>
      <w:rFonts w:ascii="Arial" w:eastAsia="Arial" w:hAnsi="Arial" w:cs="Arial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72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1F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F1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F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F1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CB52-423E-4043-BA0D-B1A3AD09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dcterms:created xsi:type="dcterms:W3CDTF">2022-07-04T17:20:00Z</dcterms:created>
  <dcterms:modified xsi:type="dcterms:W3CDTF">2022-07-04T17:21:00Z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2022-06-30T00:00:00Z</vt:filetime>
  </property>
</Properties>
</file>