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2A4" w:rsidRDefault="00A608E2">
      <w:pPr>
        <w:rPr>
          <w:lang w:val="es-AR"/>
        </w:rPr>
      </w:pPr>
      <w:r>
        <w:rPr>
          <w:lang w:val="es-AR"/>
        </w:rPr>
        <w:t xml:space="preserve">PATRICIO TOBARES </w:t>
      </w:r>
    </w:p>
    <w:p w:rsidR="00A608E2" w:rsidRDefault="00A608E2">
      <w:pPr>
        <w:rPr>
          <w:lang w:val="es-AR"/>
        </w:rPr>
      </w:pPr>
      <w:r>
        <w:rPr>
          <w:lang w:val="es-AR"/>
        </w:rPr>
        <w:t>3° B</w:t>
      </w:r>
    </w:p>
    <w:p w:rsidR="00A608E2" w:rsidRDefault="00A608E2">
      <w:pPr>
        <w:rPr>
          <w:lang w:val="es-AR"/>
        </w:rPr>
      </w:pPr>
      <w:r>
        <w:rPr>
          <w:lang w:val="es-AR"/>
        </w:rPr>
        <w:t>COLEGIO SAN JOSÉ</w:t>
      </w:r>
    </w:p>
    <w:p w:rsidR="00A608E2" w:rsidRPr="00A608E2" w:rsidRDefault="00FD2B38" w:rsidP="00A608E2">
      <w:pPr>
        <w:ind w:right="49"/>
        <w:jc w:val="center"/>
        <w:rPr>
          <w:rFonts w:ascii="Arial" w:hAnsi="Arial" w:cs="Arial"/>
          <w:b/>
          <w:sz w:val="36"/>
          <w:szCs w:val="36"/>
          <w:u w:val="single"/>
          <w:lang w:val="es-AR"/>
        </w:rPr>
      </w:pPr>
      <w:bookmarkStart w:id="0" w:name="_GoBack"/>
      <w:bookmarkEnd w:id="0"/>
      <w:r>
        <w:rPr>
          <w:rFonts w:ascii="Arial" w:hAnsi="Arial" w:cs="Arial"/>
          <w:b/>
          <w:sz w:val="36"/>
          <w:szCs w:val="36"/>
          <w:u w:val="single"/>
          <w:lang w:val="es-AR"/>
        </w:rPr>
        <w:t>BAUTISMO</w:t>
      </w:r>
    </w:p>
    <w:p w:rsidR="00A608E2" w:rsidRPr="00BE129E" w:rsidRDefault="00BE129E" w:rsidP="00BE129E">
      <w:pPr>
        <w:spacing w:line="240" w:lineRule="auto"/>
        <w:ind w:right="49"/>
        <w:jc w:val="both"/>
        <w:rPr>
          <w:rFonts w:ascii="Arial" w:hAnsi="Arial" w:cs="Arial"/>
          <w:sz w:val="28"/>
          <w:szCs w:val="28"/>
          <w:lang w:val="es-AR"/>
        </w:rPr>
      </w:pPr>
      <w:r w:rsidRPr="00BE129E">
        <w:rPr>
          <w:rFonts w:ascii="Arial" w:hAnsi="Arial" w:cs="Arial"/>
          <w:noProof/>
          <w:sz w:val="28"/>
          <w:szCs w:val="28"/>
          <w:lang w:eastAsia="es-MX"/>
        </w:rPr>
        <w:drawing>
          <wp:anchor distT="0" distB="0" distL="114300" distR="114300" simplePos="0" relativeHeight="251658240" behindDoc="0" locked="0" layoutInCell="1" allowOverlap="1" wp14:anchorId="43ACEC4D" wp14:editId="5BF20C41">
            <wp:simplePos x="0" y="0"/>
            <wp:positionH relativeFrom="margin">
              <wp:posOffset>2640330</wp:posOffset>
            </wp:positionH>
            <wp:positionV relativeFrom="margin">
              <wp:posOffset>1432560</wp:posOffset>
            </wp:positionV>
            <wp:extent cx="2999740" cy="2013585"/>
            <wp:effectExtent l="0" t="0" r="0" b="5715"/>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5">
                      <a:extLst>
                        <a:ext uri="{28A0092B-C50C-407E-A947-70E740481C1C}">
                          <a14:useLocalDpi xmlns:a14="http://schemas.microsoft.com/office/drawing/2010/main" val="0"/>
                        </a:ext>
                      </a:extLst>
                    </a:blip>
                    <a:stretch>
                      <a:fillRect/>
                    </a:stretch>
                  </pic:blipFill>
                  <pic:spPr>
                    <a:xfrm>
                      <a:off x="0" y="0"/>
                      <a:ext cx="2999740" cy="2013585"/>
                    </a:xfrm>
                    <a:prstGeom prst="rect">
                      <a:avLst/>
                    </a:prstGeom>
                  </pic:spPr>
                </pic:pic>
              </a:graphicData>
            </a:graphic>
          </wp:anchor>
        </w:drawing>
      </w:r>
      <w:r w:rsidRPr="00BE129E">
        <w:rPr>
          <w:rFonts w:ascii="Arial" w:hAnsi="Arial" w:cs="Arial"/>
          <w:sz w:val="28"/>
          <w:szCs w:val="28"/>
          <w:lang w:val="es-AR"/>
        </w:rPr>
        <w:t>Sacramento del cristianismo que consiste en verter agua en la cabeza de una persona, generalmente un niño recién nacido, o en sumergir a la persona en el agua, como símbolo de purificación, de nacimiento a una nueva vida y de aceptación y entrada en la Iglesia cristiana</w:t>
      </w:r>
    </w:p>
    <w:p w:rsidR="00BE129E" w:rsidRPr="00BE129E" w:rsidRDefault="00A608E2" w:rsidP="00BE129E">
      <w:pPr>
        <w:spacing w:line="240" w:lineRule="auto"/>
        <w:jc w:val="both"/>
        <w:rPr>
          <w:rFonts w:ascii="Arial" w:hAnsi="Arial" w:cs="Arial"/>
          <w:sz w:val="28"/>
          <w:szCs w:val="28"/>
          <w:lang w:val="es-AR"/>
        </w:rPr>
      </w:pPr>
      <w:r w:rsidRPr="00BE129E">
        <w:rPr>
          <w:rFonts w:ascii="Arial" w:hAnsi="Arial" w:cs="Arial"/>
          <w:sz w:val="28"/>
          <w:szCs w:val="28"/>
          <w:lang w:val="es-AR"/>
        </w:rPr>
        <w:t>Con el bautismo comenzamos una nueva manera de vivir; por eso se le llama renacimiento. Jesús dijo que a menos que naciéramos de agua y del Espíritu, no podríamos entrar en el reino de Dios</w:t>
      </w:r>
      <w:r w:rsidR="00BE129E" w:rsidRPr="00BE129E">
        <w:rPr>
          <w:rFonts w:ascii="Arial" w:hAnsi="Arial" w:cs="Arial"/>
          <w:sz w:val="28"/>
          <w:szCs w:val="28"/>
          <w:lang w:val="es-AR"/>
        </w:rPr>
        <w:t>.</w:t>
      </w:r>
      <w:r w:rsidRPr="00BE129E">
        <w:rPr>
          <w:rFonts w:ascii="Arial" w:hAnsi="Arial" w:cs="Arial"/>
          <w:sz w:val="28"/>
          <w:szCs w:val="28"/>
          <w:lang w:val="es-AR"/>
        </w:rPr>
        <w:t xml:space="preserve"> </w:t>
      </w:r>
    </w:p>
    <w:p w:rsidR="00FD2B38" w:rsidRDefault="00BE129E" w:rsidP="00BE129E">
      <w:pPr>
        <w:spacing w:line="240" w:lineRule="auto"/>
        <w:jc w:val="both"/>
        <w:rPr>
          <w:rFonts w:ascii="Arial" w:hAnsi="Arial" w:cs="Arial"/>
          <w:sz w:val="28"/>
          <w:szCs w:val="28"/>
          <w:lang w:val="es-AR"/>
        </w:rPr>
      </w:pPr>
      <w:r w:rsidRPr="00BE129E">
        <w:rPr>
          <w:rFonts w:ascii="Arial" w:hAnsi="Arial" w:cs="Arial"/>
          <w:sz w:val="28"/>
          <w:szCs w:val="28"/>
          <w:lang w:val="es-AR"/>
        </w:rPr>
        <w:t xml:space="preserve">La </w:t>
      </w:r>
      <w:r w:rsidRPr="00BE129E">
        <w:rPr>
          <w:rFonts w:ascii="Arial" w:hAnsi="Arial" w:cs="Arial"/>
          <w:b/>
          <w:sz w:val="28"/>
          <w:szCs w:val="28"/>
          <w:lang w:val="es-AR"/>
        </w:rPr>
        <w:t>materia</w:t>
      </w:r>
      <w:r w:rsidRPr="00BE129E">
        <w:rPr>
          <w:rFonts w:ascii="Arial" w:hAnsi="Arial" w:cs="Arial"/>
          <w:sz w:val="28"/>
          <w:szCs w:val="28"/>
          <w:lang w:val="es-AR"/>
        </w:rPr>
        <w:t xml:space="preserve"> del sacramento es la ablución o la acción de derramar agua sobre el Bautizado</w:t>
      </w:r>
    </w:p>
    <w:p w:rsidR="00BE129E" w:rsidRPr="00BE129E" w:rsidRDefault="00FD2B38" w:rsidP="00BE129E">
      <w:pPr>
        <w:spacing w:line="240" w:lineRule="auto"/>
        <w:jc w:val="both"/>
        <w:rPr>
          <w:sz w:val="28"/>
          <w:szCs w:val="28"/>
        </w:rPr>
      </w:pPr>
      <w:r>
        <w:rPr>
          <w:rFonts w:ascii="Arial" w:hAnsi="Arial" w:cs="Arial"/>
          <w:sz w:val="28"/>
          <w:szCs w:val="28"/>
          <w:lang w:val="es-AR"/>
        </w:rPr>
        <w:t xml:space="preserve">La </w:t>
      </w:r>
      <w:r w:rsidR="00BE129E" w:rsidRPr="00FD2B38">
        <w:rPr>
          <w:rFonts w:ascii="Arial" w:hAnsi="Arial" w:cs="Arial"/>
          <w:b/>
          <w:sz w:val="28"/>
          <w:szCs w:val="28"/>
          <w:lang w:val="es-AR"/>
        </w:rPr>
        <w:t>forma</w:t>
      </w:r>
      <w:r w:rsidR="00BE129E" w:rsidRPr="00BE129E">
        <w:rPr>
          <w:rFonts w:ascii="Arial" w:hAnsi="Arial" w:cs="Arial"/>
          <w:sz w:val="28"/>
          <w:szCs w:val="28"/>
          <w:lang w:val="es-AR"/>
        </w:rPr>
        <w:t xml:space="preserve"> son las palabras: «Yo te bautizo en el nombre del Padre, del Hijo y del Espíritu Santo.»</w:t>
      </w:r>
      <w:r w:rsidR="00BE129E" w:rsidRPr="00BE129E">
        <w:rPr>
          <w:sz w:val="28"/>
          <w:szCs w:val="28"/>
        </w:rPr>
        <w:t xml:space="preserve"> </w:t>
      </w:r>
    </w:p>
    <w:p w:rsidR="00BE129E" w:rsidRPr="00BE129E" w:rsidRDefault="00BE129E" w:rsidP="00BE129E">
      <w:pPr>
        <w:spacing w:line="240" w:lineRule="auto"/>
        <w:jc w:val="both"/>
        <w:rPr>
          <w:sz w:val="28"/>
          <w:szCs w:val="28"/>
        </w:rPr>
      </w:pPr>
      <w:r w:rsidRPr="00BE129E">
        <w:rPr>
          <w:rFonts w:ascii="Arial" w:hAnsi="Arial" w:cs="Arial"/>
          <w:b/>
          <w:sz w:val="28"/>
          <w:szCs w:val="28"/>
          <w:lang w:val="es-AR"/>
        </w:rPr>
        <w:t>Ministro:</w:t>
      </w:r>
      <w:r w:rsidRPr="00BE129E">
        <w:rPr>
          <w:rFonts w:ascii="Arial" w:hAnsi="Arial" w:cs="Arial"/>
          <w:sz w:val="28"/>
          <w:szCs w:val="28"/>
          <w:lang w:val="es-AR"/>
        </w:rPr>
        <w:t xml:space="preserve"> Obispo o el sacerdote.</w:t>
      </w:r>
    </w:p>
    <w:p w:rsidR="00BE129E" w:rsidRPr="00BE129E" w:rsidRDefault="00BE129E" w:rsidP="00BE129E">
      <w:pPr>
        <w:spacing w:line="240" w:lineRule="auto"/>
        <w:jc w:val="both"/>
        <w:rPr>
          <w:rFonts w:ascii="Arial" w:hAnsi="Arial" w:cs="Arial"/>
          <w:sz w:val="28"/>
          <w:szCs w:val="28"/>
          <w:lang w:val="es-AR"/>
        </w:rPr>
      </w:pPr>
      <w:r w:rsidRPr="00FD2B38">
        <w:rPr>
          <w:rFonts w:ascii="Arial" w:hAnsi="Arial" w:cs="Arial"/>
          <w:b/>
          <w:sz w:val="28"/>
          <w:szCs w:val="28"/>
          <w:lang w:val="es-AR"/>
        </w:rPr>
        <w:t>Sujeto:</w:t>
      </w:r>
      <w:r w:rsidRPr="00BE129E">
        <w:rPr>
          <w:rFonts w:ascii="Arial" w:hAnsi="Arial" w:cs="Arial"/>
          <w:sz w:val="28"/>
          <w:szCs w:val="28"/>
          <w:lang w:val="es-AR"/>
        </w:rPr>
        <w:t xml:space="preserve"> Toda persona bautizada y en estado de gracia.</w:t>
      </w:r>
    </w:p>
    <w:p w:rsidR="00BE129E" w:rsidRPr="00BE129E" w:rsidRDefault="00BE129E" w:rsidP="00BE129E">
      <w:pPr>
        <w:spacing w:line="240" w:lineRule="auto"/>
        <w:jc w:val="both"/>
        <w:rPr>
          <w:rFonts w:ascii="Arial" w:hAnsi="Arial" w:cs="Arial"/>
          <w:sz w:val="28"/>
          <w:szCs w:val="28"/>
          <w:lang w:val="es-AR"/>
        </w:rPr>
      </w:pPr>
      <w:r w:rsidRPr="00BE129E">
        <w:rPr>
          <w:rFonts w:ascii="Arial" w:hAnsi="Arial" w:cs="Arial"/>
          <w:b/>
          <w:sz w:val="28"/>
          <w:szCs w:val="28"/>
          <w:lang w:val="es-AR"/>
        </w:rPr>
        <w:t>Efecto:</w:t>
      </w:r>
      <w:r w:rsidRPr="00BE129E">
        <w:rPr>
          <w:sz w:val="28"/>
          <w:szCs w:val="28"/>
        </w:rPr>
        <w:t xml:space="preserve"> </w:t>
      </w:r>
      <w:r w:rsidRPr="00BE129E">
        <w:rPr>
          <w:rFonts w:ascii="Arial" w:hAnsi="Arial" w:cs="Arial"/>
          <w:sz w:val="28"/>
          <w:szCs w:val="28"/>
          <w:lang w:val="es-AR"/>
        </w:rPr>
        <w:t>El bautismo perdona el pecado original, da comienzo a una vida nueva; incorpora al bautizado a la Iglesia, Cuerpo de Cristo, y lo hace partícipe del sacerdocio de Cristo</w:t>
      </w:r>
    </w:p>
    <w:p w:rsidR="00BE129E" w:rsidRDefault="00BE129E" w:rsidP="00A608E2">
      <w:pPr>
        <w:rPr>
          <w:rFonts w:ascii="Arial" w:hAnsi="Arial" w:cs="Arial"/>
          <w:sz w:val="24"/>
          <w:szCs w:val="24"/>
          <w:lang w:val="es-AR"/>
        </w:rPr>
      </w:pPr>
    </w:p>
    <w:p w:rsidR="00FD2B38" w:rsidRDefault="00FD2B38" w:rsidP="00A608E2">
      <w:pPr>
        <w:rPr>
          <w:rFonts w:ascii="Arial" w:hAnsi="Arial" w:cs="Arial"/>
          <w:sz w:val="24"/>
          <w:szCs w:val="24"/>
          <w:lang w:val="es-AR"/>
        </w:rPr>
      </w:pPr>
    </w:p>
    <w:p w:rsidR="00FD2B38" w:rsidRDefault="00FD2B38" w:rsidP="00A608E2">
      <w:pPr>
        <w:rPr>
          <w:rFonts w:ascii="Arial" w:hAnsi="Arial" w:cs="Arial"/>
          <w:sz w:val="24"/>
          <w:szCs w:val="24"/>
          <w:lang w:val="es-AR"/>
        </w:rPr>
      </w:pPr>
    </w:p>
    <w:p w:rsidR="00FD2B38" w:rsidRDefault="00FD2B38" w:rsidP="00A608E2">
      <w:pPr>
        <w:rPr>
          <w:rFonts w:ascii="Arial" w:hAnsi="Arial" w:cs="Arial"/>
          <w:sz w:val="24"/>
          <w:szCs w:val="24"/>
          <w:lang w:val="es-AR"/>
        </w:rPr>
      </w:pPr>
    </w:p>
    <w:p w:rsidR="00E10644" w:rsidRPr="00E10644" w:rsidRDefault="00E10644" w:rsidP="00E10644">
      <w:pPr>
        <w:jc w:val="center"/>
        <w:rPr>
          <w:rFonts w:ascii="Arial" w:hAnsi="Arial" w:cs="Arial"/>
          <w:b/>
          <w:i/>
          <w:sz w:val="36"/>
          <w:szCs w:val="36"/>
          <w:u w:val="single"/>
          <w:lang w:val="es-AR"/>
        </w:rPr>
      </w:pPr>
      <w:r>
        <w:rPr>
          <w:rFonts w:ascii="Arial" w:hAnsi="Arial" w:cs="Arial"/>
          <w:noProof/>
          <w:sz w:val="28"/>
          <w:szCs w:val="28"/>
          <w:lang w:eastAsia="es-MX"/>
        </w:rPr>
        <w:lastRenderedPageBreak/>
        <w:drawing>
          <wp:anchor distT="0" distB="0" distL="114300" distR="114300" simplePos="0" relativeHeight="251660288" behindDoc="0" locked="0" layoutInCell="1" allowOverlap="1" wp14:anchorId="0A9B8D58" wp14:editId="0C8A1E8C">
            <wp:simplePos x="0" y="0"/>
            <wp:positionH relativeFrom="margin">
              <wp:posOffset>2813050</wp:posOffset>
            </wp:positionH>
            <wp:positionV relativeFrom="margin">
              <wp:posOffset>229870</wp:posOffset>
            </wp:positionV>
            <wp:extent cx="2783840" cy="1558925"/>
            <wp:effectExtent l="0" t="0" r="0" b="3175"/>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6">
                      <a:extLst>
                        <a:ext uri="{28A0092B-C50C-407E-A947-70E740481C1C}">
                          <a14:useLocalDpi xmlns:a14="http://schemas.microsoft.com/office/drawing/2010/main" val="0"/>
                        </a:ext>
                      </a:extLst>
                    </a:blip>
                    <a:stretch>
                      <a:fillRect/>
                    </a:stretch>
                  </pic:blipFill>
                  <pic:spPr>
                    <a:xfrm>
                      <a:off x="0" y="0"/>
                      <a:ext cx="2783840" cy="15589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i/>
          <w:sz w:val="36"/>
          <w:szCs w:val="36"/>
          <w:u w:val="single"/>
          <w:lang w:val="es-AR"/>
        </w:rPr>
        <w:t>RECONCILIACION</w:t>
      </w:r>
    </w:p>
    <w:p w:rsidR="00FD2B38" w:rsidRDefault="00FD2B38" w:rsidP="00FD2B38">
      <w:pPr>
        <w:rPr>
          <w:rFonts w:ascii="Arial" w:hAnsi="Arial" w:cs="Arial"/>
          <w:sz w:val="28"/>
          <w:szCs w:val="28"/>
          <w:lang w:val="es-AR"/>
        </w:rPr>
      </w:pPr>
      <w:r>
        <w:rPr>
          <w:rFonts w:ascii="Arial" w:hAnsi="Arial" w:cs="Arial"/>
          <w:sz w:val="28"/>
          <w:szCs w:val="28"/>
          <w:lang w:val="es-AR"/>
        </w:rPr>
        <w:t xml:space="preserve">La reconciliación es el sacramento administrado por la iglesia católica mediante el cual los cristianos reciben el perdón de Dios por sus pecados  </w:t>
      </w:r>
    </w:p>
    <w:p w:rsidR="00FD2B38" w:rsidRDefault="00FD2B38" w:rsidP="00FD2B38">
      <w:pPr>
        <w:rPr>
          <w:rFonts w:ascii="Arial" w:hAnsi="Arial" w:cs="Arial"/>
          <w:sz w:val="28"/>
          <w:szCs w:val="28"/>
          <w:lang w:val="es-AR"/>
        </w:rPr>
      </w:pPr>
      <w:r>
        <w:rPr>
          <w:rFonts w:ascii="Arial" w:hAnsi="Arial" w:cs="Arial"/>
          <w:b/>
          <w:sz w:val="28"/>
          <w:szCs w:val="28"/>
          <w:lang w:val="es-AR"/>
        </w:rPr>
        <w:t xml:space="preserve">MATERIA: </w:t>
      </w:r>
      <w:r w:rsidR="00E10644" w:rsidRPr="00E10644">
        <w:rPr>
          <w:rFonts w:ascii="Arial" w:hAnsi="Arial" w:cs="Arial"/>
          <w:sz w:val="28"/>
          <w:szCs w:val="28"/>
          <w:lang w:val="es-AR"/>
        </w:rPr>
        <w:t>los pecados dichos al confesor de manera sincera e íntegra y el cumplimiento de la penitencia o satisfacción</w:t>
      </w:r>
      <w:r w:rsidR="00E10644" w:rsidRPr="00E10644">
        <w:rPr>
          <w:rFonts w:ascii="Arial" w:hAnsi="Arial" w:cs="Arial"/>
          <w:b/>
          <w:sz w:val="28"/>
          <w:szCs w:val="28"/>
          <w:lang w:val="es-AR"/>
        </w:rPr>
        <w:t>.</w:t>
      </w:r>
    </w:p>
    <w:p w:rsidR="00FD2B38" w:rsidRDefault="00FD2B38" w:rsidP="00FD2B38">
      <w:pPr>
        <w:rPr>
          <w:rFonts w:ascii="Arial" w:hAnsi="Arial" w:cs="Arial"/>
          <w:sz w:val="28"/>
          <w:szCs w:val="28"/>
          <w:lang w:val="es-AR"/>
        </w:rPr>
      </w:pPr>
      <w:r>
        <w:rPr>
          <w:rFonts w:ascii="Arial" w:hAnsi="Arial" w:cs="Arial"/>
          <w:b/>
          <w:sz w:val="28"/>
          <w:szCs w:val="28"/>
          <w:lang w:val="es-AR"/>
        </w:rPr>
        <w:t>FORMA: “</w:t>
      </w:r>
      <w:r>
        <w:rPr>
          <w:rFonts w:ascii="Arial" w:hAnsi="Arial" w:cs="Arial"/>
          <w:sz w:val="28"/>
          <w:szCs w:val="28"/>
          <w:lang w:val="es-AR"/>
        </w:rPr>
        <w:t xml:space="preserve">yo te absuelvo en nombre del Padre del Hijo y del Espíritu Santo” </w:t>
      </w:r>
    </w:p>
    <w:p w:rsidR="00E10644" w:rsidRPr="00E10644" w:rsidRDefault="00E10644" w:rsidP="00FD2B38">
      <w:pPr>
        <w:rPr>
          <w:rFonts w:ascii="Arial" w:hAnsi="Arial" w:cs="Arial"/>
          <w:sz w:val="28"/>
          <w:szCs w:val="28"/>
          <w:lang w:val="es-AR"/>
        </w:rPr>
      </w:pPr>
      <w:r>
        <w:rPr>
          <w:rFonts w:ascii="Arial" w:hAnsi="Arial" w:cs="Arial"/>
          <w:b/>
          <w:sz w:val="28"/>
          <w:szCs w:val="28"/>
          <w:lang w:val="es-AR"/>
        </w:rPr>
        <w:t>SUJETO:</w:t>
      </w:r>
      <w:r>
        <w:rPr>
          <w:rFonts w:ascii="Arial" w:hAnsi="Arial" w:cs="Arial"/>
          <w:sz w:val="28"/>
          <w:szCs w:val="28"/>
          <w:lang w:val="es-AR"/>
        </w:rPr>
        <w:t xml:space="preserve"> </w:t>
      </w:r>
      <w:r w:rsidRPr="00E10644">
        <w:rPr>
          <w:rFonts w:ascii="Arial" w:hAnsi="Arial" w:cs="Arial"/>
          <w:sz w:val="28"/>
          <w:szCs w:val="28"/>
          <w:lang w:val="es-AR"/>
        </w:rPr>
        <w:t>Toda persona bautizada que, habiendo cometido algún pecado grave o venial, acuda a confesarse con las debidas disposiciones, y no tenga ningún impedimento para recibir la absolución.</w:t>
      </w:r>
    </w:p>
    <w:p w:rsidR="00E10644" w:rsidRDefault="00E10644" w:rsidP="00FD2B38">
      <w:pPr>
        <w:rPr>
          <w:rFonts w:ascii="Arial" w:hAnsi="Arial" w:cs="Arial"/>
          <w:sz w:val="28"/>
          <w:szCs w:val="28"/>
          <w:lang w:val="es-AR"/>
        </w:rPr>
      </w:pPr>
      <w:r>
        <w:rPr>
          <w:rFonts w:ascii="Arial" w:hAnsi="Arial" w:cs="Arial"/>
          <w:b/>
          <w:sz w:val="28"/>
          <w:szCs w:val="28"/>
          <w:lang w:val="es-AR"/>
        </w:rPr>
        <w:t xml:space="preserve">MINISTRO: </w:t>
      </w:r>
      <w:r>
        <w:rPr>
          <w:rFonts w:ascii="Arial" w:hAnsi="Arial" w:cs="Arial"/>
          <w:sz w:val="28"/>
          <w:szCs w:val="28"/>
          <w:lang w:val="es-AR"/>
        </w:rPr>
        <w:t>solo el sacerdote</w:t>
      </w:r>
    </w:p>
    <w:p w:rsidR="00E10644" w:rsidRDefault="00E10644" w:rsidP="00FD2B38">
      <w:pPr>
        <w:rPr>
          <w:rFonts w:ascii="Arial" w:hAnsi="Arial" w:cs="Arial"/>
          <w:sz w:val="28"/>
          <w:szCs w:val="28"/>
          <w:lang w:val="es-AR"/>
        </w:rPr>
      </w:pPr>
      <w:r>
        <w:rPr>
          <w:rFonts w:ascii="Arial" w:hAnsi="Arial" w:cs="Arial"/>
          <w:b/>
          <w:sz w:val="28"/>
          <w:szCs w:val="28"/>
          <w:lang w:val="es-AR"/>
        </w:rPr>
        <w:t xml:space="preserve">EFECTO: </w:t>
      </w:r>
      <w:r w:rsidRPr="00E10644">
        <w:rPr>
          <w:rFonts w:ascii="Arial" w:hAnsi="Arial" w:cs="Arial"/>
          <w:sz w:val="28"/>
          <w:szCs w:val="28"/>
          <w:lang w:val="es-AR"/>
        </w:rPr>
        <w:t>es la reconciliación con Dios y con la Iglesia, el restablecimiento de la comunión perdida o deteriorada por el pecado</w:t>
      </w:r>
    </w:p>
    <w:p w:rsidR="00E10644" w:rsidRDefault="00E10644" w:rsidP="00FD2B38">
      <w:pPr>
        <w:rPr>
          <w:rFonts w:ascii="Arial" w:hAnsi="Arial" w:cs="Arial"/>
          <w:sz w:val="28"/>
          <w:szCs w:val="28"/>
          <w:lang w:val="es-AR"/>
        </w:rPr>
      </w:pPr>
      <w:r>
        <w:rPr>
          <w:rFonts w:ascii="Arial" w:hAnsi="Arial" w:cs="Arial"/>
          <w:noProof/>
          <w:sz w:val="28"/>
          <w:szCs w:val="28"/>
          <w:lang w:eastAsia="es-MX"/>
        </w:rPr>
        <w:drawing>
          <wp:anchor distT="0" distB="0" distL="114300" distR="114300" simplePos="0" relativeHeight="251659264" behindDoc="0" locked="0" layoutInCell="1" allowOverlap="1" wp14:anchorId="62BD0BC4" wp14:editId="09793965">
            <wp:simplePos x="0" y="0"/>
            <wp:positionH relativeFrom="margin">
              <wp:posOffset>995045</wp:posOffset>
            </wp:positionH>
            <wp:positionV relativeFrom="margin">
              <wp:posOffset>5285105</wp:posOffset>
            </wp:positionV>
            <wp:extent cx="3527425" cy="2368550"/>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2).jpg"/>
                    <pic:cNvPicPr/>
                  </pic:nvPicPr>
                  <pic:blipFill>
                    <a:blip r:embed="rId7">
                      <a:extLst>
                        <a:ext uri="{28A0092B-C50C-407E-A947-70E740481C1C}">
                          <a14:useLocalDpi xmlns:a14="http://schemas.microsoft.com/office/drawing/2010/main" val="0"/>
                        </a:ext>
                      </a:extLst>
                    </a:blip>
                    <a:stretch>
                      <a:fillRect/>
                    </a:stretch>
                  </pic:blipFill>
                  <pic:spPr>
                    <a:xfrm>
                      <a:off x="0" y="0"/>
                      <a:ext cx="3527425" cy="23685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8"/>
          <w:szCs w:val="28"/>
          <w:lang w:val="es-AR"/>
        </w:rPr>
        <w:t xml:space="preserve"> </w:t>
      </w:r>
    </w:p>
    <w:p w:rsidR="00E10644" w:rsidRDefault="00E10644" w:rsidP="00FD2B38">
      <w:pPr>
        <w:rPr>
          <w:rFonts w:ascii="Arial" w:hAnsi="Arial" w:cs="Arial"/>
          <w:sz w:val="28"/>
          <w:szCs w:val="28"/>
          <w:lang w:val="es-AR"/>
        </w:rPr>
      </w:pPr>
    </w:p>
    <w:p w:rsidR="00E10644" w:rsidRDefault="00E10644" w:rsidP="00FD2B38">
      <w:pPr>
        <w:rPr>
          <w:rFonts w:ascii="Arial" w:hAnsi="Arial" w:cs="Arial"/>
          <w:sz w:val="28"/>
          <w:szCs w:val="28"/>
          <w:lang w:val="es-AR"/>
        </w:rPr>
      </w:pPr>
    </w:p>
    <w:p w:rsidR="00E10644" w:rsidRDefault="00E10644" w:rsidP="00FD2B38">
      <w:pPr>
        <w:rPr>
          <w:rFonts w:ascii="Arial" w:hAnsi="Arial" w:cs="Arial"/>
          <w:sz w:val="28"/>
          <w:szCs w:val="28"/>
          <w:lang w:val="es-AR"/>
        </w:rPr>
      </w:pPr>
    </w:p>
    <w:p w:rsidR="00E10644" w:rsidRDefault="00E10644" w:rsidP="00FD2B38">
      <w:pPr>
        <w:rPr>
          <w:rFonts w:ascii="Arial" w:hAnsi="Arial" w:cs="Arial"/>
          <w:sz w:val="28"/>
          <w:szCs w:val="28"/>
          <w:lang w:val="es-AR"/>
        </w:rPr>
      </w:pPr>
    </w:p>
    <w:p w:rsidR="00E10644" w:rsidRDefault="00E10644" w:rsidP="00FD2B38">
      <w:pPr>
        <w:rPr>
          <w:rFonts w:ascii="Arial" w:hAnsi="Arial" w:cs="Arial"/>
          <w:sz w:val="28"/>
          <w:szCs w:val="28"/>
          <w:lang w:val="es-AR"/>
        </w:rPr>
      </w:pPr>
    </w:p>
    <w:p w:rsidR="00E10644" w:rsidRDefault="00E10644" w:rsidP="00FD2B38">
      <w:pPr>
        <w:rPr>
          <w:rFonts w:ascii="Arial" w:hAnsi="Arial" w:cs="Arial"/>
          <w:sz w:val="28"/>
          <w:szCs w:val="28"/>
          <w:lang w:val="es-AR"/>
        </w:rPr>
      </w:pPr>
    </w:p>
    <w:p w:rsidR="00E10644" w:rsidRDefault="00E10644" w:rsidP="00FD2B38">
      <w:pPr>
        <w:rPr>
          <w:rFonts w:ascii="Arial" w:hAnsi="Arial" w:cs="Arial"/>
          <w:sz w:val="28"/>
          <w:szCs w:val="28"/>
          <w:lang w:val="es-AR"/>
        </w:rPr>
      </w:pPr>
    </w:p>
    <w:p w:rsidR="00E10644" w:rsidRDefault="00B12AE1" w:rsidP="00B12AE1">
      <w:pPr>
        <w:jc w:val="center"/>
        <w:rPr>
          <w:rFonts w:ascii="Arial" w:hAnsi="Arial" w:cs="Arial"/>
          <w:b/>
          <w:i/>
          <w:sz w:val="36"/>
          <w:szCs w:val="36"/>
          <w:u w:val="single"/>
          <w:lang w:val="es-AR"/>
        </w:rPr>
      </w:pPr>
      <w:r>
        <w:rPr>
          <w:rFonts w:ascii="Arial" w:hAnsi="Arial" w:cs="Arial"/>
          <w:b/>
          <w:i/>
          <w:sz w:val="36"/>
          <w:szCs w:val="36"/>
          <w:u w:val="single"/>
          <w:lang w:val="es-AR"/>
        </w:rPr>
        <w:lastRenderedPageBreak/>
        <w:t xml:space="preserve">EUCARISTÍA </w:t>
      </w:r>
    </w:p>
    <w:p w:rsidR="00B12AE1" w:rsidRDefault="00241362" w:rsidP="00B12AE1">
      <w:pPr>
        <w:tabs>
          <w:tab w:val="left" w:pos="275"/>
          <w:tab w:val="center" w:pos="3144"/>
        </w:tabs>
        <w:rPr>
          <w:rFonts w:ascii="Arial" w:hAnsi="Arial" w:cs="Arial"/>
          <w:noProof/>
          <w:sz w:val="28"/>
          <w:szCs w:val="28"/>
          <w:lang w:eastAsia="es-MX"/>
        </w:rPr>
      </w:pPr>
      <w:r w:rsidRPr="00B12AE1">
        <w:rPr>
          <w:rFonts w:ascii="Arial" w:hAnsi="Arial" w:cs="Arial"/>
          <w:noProof/>
          <w:sz w:val="28"/>
          <w:szCs w:val="28"/>
          <w:lang w:eastAsia="es-MX"/>
        </w:rPr>
        <w:drawing>
          <wp:anchor distT="0" distB="0" distL="114300" distR="114300" simplePos="0" relativeHeight="251661312" behindDoc="0" locked="0" layoutInCell="1" allowOverlap="1" wp14:anchorId="574B55AE" wp14:editId="0022D374">
            <wp:simplePos x="0" y="0"/>
            <wp:positionH relativeFrom="margin">
              <wp:posOffset>3491865</wp:posOffset>
            </wp:positionH>
            <wp:positionV relativeFrom="margin">
              <wp:posOffset>939165</wp:posOffset>
            </wp:positionV>
            <wp:extent cx="2178050" cy="21780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3).jpg"/>
                    <pic:cNvPicPr/>
                  </pic:nvPicPr>
                  <pic:blipFill>
                    <a:blip r:embed="rId8">
                      <a:extLst>
                        <a:ext uri="{28A0092B-C50C-407E-A947-70E740481C1C}">
                          <a14:useLocalDpi xmlns:a14="http://schemas.microsoft.com/office/drawing/2010/main" val="0"/>
                        </a:ext>
                      </a:extLst>
                    </a:blip>
                    <a:stretch>
                      <a:fillRect/>
                    </a:stretch>
                  </pic:blipFill>
                  <pic:spPr>
                    <a:xfrm>
                      <a:off x="0" y="0"/>
                      <a:ext cx="2178050" cy="2178050"/>
                    </a:xfrm>
                    <a:prstGeom prst="rect">
                      <a:avLst/>
                    </a:prstGeom>
                  </pic:spPr>
                </pic:pic>
              </a:graphicData>
            </a:graphic>
            <wp14:sizeRelH relativeFrom="margin">
              <wp14:pctWidth>0</wp14:pctWidth>
            </wp14:sizeRelH>
            <wp14:sizeRelV relativeFrom="margin">
              <wp14:pctHeight>0</wp14:pctHeight>
            </wp14:sizeRelV>
          </wp:anchor>
        </w:drawing>
      </w:r>
      <w:r w:rsidR="00B12AE1" w:rsidRPr="00B12AE1">
        <w:rPr>
          <w:rFonts w:ascii="Arial" w:hAnsi="Arial" w:cs="Arial"/>
          <w:sz w:val="32"/>
          <w:szCs w:val="28"/>
          <w:lang w:val="es-AR"/>
        </w:rPr>
        <w:t>Ceremonia religiosa de la iglesia católica en la que se celebra el sacramento de la eucaristía y se hace el memorial de la muerte y la resurrección de Jesús; consta de una primera parte en la que se leen las lecturas bíblicas del día y el sacerdote hace la homilía y una segunda parte en la tiene lugar la consagración del pan y del vino y se reparte la comunión</w:t>
      </w:r>
      <w:r w:rsidR="00B12AE1" w:rsidRPr="00B12AE1">
        <w:rPr>
          <w:rFonts w:ascii="Arial" w:hAnsi="Arial" w:cs="Arial"/>
          <w:noProof/>
          <w:sz w:val="28"/>
          <w:szCs w:val="28"/>
          <w:lang w:eastAsia="es-MX"/>
        </w:rPr>
        <w:tab/>
      </w:r>
    </w:p>
    <w:p w:rsidR="00B12AE1" w:rsidRDefault="00B12AE1" w:rsidP="00B12AE1">
      <w:pPr>
        <w:tabs>
          <w:tab w:val="left" w:pos="275"/>
          <w:tab w:val="center" w:pos="3144"/>
        </w:tabs>
        <w:rPr>
          <w:rFonts w:ascii="Arial" w:hAnsi="Arial" w:cs="Arial"/>
          <w:sz w:val="28"/>
          <w:szCs w:val="28"/>
          <w:lang w:val="es-AR"/>
        </w:rPr>
      </w:pPr>
    </w:p>
    <w:p w:rsidR="00241362" w:rsidRDefault="00241362" w:rsidP="00B12AE1">
      <w:pPr>
        <w:tabs>
          <w:tab w:val="left" w:pos="275"/>
          <w:tab w:val="center" w:pos="3144"/>
        </w:tabs>
        <w:rPr>
          <w:rFonts w:ascii="Arial" w:hAnsi="Arial" w:cs="Arial"/>
          <w:sz w:val="28"/>
          <w:szCs w:val="28"/>
          <w:lang w:val="es-AR"/>
        </w:rPr>
      </w:pPr>
      <w:r>
        <w:rPr>
          <w:rFonts w:ascii="Arial" w:hAnsi="Arial" w:cs="Arial"/>
          <w:b/>
          <w:sz w:val="28"/>
          <w:szCs w:val="28"/>
          <w:lang w:val="es-AR"/>
        </w:rPr>
        <w:t xml:space="preserve">MATERIA: </w:t>
      </w:r>
      <w:r>
        <w:rPr>
          <w:rFonts w:ascii="Arial" w:hAnsi="Arial" w:cs="Arial"/>
          <w:sz w:val="28"/>
          <w:szCs w:val="28"/>
          <w:lang w:val="es-AR"/>
        </w:rPr>
        <w:t>E</w:t>
      </w:r>
      <w:r w:rsidRPr="00241362">
        <w:rPr>
          <w:rFonts w:ascii="Arial" w:hAnsi="Arial" w:cs="Arial"/>
          <w:sz w:val="28"/>
          <w:szCs w:val="28"/>
          <w:lang w:val="es-AR"/>
        </w:rPr>
        <w:t>l pan sacramental (con o sin levadura) y el vino sacramental</w:t>
      </w:r>
    </w:p>
    <w:p w:rsidR="00241362" w:rsidRDefault="00241362" w:rsidP="00B12AE1">
      <w:pPr>
        <w:tabs>
          <w:tab w:val="left" w:pos="275"/>
          <w:tab w:val="center" w:pos="3144"/>
        </w:tabs>
        <w:rPr>
          <w:rFonts w:ascii="Arial" w:hAnsi="Arial" w:cs="Arial"/>
          <w:sz w:val="28"/>
          <w:szCs w:val="28"/>
          <w:lang w:val="es-AR"/>
        </w:rPr>
      </w:pPr>
      <w:r w:rsidRPr="00241362">
        <w:rPr>
          <w:rFonts w:ascii="Arial" w:hAnsi="Arial" w:cs="Arial"/>
          <w:b/>
          <w:sz w:val="28"/>
          <w:szCs w:val="28"/>
          <w:lang w:val="es-AR"/>
        </w:rPr>
        <w:t>FORMA</w:t>
      </w:r>
      <w:r>
        <w:rPr>
          <w:rFonts w:ascii="Arial" w:hAnsi="Arial" w:cs="Arial"/>
          <w:sz w:val="28"/>
          <w:szCs w:val="28"/>
          <w:lang w:val="es-AR"/>
        </w:rPr>
        <w:t xml:space="preserve">: </w:t>
      </w:r>
      <w:r w:rsidRPr="00241362">
        <w:rPr>
          <w:rFonts w:ascii="Arial" w:hAnsi="Arial" w:cs="Arial"/>
          <w:sz w:val="28"/>
          <w:szCs w:val="28"/>
          <w:lang w:val="es-AR"/>
        </w:rPr>
        <w:t>La palabras que usó Cristo el Jueves Santo para entregar su cuerpo y su sangre a la Iglesia (apóstoles) tal como se ha conservado en el Canon de la Misa.</w:t>
      </w:r>
    </w:p>
    <w:p w:rsidR="00241362" w:rsidRDefault="00241362" w:rsidP="00B12AE1">
      <w:pPr>
        <w:tabs>
          <w:tab w:val="left" w:pos="275"/>
          <w:tab w:val="center" w:pos="3144"/>
        </w:tabs>
        <w:rPr>
          <w:rFonts w:ascii="Arial" w:hAnsi="Arial" w:cs="Arial"/>
          <w:sz w:val="28"/>
          <w:szCs w:val="28"/>
          <w:lang w:val="es-AR"/>
        </w:rPr>
      </w:pPr>
      <w:r>
        <w:rPr>
          <w:rFonts w:ascii="Arial" w:hAnsi="Arial" w:cs="Arial"/>
          <w:b/>
          <w:sz w:val="28"/>
          <w:szCs w:val="28"/>
          <w:lang w:val="es-AR"/>
        </w:rPr>
        <w:t>SUJETO:</w:t>
      </w:r>
      <w:r>
        <w:rPr>
          <w:rFonts w:ascii="Arial" w:hAnsi="Arial" w:cs="Arial"/>
          <w:sz w:val="28"/>
          <w:szCs w:val="28"/>
          <w:lang w:val="es-AR"/>
        </w:rPr>
        <w:t xml:space="preserve"> </w:t>
      </w:r>
      <w:r w:rsidRPr="00241362">
        <w:rPr>
          <w:rFonts w:ascii="Arial" w:hAnsi="Arial" w:cs="Arial"/>
          <w:sz w:val="28"/>
          <w:szCs w:val="28"/>
          <w:lang w:val="es-AR"/>
        </w:rPr>
        <w:t>todo viador bautizado es capaz de recibirla</w:t>
      </w:r>
    </w:p>
    <w:p w:rsidR="00241362" w:rsidRDefault="00241362" w:rsidP="00B12AE1">
      <w:pPr>
        <w:tabs>
          <w:tab w:val="left" w:pos="275"/>
          <w:tab w:val="center" w:pos="3144"/>
        </w:tabs>
        <w:rPr>
          <w:rFonts w:ascii="Arial" w:hAnsi="Arial" w:cs="Arial"/>
          <w:sz w:val="28"/>
          <w:szCs w:val="28"/>
          <w:lang w:val="es-AR"/>
        </w:rPr>
      </w:pPr>
      <w:r>
        <w:rPr>
          <w:rFonts w:ascii="Arial" w:hAnsi="Arial" w:cs="Arial"/>
          <w:b/>
          <w:sz w:val="28"/>
          <w:szCs w:val="28"/>
          <w:lang w:val="es-AR"/>
        </w:rPr>
        <w:t xml:space="preserve">MINISTRO: </w:t>
      </w:r>
      <w:r>
        <w:rPr>
          <w:rFonts w:ascii="Arial" w:hAnsi="Arial" w:cs="Arial"/>
          <w:sz w:val="28"/>
          <w:szCs w:val="28"/>
          <w:lang w:val="es-AR"/>
        </w:rPr>
        <w:t xml:space="preserve">Son </w:t>
      </w:r>
      <w:r w:rsidRPr="00241362">
        <w:rPr>
          <w:rFonts w:ascii="Arial" w:hAnsi="Arial" w:cs="Arial"/>
          <w:sz w:val="28"/>
          <w:szCs w:val="28"/>
          <w:lang w:val="es-AR"/>
        </w:rPr>
        <w:t>el sacerdote y el diácono</w:t>
      </w:r>
    </w:p>
    <w:p w:rsidR="00D76E96" w:rsidRDefault="00241362" w:rsidP="00B12AE1">
      <w:pPr>
        <w:tabs>
          <w:tab w:val="left" w:pos="275"/>
          <w:tab w:val="center" w:pos="3144"/>
        </w:tabs>
        <w:rPr>
          <w:rFonts w:ascii="Arial" w:hAnsi="Arial" w:cs="Arial"/>
          <w:sz w:val="28"/>
          <w:szCs w:val="28"/>
          <w:lang w:val="es-AR"/>
        </w:rPr>
      </w:pPr>
      <w:r>
        <w:rPr>
          <w:rFonts w:ascii="Arial" w:hAnsi="Arial" w:cs="Arial"/>
          <w:b/>
          <w:sz w:val="28"/>
          <w:szCs w:val="28"/>
          <w:lang w:val="es-AR"/>
        </w:rPr>
        <w:t xml:space="preserve">EFECTO: </w:t>
      </w:r>
      <w:r w:rsidR="00D76E96">
        <w:rPr>
          <w:rFonts w:ascii="Arial" w:hAnsi="Arial" w:cs="Arial"/>
          <w:sz w:val="28"/>
          <w:szCs w:val="28"/>
          <w:lang w:val="es-AR"/>
        </w:rPr>
        <w:t>Acrecienta nuestra unión con Cristo y con la Iglesia, Aumenta el fervor de la caridad con dios y con el Prójimo, Perdona los pecados veniales y preserva de las mortales, Fortalece nuestra vida cristiana.</w:t>
      </w:r>
    </w:p>
    <w:p w:rsidR="00D76E96" w:rsidRDefault="00D76E96" w:rsidP="00B12AE1">
      <w:pPr>
        <w:tabs>
          <w:tab w:val="left" w:pos="275"/>
          <w:tab w:val="center" w:pos="3144"/>
        </w:tabs>
        <w:rPr>
          <w:rFonts w:ascii="Arial" w:hAnsi="Arial" w:cs="Arial"/>
          <w:sz w:val="28"/>
          <w:szCs w:val="28"/>
          <w:lang w:val="es-AR"/>
        </w:rPr>
      </w:pPr>
    </w:p>
    <w:p w:rsidR="00D76E96" w:rsidRDefault="00D76E96" w:rsidP="00B12AE1">
      <w:pPr>
        <w:tabs>
          <w:tab w:val="left" w:pos="275"/>
          <w:tab w:val="center" w:pos="3144"/>
        </w:tabs>
        <w:rPr>
          <w:rFonts w:ascii="Arial" w:hAnsi="Arial" w:cs="Arial"/>
          <w:sz w:val="28"/>
          <w:szCs w:val="28"/>
          <w:lang w:val="es-AR"/>
        </w:rPr>
      </w:pPr>
    </w:p>
    <w:p w:rsidR="00D76E96" w:rsidRDefault="00D76E96" w:rsidP="00B12AE1">
      <w:pPr>
        <w:tabs>
          <w:tab w:val="left" w:pos="275"/>
          <w:tab w:val="center" w:pos="3144"/>
        </w:tabs>
        <w:rPr>
          <w:rFonts w:ascii="Arial" w:hAnsi="Arial" w:cs="Arial"/>
          <w:sz w:val="28"/>
          <w:szCs w:val="28"/>
          <w:lang w:val="es-AR"/>
        </w:rPr>
      </w:pPr>
    </w:p>
    <w:p w:rsidR="00D76E96" w:rsidRDefault="00D76E96" w:rsidP="00B12AE1">
      <w:pPr>
        <w:tabs>
          <w:tab w:val="left" w:pos="275"/>
          <w:tab w:val="center" w:pos="3144"/>
        </w:tabs>
        <w:rPr>
          <w:rFonts w:ascii="Arial" w:hAnsi="Arial" w:cs="Arial"/>
          <w:sz w:val="28"/>
          <w:szCs w:val="28"/>
          <w:lang w:val="es-AR"/>
        </w:rPr>
      </w:pPr>
    </w:p>
    <w:p w:rsidR="00241362" w:rsidRDefault="00D76E96" w:rsidP="00D76E96">
      <w:pPr>
        <w:tabs>
          <w:tab w:val="left" w:pos="275"/>
          <w:tab w:val="center" w:pos="3144"/>
        </w:tabs>
        <w:jc w:val="center"/>
        <w:rPr>
          <w:rFonts w:ascii="Arial" w:hAnsi="Arial" w:cs="Arial"/>
          <w:b/>
          <w:i/>
          <w:sz w:val="36"/>
          <w:szCs w:val="36"/>
          <w:u w:val="single"/>
          <w:lang w:val="es-AR"/>
        </w:rPr>
      </w:pPr>
      <w:r w:rsidRPr="00D76E96">
        <w:rPr>
          <w:rFonts w:ascii="Arial" w:hAnsi="Arial" w:cs="Arial"/>
          <w:b/>
          <w:i/>
          <w:sz w:val="36"/>
          <w:szCs w:val="36"/>
          <w:u w:val="single"/>
          <w:lang w:val="es-AR"/>
        </w:rPr>
        <w:lastRenderedPageBreak/>
        <w:t>CONFIRMACIÓN</w:t>
      </w:r>
    </w:p>
    <w:p w:rsidR="00D76E96" w:rsidRDefault="00D76E96" w:rsidP="00D76E96">
      <w:pPr>
        <w:tabs>
          <w:tab w:val="left" w:pos="275"/>
          <w:tab w:val="center" w:pos="3144"/>
        </w:tabs>
        <w:rPr>
          <w:rFonts w:ascii="Arial" w:hAnsi="Arial" w:cs="Arial"/>
          <w:sz w:val="28"/>
          <w:szCs w:val="28"/>
          <w:lang w:val="es-AR"/>
        </w:rPr>
      </w:pPr>
      <w:r w:rsidRPr="00D76E96">
        <w:rPr>
          <w:rFonts w:ascii="Arial" w:hAnsi="Arial" w:cs="Arial"/>
          <w:sz w:val="28"/>
          <w:szCs w:val="28"/>
          <w:lang w:val="es-AR"/>
        </w:rPr>
        <w:t>La confirmación es un sacramento que administra la Iglesia católica. Está considerado como uno de los sacramentos de iniciación cristiana, sacramento por el que las personas bautizadas se integran de forma plena como miembros de la comunidad.</w:t>
      </w:r>
    </w:p>
    <w:p w:rsidR="00D76E96" w:rsidRDefault="00D76E96" w:rsidP="00D76E96">
      <w:pPr>
        <w:tabs>
          <w:tab w:val="left" w:pos="275"/>
          <w:tab w:val="center" w:pos="3144"/>
        </w:tabs>
        <w:rPr>
          <w:rFonts w:ascii="Arial" w:hAnsi="Arial" w:cs="Arial"/>
          <w:sz w:val="28"/>
          <w:szCs w:val="28"/>
          <w:lang w:val="es-AR"/>
        </w:rPr>
      </w:pPr>
      <w:r>
        <w:rPr>
          <w:rFonts w:ascii="Arial" w:hAnsi="Arial" w:cs="Arial"/>
          <w:noProof/>
          <w:sz w:val="28"/>
          <w:szCs w:val="28"/>
          <w:lang w:eastAsia="es-MX"/>
        </w:rPr>
        <w:drawing>
          <wp:anchor distT="0" distB="0" distL="114300" distR="114300" simplePos="0" relativeHeight="251662336" behindDoc="0" locked="0" layoutInCell="1" allowOverlap="1" wp14:anchorId="551CE01C" wp14:editId="4FCE6EB5">
            <wp:simplePos x="0" y="0"/>
            <wp:positionH relativeFrom="margin">
              <wp:posOffset>1164590</wp:posOffset>
            </wp:positionH>
            <wp:positionV relativeFrom="margin">
              <wp:posOffset>1501775</wp:posOffset>
            </wp:positionV>
            <wp:extent cx="2705100" cy="1685925"/>
            <wp:effectExtent l="0" t="0" r="0" b="9525"/>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4).jpg"/>
                    <pic:cNvPicPr/>
                  </pic:nvPicPr>
                  <pic:blipFill>
                    <a:blip r:embed="rId9">
                      <a:extLst>
                        <a:ext uri="{28A0092B-C50C-407E-A947-70E740481C1C}">
                          <a14:useLocalDpi xmlns:a14="http://schemas.microsoft.com/office/drawing/2010/main" val="0"/>
                        </a:ext>
                      </a:extLst>
                    </a:blip>
                    <a:stretch>
                      <a:fillRect/>
                    </a:stretch>
                  </pic:blipFill>
                  <pic:spPr>
                    <a:xfrm>
                      <a:off x="0" y="0"/>
                      <a:ext cx="2705100" cy="1685925"/>
                    </a:xfrm>
                    <a:prstGeom prst="rect">
                      <a:avLst/>
                    </a:prstGeom>
                  </pic:spPr>
                </pic:pic>
              </a:graphicData>
            </a:graphic>
          </wp:anchor>
        </w:drawing>
      </w:r>
    </w:p>
    <w:p w:rsidR="00D76E96" w:rsidRDefault="00D76E96" w:rsidP="00D76E96">
      <w:pPr>
        <w:tabs>
          <w:tab w:val="left" w:pos="275"/>
          <w:tab w:val="center" w:pos="3144"/>
        </w:tabs>
        <w:rPr>
          <w:rFonts w:ascii="Arial" w:hAnsi="Arial" w:cs="Arial"/>
          <w:sz w:val="28"/>
          <w:szCs w:val="28"/>
          <w:lang w:val="es-AR"/>
        </w:rPr>
      </w:pPr>
    </w:p>
    <w:p w:rsidR="00D76E96" w:rsidRDefault="00D76E96" w:rsidP="00D76E96">
      <w:pPr>
        <w:tabs>
          <w:tab w:val="left" w:pos="275"/>
          <w:tab w:val="center" w:pos="3144"/>
        </w:tabs>
        <w:rPr>
          <w:rFonts w:ascii="Arial" w:hAnsi="Arial" w:cs="Arial"/>
          <w:sz w:val="28"/>
          <w:szCs w:val="28"/>
          <w:lang w:val="es-AR"/>
        </w:rPr>
      </w:pPr>
    </w:p>
    <w:p w:rsidR="00D76E96" w:rsidRDefault="00D76E96" w:rsidP="00D76E96">
      <w:pPr>
        <w:tabs>
          <w:tab w:val="left" w:pos="275"/>
          <w:tab w:val="center" w:pos="3144"/>
        </w:tabs>
        <w:rPr>
          <w:rFonts w:ascii="Arial" w:hAnsi="Arial" w:cs="Arial"/>
          <w:sz w:val="28"/>
          <w:szCs w:val="28"/>
          <w:lang w:val="es-AR"/>
        </w:rPr>
      </w:pPr>
    </w:p>
    <w:p w:rsidR="00D76E96" w:rsidRDefault="00D76E96" w:rsidP="00D76E96">
      <w:pPr>
        <w:tabs>
          <w:tab w:val="left" w:pos="275"/>
          <w:tab w:val="center" w:pos="3144"/>
        </w:tabs>
        <w:rPr>
          <w:rFonts w:ascii="Arial" w:hAnsi="Arial" w:cs="Arial"/>
          <w:sz w:val="28"/>
          <w:szCs w:val="28"/>
          <w:lang w:val="es-AR"/>
        </w:rPr>
      </w:pPr>
    </w:p>
    <w:p w:rsidR="002C34A4" w:rsidRDefault="00D76E96" w:rsidP="00D76E96">
      <w:pPr>
        <w:tabs>
          <w:tab w:val="left" w:pos="275"/>
          <w:tab w:val="center" w:pos="3144"/>
        </w:tabs>
        <w:rPr>
          <w:rFonts w:ascii="Arial" w:hAnsi="Arial" w:cs="Arial"/>
          <w:sz w:val="28"/>
          <w:szCs w:val="28"/>
          <w:lang w:val="es-AR"/>
        </w:rPr>
      </w:pPr>
      <w:r>
        <w:rPr>
          <w:rFonts w:ascii="Arial" w:hAnsi="Arial" w:cs="Arial"/>
          <w:b/>
          <w:sz w:val="28"/>
          <w:szCs w:val="28"/>
          <w:lang w:val="es-AR"/>
        </w:rPr>
        <w:t>MATERIA</w:t>
      </w:r>
      <w:r w:rsidR="002C34A4">
        <w:rPr>
          <w:rFonts w:ascii="Arial" w:hAnsi="Arial" w:cs="Arial"/>
          <w:b/>
          <w:sz w:val="28"/>
          <w:szCs w:val="28"/>
          <w:lang w:val="es-AR"/>
        </w:rPr>
        <w:t xml:space="preserve"> Y FORMA</w:t>
      </w:r>
      <w:r>
        <w:rPr>
          <w:rFonts w:ascii="Arial" w:hAnsi="Arial" w:cs="Arial"/>
          <w:b/>
          <w:sz w:val="28"/>
          <w:szCs w:val="28"/>
          <w:lang w:val="es-AR"/>
        </w:rPr>
        <w:t xml:space="preserve">: </w:t>
      </w:r>
      <w:r w:rsidRPr="00D76E96">
        <w:rPr>
          <w:rFonts w:ascii="Arial" w:hAnsi="Arial" w:cs="Arial"/>
          <w:sz w:val="28"/>
          <w:szCs w:val="28"/>
          <w:lang w:val="es-AR"/>
        </w:rPr>
        <w:t>la imposición de manos del obispo, y la unción hecha con el santo crisma</w:t>
      </w:r>
      <w:r w:rsidR="002C34A4">
        <w:rPr>
          <w:rFonts w:ascii="Arial" w:hAnsi="Arial" w:cs="Arial"/>
          <w:sz w:val="28"/>
          <w:szCs w:val="28"/>
          <w:lang w:val="es-AR"/>
        </w:rPr>
        <w:t xml:space="preserve"> (</w:t>
      </w:r>
      <w:r w:rsidR="002C34A4" w:rsidRPr="002C34A4">
        <w:rPr>
          <w:rFonts w:ascii="Arial" w:hAnsi="Arial" w:cs="Arial"/>
          <w:sz w:val="28"/>
          <w:szCs w:val="28"/>
          <w:lang w:val="es-AR"/>
        </w:rPr>
        <w:t>Crisma es uno de los aceites santos usados en la Iglesia católica tanto romana, como ortodoxa, y en las Iglesias orient</w:t>
      </w:r>
      <w:r w:rsidR="002C34A4">
        <w:rPr>
          <w:rFonts w:ascii="Arial" w:hAnsi="Arial" w:cs="Arial"/>
          <w:sz w:val="28"/>
          <w:szCs w:val="28"/>
          <w:lang w:val="es-AR"/>
        </w:rPr>
        <w:t>ales en determinadas ceremonias).</w:t>
      </w:r>
    </w:p>
    <w:p w:rsidR="002C34A4" w:rsidRDefault="002C34A4" w:rsidP="00D76E96">
      <w:pPr>
        <w:tabs>
          <w:tab w:val="left" w:pos="275"/>
          <w:tab w:val="center" w:pos="3144"/>
        </w:tabs>
        <w:rPr>
          <w:rFonts w:ascii="Arial" w:hAnsi="Arial" w:cs="Arial"/>
          <w:sz w:val="28"/>
          <w:szCs w:val="28"/>
          <w:lang w:val="es-AR"/>
        </w:rPr>
      </w:pPr>
      <w:r>
        <w:rPr>
          <w:rFonts w:ascii="Arial" w:hAnsi="Arial" w:cs="Arial"/>
          <w:b/>
          <w:sz w:val="28"/>
          <w:szCs w:val="28"/>
          <w:lang w:val="es-AR"/>
        </w:rPr>
        <w:t xml:space="preserve">SUJETO: </w:t>
      </w:r>
      <w:r>
        <w:rPr>
          <w:rFonts w:ascii="Arial" w:hAnsi="Arial" w:cs="Arial"/>
          <w:sz w:val="28"/>
          <w:szCs w:val="28"/>
          <w:lang w:val="es-AR"/>
        </w:rPr>
        <w:t>E</w:t>
      </w:r>
      <w:r w:rsidRPr="002C34A4">
        <w:rPr>
          <w:rFonts w:ascii="Arial" w:hAnsi="Arial" w:cs="Arial"/>
          <w:sz w:val="28"/>
          <w:szCs w:val="28"/>
          <w:lang w:val="es-AR"/>
        </w:rPr>
        <w:t>s todo hombre viador bautizado</w:t>
      </w:r>
      <w:r>
        <w:rPr>
          <w:rFonts w:ascii="Arial" w:hAnsi="Arial" w:cs="Arial"/>
          <w:sz w:val="28"/>
          <w:szCs w:val="28"/>
          <w:lang w:val="es-AR"/>
        </w:rPr>
        <w:t>.</w:t>
      </w:r>
    </w:p>
    <w:p w:rsidR="002C34A4" w:rsidRDefault="002C34A4" w:rsidP="00D76E96">
      <w:pPr>
        <w:tabs>
          <w:tab w:val="left" w:pos="275"/>
          <w:tab w:val="center" w:pos="3144"/>
        </w:tabs>
        <w:rPr>
          <w:rFonts w:ascii="Arial" w:hAnsi="Arial" w:cs="Arial"/>
          <w:sz w:val="28"/>
          <w:szCs w:val="28"/>
          <w:lang w:val="es-AR"/>
        </w:rPr>
      </w:pPr>
      <w:r w:rsidRPr="002C34A4">
        <w:rPr>
          <w:rFonts w:ascii="Arial" w:hAnsi="Arial" w:cs="Arial"/>
          <w:b/>
          <w:sz w:val="28"/>
          <w:szCs w:val="28"/>
          <w:lang w:val="es-AR"/>
        </w:rPr>
        <w:t>MINISTROS</w:t>
      </w:r>
      <w:r>
        <w:rPr>
          <w:rFonts w:ascii="Arial" w:hAnsi="Arial" w:cs="Arial"/>
          <w:b/>
          <w:sz w:val="28"/>
          <w:szCs w:val="28"/>
          <w:lang w:val="es-AR"/>
        </w:rPr>
        <w:t xml:space="preserve">: </w:t>
      </w:r>
      <w:r>
        <w:rPr>
          <w:rFonts w:ascii="Arial" w:hAnsi="Arial" w:cs="Arial"/>
          <w:sz w:val="28"/>
          <w:szCs w:val="28"/>
          <w:lang w:val="es-AR"/>
        </w:rPr>
        <w:t>Son el Obispo o el Sacerdote</w:t>
      </w:r>
    </w:p>
    <w:p w:rsidR="002C34A4" w:rsidRPr="002C34A4" w:rsidRDefault="002C34A4" w:rsidP="00D76E96">
      <w:pPr>
        <w:tabs>
          <w:tab w:val="left" w:pos="275"/>
          <w:tab w:val="center" w:pos="3144"/>
        </w:tabs>
        <w:rPr>
          <w:rFonts w:ascii="Arial" w:hAnsi="Arial" w:cs="Arial"/>
          <w:sz w:val="28"/>
          <w:szCs w:val="28"/>
          <w:lang w:val="es-AR"/>
        </w:rPr>
      </w:pPr>
      <w:r>
        <w:rPr>
          <w:rFonts w:ascii="Arial" w:hAnsi="Arial" w:cs="Arial"/>
          <w:b/>
          <w:sz w:val="28"/>
          <w:szCs w:val="28"/>
          <w:lang w:val="es-AR"/>
        </w:rPr>
        <w:t xml:space="preserve">EFECTO: </w:t>
      </w:r>
      <w:r w:rsidR="00B65519">
        <w:rPr>
          <w:rFonts w:ascii="Arial" w:hAnsi="Arial" w:cs="Arial"/>
          <w:sz w:val="28"/>
          <w:szCs w:val="28"/>
          <w:lang w:val="es-AR"/>
        </w:rPr>
        <w:t xml:space="preserve">Nos une con mayor profundidad a Dios como hijos suyos, Aumenta los dones del Espíritu en nosotros, </w:t>
      </w:r>
      <w:r w:rsidR="00621EB0">
        <w:rPr>
          <w:rFonts w:ascii="Arial" w:hAnsi="Arial" w:cs="Arial"/>
          <w:sz w:val="28"/>
          <w:szCs w:val="28"/>
          <w:lang w:val="es-AR"/>
        </w:rPr>
        <w:t xml:space="preserve">Hace que nuestro vínculo con la iglesia (cuerpo de Cristo) sea más perfecto, Nos da una fuerza especial para anunciar y defender la fe como testigos de Cristo  </w:t>
      </w:r>
    </w:p>
    <w:p w:rsidR="002C34A4" w:rsidRDefault="002C34A4" w:rsidP="00D76E96">
      <w:pPr>
        <w:tabs>
          <w:tab w:val="left" w:pos="275"/>
          <w:tab w:val="center" w:pos="3144"/>
        </w:tabs>
        <w:rPr>
          <w:rFonts w:ascii="Arial" w:hAnsi="Arial" w:cs="Arial"/>
          <w:sz w:val="28"/>
          <w:szCs w:val="28"/>
          <w:lang w:val="es-AR"/>
        </w:rPr>
      </w:pPr>
    </w:p>
    <w:p w:rsidR="00D76E96" w:rsidRDefault="002C34A4" w:rsidP="00D76E96">
      <w:pPr>
        <w:tabs>
          <w:tab w:val="left" w:pos="275"/>
          <w:tab w:val="center" w:pos="3144"/>
        </w:tabs>
        <w:rPr>
          <w:rFonts w:ascii="Arial" w:hAnsi="Arial" w:cs="Arial"/>
          <w:b/>
          <w:sz w:val="28"/>
          <w:szCs w:val="28"/>
          <w:lang w:val="es-AR"/>
        </w:rPr>
      </w:pPr>
      <w:r>
        <w:rPr>
          <w:rFonts w:ascii="Arial" w:hAnsi="Arial" w:cs="Arial"/>
          <w:sz w:val="28"/>
          <w:szCs w:val="28"/>
          <w:lang w:val="es-AR"/>
        </w:rPr>
        <w:t xml:space="preserve"> </w:t>
      </w:r>
    </w:p>
    <w:p w:rsidR="00D76E96" w:rsidRPr="00D76E96" w:rsidRDefault="00D76E96" w:rsidP="00D76E96">
      <w:pPr>
        <w:tabs>
          <w:tab w:val="left" w:pos="275"/>
          <w:tab w:val="center" w:pos="3144"/>
        </w:tabs>
        <w:rPr>
          <w:rFonts w:ascii="Arial" w:hAnsi="Arial" w:cs="Arial"/>
          <w:sz w:val="28"/>
          <w:szCs w:val="28"/>
          <w:lang w:val="es-AR"/>
        </w:rPr>
      </w:pPr>
    </w:p>
    <w:sectPr w:rsidR="00D76E96" w:rsidRPr="00D76E96" w:rsidSect="00A608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8E2"/>
    <w:rsid w:val="00241362"/>
    <w:rsid w:val="002C34A4"/>
    <w:rsid w:val="004752A4"/>
    <w:rsid w:val="00621EB0"/>
    <w:rsid w:val="008D486F"/>
    <w:rsid w:val="00A608E2"/>
    <w:rsid w:val="00B12AE1"/>
    <w:rsid w:val="00B65519"/>
    <w:rsid w:val="00BE129E"/>
    <w:rsid w:val="00D76E96"/>
    <w:rsid w:val="00E10644"/>
    <w:rsid w:val="00FD2B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608E2"/>
    <w:rPr>
      <w:color w:val="0000FF" w:themeColor="hyperlink"/>
      <w:u w:val="single"/>
    </w:rPr>
  </w:style>
  <w:style w:type="paragraph" w:styleId="Textodeglobo">
    <w:name w:val="Balloon Text"/>
    <w:basedOn w:val="Normal"/>
    <w:link w:val="TextodegloboCar"/>
    <w:uiPriority w:val="99"/>
    <w:semiHidden/>
    <w:unhideWhenUsed/>
    <w:rsid w:val="00A608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08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608E2"/>
    <w:rPr>
      <w:color w:val="0000FF" w:themeColor="hyperlink"/>
      <w:u w:val="single"/>
    </w:rPr>
  </w:style>
  <w:style w:type="paragraph" w:styleId="Textodeglobo">
    <w:name w:val="Balloon Text"/>
    <w:basedOn w:val="Normal"/>
    <w:link w:val="TextodegloboCar"/>
    <w:uiPriority w:val="99"/>
    <w:semiHidden/>
    <w:unhideWhenUsed/>
    <w:rsid w:val="00A608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08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4</Pages>
  <Words>532</Words>
  <Characters>2929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2022-07-31T20:53:00Z</dcterms:created>
  <dcterms:modified xsi:type="dcterms:W3CDTF">2022-08-01T03:10:00Z</dcterms:modified>
</cp:coreProperties>
</file>