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CA1" w:rsidRPr="000C6439" w:rsidRDefault="00431CA1" w:rsidP="00431CA1">
      <w:pPr>
        <w:spacing w:line="480" w:lineRule="auto"/>
        <w:jc w:val="center"/>
        <w:rPr>
          <w:b/>
          <w:sz w:val="32"/>
          <w:szCs w:val="32"/>
          <w:u w:val="double"/>
        </w:rPr>
      </w:pPr>
      <w:r w:rsidRPr="000C6439">
        <w:rPr>
          <w:b/>
          <w:sz w:val="32"/>
          <w:szCs w:val="32"/>
          <w:u w:val="double"/>
        </w:rPr>
        <w:t>C O L E G I O  S A N  J O S E</w:t>
      </w:r>
    </w:p>
    <w:p w:rsidR="00447FF4" w:rsidRPr="00E4527D" w:rsidRDefault="00431CA1" w:rsidP="00431CA1">
      <w:pPr>
        <w:jc w:val="center"/>
        <w:rPr>
          <w:rFonts w:ascii="Eras Light ITC" w:hAnsi="Eras Light ITC"/>
          <w:b/>
          <w:color w:val="7030A0"/>
          <w:sz w:val="28"/>
          <w:szCs w:val="28"/>
        </w:rPr>
      </w:pPr>
      <w:r w:rsidRPr="00E4527D">
        <w:rPr>
          <w:rFonts w:ascii="Eras Light ITC" w:hAnsi="Eras Light ITC"/>
          <w:b/>
          <w:color w:val="7030A0"/>
          <w:sz w:val="32"/>
          <w:szCs w:val="32"/>
        </w:rPr>
        <w:t>“</w:t>
      </w:r>
      <w:r w:rsidR="00447FF4">
        <w:rPr>
          <w:rFonts w:ascii="Eras Light ITC" w:hAnsi="Eras Light ITC"/>
          <w:b/>
          <w:color w:val="7030A0"/>
          <w:sz w:val="32"/>
          <w:szCs w:val="32"/>
        </w:rPr>
        <w:t>NUNCA NADIE HIZO LA DIFERENCIA SIENDO IGUAL A LOS DEMAS”.</w:t>
      </w:r>
    </w:p>
    <w:p w:rsidR="00431CA1" w:rsidRPr="006C4291" w:rsidRDefault="00056313" w:rsidP="00431CA1">
      <w:pPr>
        <w:spacing w:line="480" w:lineRule="auto"/>
        <w:jc w:val="both"/>
        <w:rPr>
          <w:b/>
          <w:sz w:val="28"/>
          <w:szCs w:val="28"/>
          <w:u w:val="single"/>
        </w:rPr>
      </w:pPr>
      <w:r w:rsidRPr="006C4291">
        <w:rPr>
          <w:b/>
          <w:sz w:val="28"/>
          <w:szCs w:val="28"/>
          <w:u w:val="single"/>
        </w:rPr>
        <w:t xml:space="preserve">MATERIA: </w:t>
      </w:r>
      <w:r>
        <w:rPr>
          <w:b/>
          <w:sz w:val="28"/>
          <w:szCs w:val="28"/>
          <w:u w:val="single"/>
        </w:rPr>
        <w:t>DERECHO COMERCIAL</w:t>
      </w:r>
      <w:r w:rsidRPr="006C4291">
        <w:rPr>
          <w:b/>
          <w:sz w:val="28"/>
          <w:szCs w:val="28"/>
          <w:u w:val="single"/>
        </w:rPr>
        <w:t xml:space="preserve"> – </w:t>
      </w:r>
      <w:r>
        <w:rPr>
          <w:b/>
          <w:sz w:val="28"/>
          <w:szCs w:val="28"/>
          <w:u w:val="single"/>
        </w:rPr>
        <w:t>QUINTO</w:t>
      </w:r>
      <w:r w:rsidRPr="006C4291">
        <w:rPr>
          <w:b/>
          <w:sz w:val="28"/>
          <w:szCs w:val="28"/>
          <w:u w:val="single"/>
        </w:rPr>
        <w:t xml:space="preserve"> AÑO </w:t>
      </w:r>
      <w:r>
        <w:rPr>
          <w:b/>
          <w:sz w:val="28"/>
          <w:szCs w:val="28"/>
          <w:u w:val="single"/>
        </w:rPr>
        <w:t>ECONOMIA</w:t>
      </w:r>
    </w:p>
    <w:p w:rsidR="00431CA1" w:rsidRPr="006C4291" w:rsidRDefault="00431CA1" w:rsidP="00431CA1">
      <w:pPr>
        <w:spacing w:line="480" w:lineRule="auto"/>
        <w:jc w:val="both"/>
        <w:rPr>
          <w:b/>
          <w:sz w:val="28"/>
          <w:szCs w:val="28"/>
          <w:u w:val="single"/>
        </w:rPr>
      </w:pPr>
      <w:r w:rsidRPr="006C4291">
        <w:rPr>
          <w:b/>
          <w:sz w:val="28"/>
          <w:szCs w:val="28"/>
          <w:u w:val="single"/>
        </w:rPr>
        <w:t>Profesora: PATRCIA POBLETE</w:t>
      </w:r>
    </w:p>
    <w:p w:rsidR="00431CA1" w:rsidRPr="006C4291" w:rsidRDefault="00431CA1" w:rsidP="00431CA1">
      <w:pPr>
        <w:spacing w:line="480" w:lineRule="auto"/>
        <w:jc w:val="both"/>
        <w:rPr>
          <w:b/>
          <w:sz w:val="28"/>
          <w:szCs w:val="28"/>
          <w:u w:val="single"/>
        </w:rPr>
      </w:pPr>
      <w:r w:rsidRPr="000C6439">
        <w:rPr>
          <w:b/>
          <w:sz w:val="28"/>
          <w:szCs w:val="28"/>
          <w:u w:val="double"/>
        </w:rPr>
        <w:t xml:space="preserve">GUIA DE ESTUDIO </w:t>
      </w:r>
      <w:r w:rsidR="000C6439">
        <w:rPr>
          <w:b/>
          <w:sz w:val="28"/>
          <w:szCs w:val="28"/>
          <w:u w:val="single"/>
        </w:rPr>
        <w:t>CONTRATO PRIMERA PARTE</w:t>
      </w:r>
      <w:r w:rsidRPr="006C4291">
        <w:rPr>
          <w:b/>
          <w:sz w:val="28"/>
          <w:szCs w:val="28"/>
          <w:u w:val="single"/>
        </w:rPr>
        <w:t xml:space="preserve">: </w:t>
      </w:r>
    </w:p>
    <w:p w:rsidR="000870CD" w:rsidRDefault="000870CD" w:rsidP="00DF77E3">
      <w:pPr>
        <w:jc w:val="both"/>
        <w:rPr>
          <w:b/>
          <w:sz w:val="32"/>
          <w:szCs w:val="32"/>
          <w:u w:val="double"/>
        </w:rPr>
      </w:pPr>
      <w:bookmarkStart w:id="0" w:name="_GoBack"/>
      <w:bookmarkEnd w:id="0"/>
      <w:r w:rsidRPr="004674F3">
        <w:rPr>
          <w:b/>
          <w:color w:val="FF0000"/>
          <w:sz w:val="32"/>
          <w:szCs w:val="32"/>
        </w:rPr>
        <w:t xml:space="preserve">                                          </w:t>
      </w:r>
      <w:r w:rsidRPr="00E4527D">
        <w:rPr>
          <w:b/>
          <w:sz w:val="32"/>
          <w:szCs w:val="32"/>
          <w:u w:val="double"/>
        </w:rPr>
        <w:t>TEMA: CONTRATO</w:t>
      </w:r>
    </w:p>
    <w:p w:rsidR="00E4527D" w:rsidRDefault="00E4527D" w:rsidP="00DF77E3">
      <w:pPr>
        <w:jc w:val="both"/>
        <w:rPr>
          <w:sz w:val="24"/>
          <w:szCs w:val="24"/>
        </w:rPr>
      </w:pPr>
      <w:r>
        <w:rPr>
          <w:sz w:val="24"/>
          <w:szCs w:val="24"/>
        </w:rPr>
        <w:t xml:space="preserve">Contrato, como casi todos los temas que veremos en esta materia,  </w:t>
      </w:r>
      <w:r w:rsidRPr="00E4527D">
        <w:rPr>
          <w:sz w:val="24"/>
          <w:szCs w:val="24"/>
        </w:rPr>
        <w:t xml:space="preserve">es </w:t>
      </w:r>
      <w:r>
        <w:rPr>
          <w:sz w:val="24"/>
          <w:szCs w:val="24"/>
        </w:rPr>
        <w:t xml:space="preserve">otro </w:t>
      </w:r>
      <w:r w:rsidRPr="00E4527D">
        <w:rPr>
          <w:sz w:val="24"/>
          <w:szCs w:val="24"/>
        </w:rPr>
        <w:t>de los temas que en la práctica</w:t>
      </w:r>
      <w:r>
        <w:rPr>
          <w:sz w:val="24"/>
          <w:szCs w:val="24"/>
        </w:rPr>
        <w:t>, y a futuro</w:t>
      </w:r>
      <w:r w:rsidRPr="00E4527D">
        <w:rPr>
          <w:sz w:val="24"/>
          <w:szCs w:val="24"/>
        </w:rPr>
        <w:t xml:space="preserve"> les dará muchas herramientas. </w:t>
      </w:r>
    </w:p>
    <w:p w:rsidR="00E4527D" w:rsidRPr="00E4527D" w:rsidRDefault="00E4527D" w:rsidP="00DF77E3">
      <w:pPr>
        <w:jc w:val="both"/>
        <w:rPr>
          <w:sz w:val="24"/>
          <w:szCs w:val="24"/>
        </w:rPr>
      </w:pPr>
      <w:r w:rsidRPr="00E4527D">
        <w:rPr>
          <w:sz w:val="24"/>
          <w:szCs w:val="24"/>
        </w:rPr>
        <w:t>Dado que el contenido es bastante técnico, seleccion</w:t>
      </w:r>
      <w:r w:rsidR="00447FF4">
        <w:rPr>
          <w:sz w:val="24"/>
          <w:szCs w:val="24"/>
        </w:rPr>
        <w:t>é</w:t>
      </w:r>
      <w:r w:rsidRPr="00E4527D">
        <w:rPr>
          <w:sz w:val="24"/>
          <w:szCs w:val="24"/>
        </w:rPr>
        <w:t xml:space="preserve"> una serie de videos explicativos, a fin que puedan verlos las veces que sea necesario, a fin de poder comprender el tema.</w:t>
      </w:r>
    </w:p>
    <w:p w:rsidR="00E4527D" w:rsidRDefault="00E4527D" w:rsidP="00DF77E3">
      <w:pPr>
        <w:jc w:val="both"/>
        <w:rPr>
          <w:sz w:val="24"/>
          <w:szCs w:val="24"/>
        </w:rPr>
      </w:pPr>
      <w:r w:rsidRPr="00E4527D">
        <w:rPr>
          <w:sz w:val="24"/>
          <w:szCs w:val="24"/>
        </w:rPr>
        <w:t>Luego de cada uno de ellos deberán realizar las actividades, a modo de autoevaluación.</w:t>
      </w:r>
    </w:p>
    <w:p w:rsidR="00E4527D" w:rsidRPr="00E4527D" w:rsidRDefault="00E4527D" w:rsidP="00DF77E3">
      <w:pPr>
        <w:jc w:val="both"/>
        <w:rPr>
          <w:sz w:val="24"/>
          <w:szCs w:val="24"/>
        </w:rPr>
      </w:pPr>
      <w:r>
        <w:rPr>
          <w:sz w:val="24"/>
          <w:szCs w:val="24"/>
        </w:rPr>
        <w:t>SUERTE!!!!</w:t>
      </w:r>
    </w:p>
    <w:p w:rsidR="00283917" w:rsidRPr="000C6439" w:rsidRDefault="002D453F" w:rsidP="00283917">
      <w:pPr>
        <w:jc w:val="both"/>
        <w:rPr>
          <w:rFonts w:cstheme="minorHAnsi"/>
          <w:b/>
          <w:color w:val="FF0066"/>
          <w:sz w:val="28"/>
          <w:szCs w:val="28"/>
          <w:u w:val="double"/>
        </w:rPr>
      </w:pPr>
      <w:r w:rsidRPr="000C6439">
        <w:rPr>
          <w:rFonts w:cstheme="minorHAnsi"/>
          <w:b/>
          <w:color w:val="FF0066"/>
          <w:sz w:val="28"/>
          <w:szCs w:val="28"/>
          <w:u w:val="double"/>
        </w:rPr>
        <w:t>I</w:t>
      </w:r>
      <w:r w:rsidR="00283917" w:rsidRPr="000C6439">
        <w:rPr>
          <w:rFonts w:cstheme="minorHAnsi"/>
          <w:b/>
          <w:color w:val="FF0066"/>
          <w:sz w:val="28"/>
          <w:szCs w:val="28"/>
          <w:u w:val="double"/>
        </w:rPr>
        <w:t>-D</w:t>
      </w:r>
      <w:r w:rsidR="00F118DB" w:rsidRPr="000C6439">
        <w:rPr>
          <w:rFonts w:cstheme="minorHAnsi"/>
          <w:b/>
          <w:color w:val="FF0066"/>
          <w:sz w:val="28"/>
          <w:szCs w:val="28"/>
          <w:u w:val="double"/>
        </w:rPr>
        <w:t>iferencias</w:t>
      </w:r>
      <w:r w:rsidR="00283917" w:rsidRPr="000C6439">
        <w:rPr>
          <w:rFonts w:cstheme="minorHAnsi"/>
          <w:b/>
          <w:color w:val="FF0066"/>
          <w:sz w:val="28"/>
          <w:szCs w:val="28"/>
          <w:u w:val="double"/>
        </w:rPr>
        <w:t xml:space="preserve"> entre convenio y</w:t>
      </w:r>
      <w:r w:rsidR="00F118DB" w:rsidRPr="000C6439">
        <w:rPr>
          <w:rFonts w:cstheme="minorHAnsi"/>
          <w:b/>
          <w:color w:val="FF0066"/>
          <w:sz w:val="28"/>
          <w:szCs w:val="28"/>
          <w:u w:val="double"/>
        </w:rPr>
        <w:t xml:space="preserve">  contrato:</w:t>
      </w:r>
    </w:p>
    <w:p w:rsidR="00F118DB" w:rsidRDefault="00283917" w:rsidP="00283917">
      <w:pPr>
        <w:jc w:val="both"/>
        <w:rPr>
          <w:rFonts w:cstheme="minorHAnsi"/>
          <w:sz w:val="24"/>
          <w:szCs w:val="24"/>
        </w:rPr>
      </w:pPr>
      <w:r w:rsidRPr="00283917">
        <w:rPr>
          <w:rFonts w:cstheme="minorHAnsi"/>
          <w:b/>
          <w:sz w:val="24"/>
          <w:szCs w:val="24"/>
          <w:u w:val="double"/>
        </w:rPr>
        <w:t xml:space="preserve"> </w:t>
      </w:r>
      <w:r w:rsidR="00F118DB" w:rsidRPr="00283917">
        <w:rPr>
          <w:rFonts w:cstheme="minorHAnsi"/>
          <w:b/>
          <w:sz w:val="24"/>
          <w:szCs w:val="24"/>
          <w:u w:val="double"/>
        </w:rPr>
        <w:t xml:space="preserve"> </w:t>
      </w:r>
      <w:r w:rsidRPr="00283917">
        <w:rPr>
          <w:rFonts w:cstheme="minorHAnsi"/>
          <w:b/>
          <w:sz w:val="24"/>
          <w:szCs w:val="24"/>
          <w:u w:val="double"/>
        </w:rPr>
        <w:t xml:space="preserve">                </w:t>
      </w:r>
      <w:hyperlink r:id="rId7" w:history="1">
        <w:r w:rsidRPr="00152513">
          <w:rPr>
            <w:rStyle w:val="Hipervnculo"/>
            <w:rFonts w:cstheme="minorHAnsi"/>
            <w:sz w:val="24"/>
            <w:szCs w:val="24"/>
          </w:rPr>
          <w:t>https://www.youtube.com/watch?v=s8b8yZ3vyn4&amp;list=PLtSbEGzeF3NLxU2f1izs62g0Q3NB5pb60</w:t>
        </w:r>
      </w:hyperlink>
    </w:p>
    <w:p w:rsidR="00283917" w:rsidRPr="00283917" w:rsidRDefault="00283917" w:rsidP="00283917">
      <w:pPr>
        <w:rPr>
          <w:rFonts w:cstheme="minorHAnsi"/>
          <w:sz w:val="24"/>
          <w:szCs w:val="24"/>
        </w:rPr>
      </w:pPr>
    </w:p>
    <w:p w:rsidR="007B68D0" w:rsidRDefault="00283917" w:rsidP="00283917">
      <w:pPr>
        <w:jc w:val="both"/>
        <w:rPr>
          <w:rFonts w:cstheme="minorHAnsi"/>
          <w:b/>
          <w:sz w:val="24"/>
          <w:szCs w:val="24"/>
        </w:rPr>
      </w:pPr>
      <w:r w:rsidRPr="00283917">
        <w:rPr>
          <w:rFonts w:cstheme="minorHAnsi"/>
          <w:b/>
          <w:color w:val="00B050"/>
          <w:sz w:val="24"/>
          <w:szCs w:val="24"/>
          <w:u w:val="double"/>
        </w:rPr>
        <w:t>CONCEPTO</w:t>
      </w:r>
      <w:r>
        <w:rPr>
          <w:rFonts w:cstheme="minorHAnsi"/>
          <w:sz w:val="24"/>
          <w:szCs w:val="24"/>
        </w:rPr>
        <w:t xml:space="preserve">: </w:t>
      </w:r>
      <w:r w:rsidR="007B68D0" w:rsidRPr="00F118DB">
        <w:rPr>
          <w:rFonts w:cstheme="minorHAnsi"/>
          <w:sz w:val="24"/>
          <w:szCs w:val="24"/>
        </w:rPr>
        <w:t>SEGÚN NUESTRO CODIGO CIVIL Y COMERCIAL  DE LA NACION  ( Art. 957</w:t>
      </w:r>
      <w:r w:rsidR="00F118DB" w:rsidRPr="00F118DB">
        <w:rPr>
          <w:rFonts w:cstheme="minorHAnsi"/>
          <w:sz w:val="24"/>
          <w:szCs w:val="24"/>
        </w:rPr>
        <w:t>)</w:t>
      </w:r>
      <w:r w:rsidR="007B68D0" w:rsidRPr="00F118DB">
        <w:rPr>
          <w:rFonts w:cstheme="minorHAnsi"/>
          <w:sz w:val="24"/>
          <w:szCs w:val="24"/>
        </w:rPr>
        <w:t xml:space="preserve">  </w:t>
      </w:r>
      <w:r w:rsidR="007B68D0" w:rsidRPr="00F118DB">
        <w:rPr>
          <w:rFonts w:cstheme="minorHAnsi"/>
          <w:b/>
          <w:sz w:val="24"/>
          <w:szCs w:val="24"/>
          <w:u w:val="single"/>
        </w:rPr>
        <w:t xml:space="preserve">Contrato </w:t>
      </w:r>
      <w:r w:rsidR="007B68D0" w:rsidRPr="00F118DB">
        <w:rPr>
          <w:rFonts w:cstheme="minorHAnsi"/>
          <w:b/>
          <w:sz w:val="24"/>
          <w:szCs w:val="24"/>
        </w:rPr>
        <w:t xml:space="preserve">es el acto jurídico, mediante el cual dos o más partes manifiestan su consentimiento para crear, regular, modificar, transferir o extinguir relaciones jurídicas patrimoniales. </w:t>
      </w:r>
    </w:p>
    <w:p w:rsidR="00085B07" w:rsidRDefault="00085B07" w:rsidP="00283917">
      <w:pPr>
        <w:jc w:val="both"/>
        <w:rPr>
          <w:rFonts w:cstheme="minorHAnsi"/>
          <w:b/>
          <w:sz w:val="24"/>
          <w:szCs w:val="24"/>
        </w:rPr>
      </w:pPr>
      <w:r w:rsidRPr="00D50E8C">
        <w:rPr>
          <w:rFonts w:cstheme="minorHAnsi"/>
          <w:b/>
          <w:sz w:val="24"/>
          <w:szCs w:val="24"/>
          <w:u w:val="double"/>
        </w:rPr>
        <w:t>Análisis de la definición</w:t>
      </w:r>
      <w:r>
        <w:rPr>
          <w:rFonts w:cstheme="minorHAnsi"/>
          <w:b/>
          <w:sz w:val="24"/>
          <w:szCs w:val="24"/>
        </w:rPr>
        <w:t>:</w:t>
      </w:r>
    </w:p>
    <w:p w:rsidR="00085B07" w:rsidRPr="00D50E8C" w:rsidRDefault="00085B07" w:rsidP="00085B07">
      <w:pPr>
        <w:pStyle w:val="Prrafodelista"/>
        <w:numPr>
          <w:ilvl w:val="0"/>
          <w:numId w:val="11"/>
        </w:numPr>
        <w:jc w:val="both"/>
        <w:rPr>
          <w:rFonts w:cstheme="minorHAnsi"/>
          <w:b/>
          <w:sz w:val="24"/>
          <w:szCs w:val="24"/>
        </w:rPr>
      </w:pPr>
      <w:r w:rsidRPr="00D50E8C">
        <w:rPr>
          <w:rFonts w:cstheme="minorHAnsi"/>
          <w:b/>
          <w:sz w:val="24"/>
          <w:szCs w:val="24"/>
        </w:rPr>
        <w:t>Es un acto jurídico.</w:t>
      </w:r>
    </w:p>
    <w:p w:rsidR="00085B07" w:rsidRDefault="00085B07" w:rsidP="00085B07">
      <w:pPr>
        <w:pStyle w:val="Prrafodelista"/>
        <w:numPr>
          <w:ilvl w:val="0"/>
          <w:numId w:val="11"/>
        </w:numPr>
        <w:jc w:val="both"/>
        <w:rPr>
          <w:rFonts w:cstheme="minorHAnsi"/>
          <w:b/>
          <w:sz w:val="24"/>
          <w:szCs w:val="24"/>
        </w:rPr>
      </w:pPr>
      <w:r w:rsidRPr="00D50E8C">
        <w:rPr>
          <w:rFonts w:cstheme="minorHAnsi"/>
          <w:sz w:val="24"/>
          <w:szCs w:val="24"/>
        </w:rPr>
        <w:t xml:space="preserve">Se habla de </w:t>
      </w:r>
      <w:r w:rsidRPr="00D50E8C">
        <w:rPr>
          <w:rFonts w:cstheme="minorHAnsi"/>
          <w:b/>
          <w:sz w:val="24"/>
          <w:szCs w:val="24"/>
        </w:rPr>
        <w:t>“partes</w:t>
      </w:r>
      <w:r w:rsidRPr="00D50E8C">
        <w:rPr>
          <w:rFonts w:cstheme="minorHAnsi"/>
          <w:sz w:val="24"/>
          <w:szCs w:val="24"/>
        </w:rPr>
        <w:t xml:space="preserve">” </w:t>
      </w:r>
      <w:r w:rsidR="00D50E8C" w:rsidRPr="00D50E8C">
        <w:rPr>
          <w:rFonts w:cstheme="minorHAnsi"/>
          <w:sz w:val="24"/>
          <w:szCs w:val="24"/>
        </w:rPr>
        <w:t>y no de pe</w:t>
      </w:r>
      <w:r w:rsidR="00D50E8C">
        <w:rPr>
          <w:rFonts w:cstheme="minorHAnsi"/>
          <w:sz w:val="24"/>
          <w:szCs w:val="24"/>
        </w:rPr>
        <w:t>r</w:t>
      </w:r>
      <w:r w:rsidR="00D50E8C" w:rsidRPr="00D50E8C">
        <w:rPr>
          <w:rFonts w:cstheme="minorHAnsi"/>
          <w:sz w:val="24"/>
          <w:szCs w:val="24"/>
        </w:rPr>
        <w:t>sonas</w:t>
      </w:r>
      <w:r w:rsidR="00D50E8C">
        <w:rPr>
          <w:rFonts w:cstheme="minorHAnsi"/>
          <w:sz w:val="24"/>
          <w:szCs w:val="24"/>
        </w:rPr>
        <w:t xml:space="preserve">: si bien siempre interviene personas, aquí lo más importante es que haya un </w:t>
      </w:r>
      <w:r w:rsidR="00D50E8C" w:rsidRPr="00D50E8C">
        <w:rPr>
          <w:rFonts w:cstheme="minorHAnsi"/>
          <w:b/>
          <w:sz w:val="24"/>
          <w:szCs w:val="24"/>
        </w:rPr>
        <w:t>centro de interés.</w:t>
      </w:r>
    </w:p>
    <w:p w:rsidR="00D50E8C" w:rsidRDefault="00D50E8C" w:rsidP="00085B07">
      <w:pPr>
        <w:pStyle w:val="Prrafodelista"/>
        <w:numPr>
          <w:ilvl w:val="0"/>
          <w:numId w:val="11"/>
        </w:numPr>
        <w:jc w:val="both"/>
        <w:rPr>
          <w:rFonts w:cstheme="minorHAnsi"/>
          <w:b/>
          <w:sz w:val="24"/>
          <w:szCs w:val="24"/>
        </w:rPr>
      </w:pPr>
      <w:r w:rsidRPr="00D50E8C">
        <w:rPr>
          <w:rFonts w:cstheme="minorHAnsi"/>
          <w:sz w:val="24"/>
          <w:szCs w:val="24"/>
        </w:rPr>
        <w:lastRenderedPageBreak/>
        <w:t>Lo importante es que exista el</w:t>
      </w:r>
      <w:r>
        <w:rPr>
          <w:rFonts w:cstheme="minorHAnsi"/>
          <w:b/>
          <w:sz w:val="24"/>
          <w:szCs w:val="24"/>
        </w:rPr>
        <w:t xml:space="preserve"> consentimiento </w:t>
      </w:r>
      <w:r w:rsidRPr="00D50E8C">
        <w:rPr>
          <w:rFonts w:cstheme="minorHAnsi"/>
          <w:sz w:val="24"/>
          <w:szCs w:val="24"/>
        </w:rPr>
        <w:t>y no solo una</w:t>
      </w:r>
      <w:r>
        <w:rPr>
          <w:rFonts w:cstheme="minorHAnsi"/>
          <w:b/>
          <w:sz w:val="24"/>
          <w:szCs w:val="24"/>
        </w:rPr>
        <w:t xml:space="preserve"> declaración de voluntad. El consentimiento  </w:t>
      </w:r>
      <w:r w:rsidRPr="007850AA">
        <w:rPr>
          <w:rFonts w:cstheme="minorHAnsi"/>
          <w:sz w:val="24"/>
          <w:szCs w:val="24"/>
        </w:rPr>
        <w:t xml:space="preserve">es un elemento esencial del </w:t>
      </w:r>
      <w:r w:rsidR="007850AA" w:rsidRPr="007850AA">
        <w:rPr>
          <w:rFonts w:cstheme="minorHAnsi"/>
          <w:sz w:val="24"/>
          <w:szCs w:val="24"/>
        </w:rPr>
        <w:t>contrato</w:t>
      </w:r>
      <w:r w:rsidR="007850AA">
        <w:rPr>
          <w:rFonts w:cstheme="minorHAnsi"/>
          <w:b/>
          <w:sz w:val="24"/>
          <w:szCs w:val="24"/>
        </w:rPr>
        <w:t>,</w:t>
      </w:r>
      <w:r w:rsidR="0034550A">
        <w:rPr>
          <w:rFonts w:cstheme="minorHAnsi"/>
          <w:b/>
          <w:sz w:val="24"/>
          <w:szCs w:val="24"/>
        </w:rPr>
        <w:t xml:space="preserve"> no hay contrato sino hay consentimiento. </w:t>
      </w:r>
    </w:p>
    <w:p w:rsidR="007850AA" w:rsidRDefault="007850AA" w:rsidP="00085B07">
      <w:pPr>
        <w:pStyle w:val="Prrafodelista"/>
        <w:numPr>
          <w:ilvl w:val="0"/>
          <w:numId w:val="11"/>
        </w:numPr>
        <w:jc w:val="both"/>
        <w:rPr>
          <w:rFonts w:cstheme="minorHAnsi"/>
          <w:b/>
          <w:sz w:val="24"/>
          <w:szCs w:val="24"/>
        </w:rPr>
      </w:pPr>
      <w:r w:rsidRPr="007850AA">
        <w:rPr>
          <w:rFonts w:cstheme="minorHAnsi"/>
          <w:sz w:val="24"/>
          <w:szCs w:val="24"/>
        </w:rPr>
        <w:t>La finalidad del contrato no se limita a reglar los derechos, es más amplia:</w:t>
      </w:r>
      <w:r>
        <w:rPr>
          <w:rFonts w:cstheme="minorHAnsi"/>
          <w:b/>
          <w:sz w:val="24"/>
          <w:szCs w:val="24"/>
        </w:rPr>
        <w:t xml:space="preserve"> crea, regula, modifica, transfiere o extingue relaciones jurídicas patrimoniales. </w:t>
      </w:r>
    </w:p>
    <w:p w:rsidR="00A70C27" w:rsidRDefault="00A70C27" w:rsidP="00A70C27">
      <w:pPr>
        <w:jc w:val="both"/>
        <w:rPr>
          <w:rFonts w:cstheme="minorHAnsi"/>
          <w:b/>
          <w:sz w:val="24"/>
          <w:szCs w:val="24"/>
        </w:rPr>
      </w:pPr>
      <w:r w:rsidRPr="00A70C27">
        <w:rPr>
          <w:rFonts w:cstheme="minorHAnsi"/>
          <w:b/>
          <w:sz w:val="24"/>
          <w:szCs w:val="24"/>
          <w:u w:val="double"/>
        </w:rPr>
        <w:t>EL CONTRATO REVISTE LOS SIGUIENTES CARACTERES</w:t>
      </w:r>
      <w:r>
        <w:rPr>
          <w:rFonts w:cstheme="minorHAnsi"/>
          <w:b/>
          <w:sz w:val="24"/>
          <w:szCs w:val="24"/>
        </w:rPr>
        <w:t xml:space="preserve">: </w:t>
      </w:r>
    </w:p>
    <w:p w:rsidR="00A70C27" w:rsidRDefault="00A70C27" w:rsidP="00A70C27">
      <w:pPr>
        <w:pStyle w:val="Prrafodelista"/>
        <w:numPr>
          <w:ilvl w:val="0"/>
          <w:numId w:val="12"/>
        </w:numPr>
        <w:jc w:val="both"/>
        <w:rPr>
          <w:rFonts w:cstheme="minorHAnsi"/>
          <w:b/>
          <w:sz w:val="24"/>
          <w:szCs w:val="24"/>
        </w:rPr>
      </w:pPr>
      <w:r>
        <w:rPr>
          <w:rFonts w:cstheme="minorHAnsi"/>
          <w:b/>
          <w:sz w:val="24"/>
          <w:szCs w:val="24"/>
        </w:rPr>
        <w:t>Es un acto entre vivos</w:t>
      </w:r>
    </w:p>
    <w:p w:rsidR="00A70C27" w:rsidRDefault="00A70C27" w:rsidP="00A70C27">
      <w:pPr>
        <w:pStyle w:val="Prrafodelista"/>
        <w:numPr>
          <w:ilvl w:val="0"/>
          <w:numId w:val="12"/>
        </w:numPr>
        <w:jc w:val="both"/>
        <w:rPr>
          <w:rFonts w:cstheme="minorHAnsi"/>
          <w:sz w:val="24"/>
          <w:szCs w:val="24"/>
        </w:rPr>
      </w:pPr>
      <w:r>
        <w:rPr>
          <w:rFonts w:cstheme="minorHAnsi"/>
          <w:b/>
          <w:sz w:val="24"/>
          <w:szCs w:val="24"/>
        </w:rPr>
        <w:t xml:space="preserve">Es bilateral </w:t>
      </w:r>
      <w:r w:rsidRPr="00A70C27">
        <w:rPr>
          <w:rFonts w:cstheme="minorHAnsi"/>
          <w:sz w:val="24"/>
          <w:szCs w:val="24"/>
        </w:rPr>
        <w:t>( necesita de dos o más personas)</w:t>
      </w:r>
    </w:p>
    <w:p w:rsidR="00A70C27" w:rsidRPr="00B7351B" w:rsidRDefault="00A70C27" w:rsidP="00A70C27">
      <w:pPr>
        <w:pStyle w:val="Prrafodelista"/>
        <w:numPr>
          <w:ilvl w:val="0"/>
          <w:numId w:val="12"/>
        </w:numPr>
        <w:jc w:val="both"/>
        <w:rPr>
          <w:rFonts w:cstheme="minorHAnsi"/>
          <w:sz w:val="24"/>
          <w:szCs w:val="24"/>
        </w:rPr>
      </w:pPr>
      <w:r>
        <w:rPr>
          <w:rFonts w:cstheme="minorHAnsi"/>
          <w:b/>
          <w:sz w:val="24"/>
          <w:szCs w:val="24"/>
        </w:rPr>
        <w:t>Es de carácter patrimonial</w:t>
      </w:r>
    </w:p>
    <w:p w:rsidR="00F118DB" w:rsidRPr="00B7351B" w:rsidRDefault="00F118DB" w:rsidP="00F118DB">
      <w:pPr>
        <w:spacing w:line="480" w:lineRule="auto"/>
        <w:jc w:val="both"/>
        <w:rPr>
          <w:rFonts w:cstheme="minorHAnsi"/>
          <w:b/>
          <w:sz w:val="24"/>
          <w:szCs w:val="24"/>
        </w:rPr>
      </w:pPr>
      <w:r w:rsidRPr="00B7351B">
        <w:rPr>
          <w:rFonts w:cstheme="minorHAnsi"/>
          <w:b/>
          <w:sz w:val="24"/>
          <w:szCs w:val="24"/>
          <w:u w:val="double"/>
        </w:rPr>
        <w:t>Son principios jurídicos  esencialmente</w:t>
      </w:r>
      <w:r w:rsidRPr="00B7351B">
        <w:rPr>
          <w:rFonts w:cstheme="minorHAnsi"/>
          <w:b/>
          <w:sz w:val="24"/>
          <w:szCs w:val="24"/>
        </w:rPr>
        <w:t>:</w:t>
      </w:r>
    </w:p>
    <w:p w:rsidR="00F118DB" w:rsidRP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la libertad de contratación (artículo 958), </w:t>
      </w:r>
      <w:r w:rsidRPr="00F118DB">
        <w:rPr>
          <w:rFonts w:cstheme="minorHAnsi"/>
          <w:sz w:val="24"/>
          <w:szCs w:val="24"/>
        </w:rPr>
        <w:t>permitiéndoles a las partes celebrar y configurar el contenido del contrato libremente</w:t>
      </w:r>
      <w:r w:rsidR="001417E5">
        <w:rPr>
          <w:rFonts w:cstheme="minorHAnsi"/>
          <w:sz w:val="24"/>
          <w:szCs w:val="24"/>
        </w:rPr>
        <w:t xml:space="preserve"> ( tipo de contrato, modalidades, formalidades, plazos, etc.), </w:t>
      </w:r>
      <w:r w:rsidRPr="00F118DB">
        <w:rPr>
          <w:rFonts w:cstheme="minorHAnsi"/>
          <w:sz w:val="24"/>
          <w:szCs w:val="24"/>
        </w:rPr>
        <w:t xml:space="preserve"> dentro de los límites impuestos por la ley, el orden público, la moral y las buenas costumbres;</w:t>
      </w:r>
    </w:p>
    <w:p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el efecto vinculante del contrato o principio de la autonomía de la voluntad (artículo 959), </w:t>
      </w:r>
      <w:r w:rsidRPr="00F118DB">
        <w:rPr>
          <w:rFonts w:cstheme="minorHAnsi"/>
          <w:sz w:val="24"/>
          <w:szCs w:val="24"/>
        </w:rPr>
        <w:t>según el cual el contrato válidamente celebrado será obligatorio entre las partes y sólo podrá ser modificado o extinguido por ellas o en los supuestos que la ley prevé. Por su parte, el artículo 960 establece que los jueces sólo podrán modificar las estipulaciones de un contrato a pedido de una de las partes cuando la autoriza la ley o de oficio cuando se afecta manifiestamente el orden público;</w:t>
      </w:r>
    </w:p>
    <w:p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la buena fe (artículo 961) en la celebración, interpretación y ejecución del contrato</w:t>
      </w:r>
      <w:r w:rsidRPr="00F118DB">
        <w:rPr>
          <w:rFonts w:cstheme="minorHAnsi"/>
          <w:sz w:val="24"/>
          <w:szCs w:val="24"/>
        </w:rPr>
        <w:t>. Éste obliga por todas las consecuencias que puedan considerarse comprendidas en él y que razonablemente se habría obligado un contratante cuidadoso y previsor.</w:t>
      </w:r>
    </w:p>
    <w:p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lastRenderedPageBreak/>
        <w:t xml:space="preserve"> la conservación del contrato (artículo 1066</w:t>
      </w:r>
      <w:r w:rsidRPr="00F118DB">
        <w:rPr>
          <w:rFonts w:cstheme="minorHAnsi"/>
          <w:sz w:val="24"/>
          <w:szCs w:val="24"/>
        </w:rPr>
        <w:t xml:space="preserve">), tendiente a obtener el resultado económico previsto. Establece que en caso de duda sobre la eficacia del contrato o alguna de sus cláusulas debe interpretarse en el sentido de darles efecto. </w:t>
      </w:r>
    </w:p>
    <w:p w:rsidR="00F118DB" w:rsidRP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 la relatividad de los efectos (artículos 1021 a 1024). </w:t>
      </w:r>
      <w:r w:rsidRPr="00F118DB">
        <w:rPr>
          <w:rFonts w:cstheme="minorHAnsi"/>
          <w:sz w:val="24"/>
          <w:szCs w:val="24"/>
        </w:rPr>
        <w:t xml:space="preserve">Como regla general el contrato tiene efecto entre las partes contratantes, sólo lo tendrá frente a terceros en los supuestos previstos por la ley, “el contrato no hace surgir obligaciones a cargo de terceros”, excepto disposición legal.  </w:t>
      </w:r>
      <w:r w:rsidRPr="00F118DB">
        <w:rPr>
          <w:rFonts w:cstheme="minorHAnsi"/>
          <w:b/>
          <w:sz w:val="24"/>
          <w:szCs w:val="24"/>
        </w:rPr>
        <w:t xml:space="preserve">Resulta útil la definición de “parte” en el contrato dada por el artículo 1023 a quien: </w:t>
      </w:r>
      <w:r w:rsidRPr="00F118DB">
        <w:rPr>
          <w:rFonts w:cstheme="minorHAnsi"/>
          <w:sz w:val="24"/>
          <w:szCs w:val="24"/>
        </w:rPr>
        <w:t xml:space="preserve">a) lo otorga a nombre propio, aunque lo haga en interés ajeno, b) es representado por un otorgante que actúa en su nombre e interés y c) manifiesta la voluntad contractual, aunque ésta sea transmitida por un corredor o por un agente sin representación. </w:t>
      </w:r>
    </w:p>
    <w:p w:rsid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Por último, </w:t>
      </w:r>
      <w:r w:rsidRPr="00F118DB">
        <w:rPr>
          <w:rFonts w:cstheme="minorHAnsi"/>
          <w:sz w:val="24"/>
          <w:szCs w:val="24"/>
        </w:rPr>
        <w:t>se establece que los efectos de los contratos se extienden activa y pasivamente, a los sucesores universales, a no ser que las obligaciones que de él nacen sean inherentes a la persona, o que la transmisión sea incompatible con la naturaleza de la obligación, o esté prohibida por una cláusula del contrato o la ley.</w:t>
      </w:r>
    </w:p>
    <w:p w:rsidR="00283917" w:rsidRPr="00E026A6" w:rsidRDefault="00283917" w:rsidP="00283917">
      <w:pPr>
        <w:spacing w:line="480" w:lineRule="auto"/>
        <w:ind w:left="414"/>
        <w:jc w:val="both"/>
        <w:rPr>
          <w:rFonts w:cstheme="minorHAnsi"/>
          <w:b/>
          <w:color w:val="00B050"/>
          <w:sz w:val="24"/>
          <w:szCs w:val="24"/>
          <w:u w:val="double"/>
        </w:rPr>
      </w:pPr>
      <w:r w:rsidRPr="00E026A6">
        <w:rPr>
          <w:rFonts w:cstheme="minorHAnsi"/>
          <w:b/>
          <w:color w:val="00B050"/>
          <w:sz w:val="24"/>
          <w:szCs w:val="24"/>
          <w:u w:val="double"/>
        </w:rPr>
        <w:t xml:space="preserve">ACTIVIDADES: </w:t>
      </w:r>
    </w:p>
    <w:p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Que entiendes por contrato?</w:t>
      </w:r>
    </w:p>
    <w:p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Explica con tus palabras las diferencias entre convenio y contrato</w:t>
      </w:r>
    </w:p>
    <w:p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Nombra los principios generales que regulan a los contratos en la argentina</w:t>
      </w:r>
    </w:p>
    <w:p w:rsidR="008D12C1" w:rsidRPr="000C6439" w:rsidRDefault="002D453F" w:rsidP="00F118DB">
      <w:pPr>
        <w:spacing w:line="480" w:lineRule="auto"/>
        <w:jc w:val="both"/>
        <w:rPr>
          <w:rFonts w:cstheme="minorHAnsi"/>
          <w:b/>
          <w:color w:val="FF0066"/>
          <w:sz w:val="28"/>
          <w:szCs w:val="28"/>
          <w:u w:val="double"/>
        </w:rPr>
      </w:pPr>
      <w:r w:rsidRPr="000C6439">
        <w:rPr>
          <w:rFonts w:cstheme="minorHAnsi"/>
          <w:b/>
          <w:color w:val="FF0066"/>
          <w:sz w:val="28"/>
          <w:szCs w:val="28"/>
          <w:u w:val="double"/>
        </w:rPr>
        <w:t xml:space="preserve">II- </w:t>
      </w:r>
      <w:r w:rsidR="008D12C1" w:rsidRPr="000C6439">
        <w:rPr>
          <w:rFonts w:cstheme="minorHAnsi"/>
          <w:b/>
          <w:color w:val="FF0066"/>
          <w:sz w:val="28"/>
          <w:szCs w:val="28"/>
          <w:u w:val="double"/>
        </w:rPr>
        <w:t>ELEMENTOS ESENCIALES de los CONTRATOS:</w:t>
      </w:r>
      <w:r w:rsidR="00B05B39" w:rsidRPr="000C6439">
        <w:rPr>
          <w:rFonts w:cstheme="minorHAnsi"/>
          <w:b/>
          <w:color w:val="FF0066"/>
          <w:sz w:val="28"/>
          <w:szCs w:val="28"/>
          <w:u w:val="double"/>
        </w:rPr>
        <w:t xml:space="preserve"> (mirar el video)</w:t>
      </w:r>
    </w:p>
    <w:p w:rsidR="008D12C1" w:rsidRDefault="008D12C1" w:rsidP="00F118DB">
      <w:pPr>
        <w:spacing w:line="480" w:lineRule="auto"/>
        <w:jc w:val="both"/>
        <w:rPr>
          <w:rFonts w:cstheme="minorHAnsi"/>
          <w:sz w:val="28"/>
          <w:szCs w:val="28"/>
        </w:rPr>
      </w:pPr>
      <w:r>
        <w:rPr>
          <w:rFonts w:cstheme="minorHAnsi"/>
          <w:sz w:val="28"/>
          <w:szCs w:val="28"/>
        </w:rPr>
        <w:lastRenderedPageBreak/>
        <w:t xml:space="preserve">                              </w:t>
      </w:r>
      <w:hyperlink r:id="rId8" w:history="1">
        <w:r w:rsidRPr="00152513">
          <w:rPr>
            <w:rStyle w:val="Hipervnculo"/>
            <w:rFonts w:cstheme="minorHAnsi"/>
            <w:sz w:val="28"/>
            <w:szCs w:val="28"/>
          </w:rPr>
          <w:t>https://www.youtube.com/watch?v=3Tx_gvkO8Ws</w:t>
        </w:r>
      </w:hyperlink>
    </w:p>
    <w:p w:rsidR="008D12C1" w:rsidRDefault="008D12C1" w:rsidP="00F118DB">
      <w:pPr>
        <w:spacing w:line="480" w:lineRule="auto"/>
        <w:jc w:val="both"/>
        <w:rPr>
          <w:rFonts w:cstheme="minorHAnsi"/>
          <w:sz w:val="28"/>
          <w:szCs w:val="28"/>
        </w:rPr>
      </w:pPr>
      <w:r>
        <w:rPr>
          <w:rFonts w:cstheme="minorHAnsi"/>
          <w:sz w:val="28"/>
          <w:szCs w:val="28"/>
        </w:rPr>
        <w:t xml:space="preserve">Los elementos esenciales del contrato son: </w:t>
      </w:r>
    </w:p>
    <w:p w:rsidR="008D12C1" w:rsidRDefault="00B05B39" w:rsidP="008D12C1">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LOS SUJETOS</w:t>
      </w:r>
      <w:r w:rsidR="00C9167E" w:rsidRPr="00D3330E">
        <w:rPr>
          <w:rFonts w:cstheme="minorHAnsi"/>
          <w:color w:val="FF0000"/>
          <w:sz w:val="28"/>
          <w:szCs w:val="28"/>
        </w:rPr>
        <w:t xml:space="preserve"> </w:t>
      </w:r>
      <w:r w:rsidR="00C9167E">
        <w:rPr>
          <w:rFonts w:cstheme="minorHAnsi"/>
          <w:sz w:val="28"/>
          <w:szCs w:val="28"/>
        </w:rPr>
        <w:t>( o partes</w:t>
      </w:r>
      <w:r w:rsidR="00F73091">
        <w:rPr>
          <w:rFonts w:cstheme="minorHAnsi"/>
          <w:sz w:val="28"/>
          <w:szCs w:val="28"/>
        </w:rPr>
        <w:t xml:space="preserve">, que tienen que tener la </w:t>
      </w:r>
      <w:r w:rsidR="00F73091" w:rsidRPr="00F73091">
        <w:rPr>
          <w:rFonts w:cstheme="minorHAnsi"/>
          <w:b/>
          <w:sz w:val="28"/>
          <w:szCs w:val="28"/>
        </w:rPr>
        <w:t xml:space="preserve">capacidad </w:t>
      </w:r>
      <w:r w:rsidR="00F73091">
        <w:rPr>
          <w:rFonts w:cstheme="minorHAnsi"/>
          <w:sz w:val="28"/>
          <w:szCs w:val="28"/>
        </w:rPr>
        <w:t>para contratar, es decir tener la aptitud para ser titular de derechos y deberes jurídicos, y poder ejercer por sí mismo los derechos o el cumplimiento de los deberes</w:t>
      </w:r>
      <w:r w:rsidR="00C9167E">
        <w:rPr>
          <w:rFonts w:cstheme="minorHAnsi"/>
          <w:sz w:val="28"/>
          <w:szCs w:val="28"/>
        </w:rPr>
        <w:t>)</w:t>
      </w:r>
      <w:r w:rsidR="00F73091">
        <w:rPr>
          <w:rFonts w:cstheme="minorHAnsi"/>
          <w:sz w:val="28"/>
          <w:szCs w:val="28"/>
        </w:rPr>
        <w:t xml:space="preserve">. Por ej. Un menor de edad o una persona disminuida en sus capacidades no puede  firmar un contrato que sea válido futuro. </w:t>
      </w:r>
    </w:p>
    <w:p w:rsidR="00F73091" w:rsidRDefault="00F73091" w:rsidP="00F73091">
      <w:pPr>
        <w:pStyle w:val="Prrafodelista"/>
        <w:spacing w:line="480" w:lineRule="auto"/>
        <w:ind w:left="360"/>
        <w:jc w:val="both"/>
        <w:rPr>
          <w:rFonts w:cstheme="minorHAnsi"/>
          <w:sz w:val="28"/>
          <w:szCs w:val="28"/>
        </w:rPr>
      </w:pPr>
      <w:r>
        <w:rPr>
          <w:rFonts w:cstheme="minorHAnsi"/>
          <w:b/>
          <w:sz w:val="28"/>
          <w:szCs w:val="28"/>
          <w:u w:val="thick"/>
        </w:rPr>
        <w:t xml:space="preserve">La capacidad es considerada como un presupuesto del consentimiento. </w:t>
      </w:r>
    </w:p>
    <w:p w:rsidR="00B05B39" w:rsidRPr="00D3330E" w:rsidRDefault="00D3330E" w:rsidP="008D12C1">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 xml:space="preserve">CAUSA- FIN: </w:t>
      </w:r>
      <w:r w:rsidRPr="00D3330E">
        <w:rPr>
          <w:rFonts w:cstheme="minorHAnsi"/>
          <w:sz w:val="28"/>
          <w:szCs w:val="28"/>
        </w:rPr>
        <w:t xml:space="preserve">es </w:t>
      </w:r>
      <w:r>
        <w:rPr>
          <w:rFonts w:cstheme="minorHAnsi"/>
          <w:sz w:val="28"/>
          <w:szCs w:val="28"/>
        </w:rPr>
        <w:t xml:space="preserve"> el fin inmediato autorizado por la ley, que ha sido determinante de la voluntad. Son los motivos exteriorizados. La causa siempre debe ser licita.  </w:t>
      </w:r>
    </w:p>
    <w:p w:rsidR="00D3330E" w:rsidRDefault="00D3330E" w:rsidP="00D3330E">
      <w:pPr>
        <w:pStyle w:val="Prrafodelista"/>
        <w:numPr>
          <w:ilvl w:val="0"/>
          <w:numId w:val="19"/>
        </w:numPr>
        <w:rPr>
          <w:rFonts w:cstheme="minorHAnsi"/>
          <w:sz w:val="28"/>
          <w:szCs w:val="28"/>
        </w:rPr>
      </w:pPr>
      <w:r w:rsidRPr="00D3330E">
        <w:rPr>
          <w:rFonts w:cstheme="minorHAnsi"/>
          <w:b/>
          <w:color w:val="FF0000"/>
          <w:sz w:val="28"/>
          <w:szCs w:val="28"/>
          <w:u w:val="thick"/>
        </w:rPr>
        <w:t>LA FORMA</w:t>
      </w:r>
      <w:r>
        <w:rPr>
          <w:rFonts w:cstheme="minorHAnsi"/>
          <w:b/>
          <w:color w:val="FF0000"/>
          <w:sz w:val="28"/>
          <w:szCs w:val="28"/>
          <w:u w:val="thick"/>
        </w:rPr>
        <w:t xml:space="preserve">: </w:t>
      </w:r>
      <w:r w:rsidR="007314E5">
        <w:rPr>
          <w:rFonts w:cstheme="minorHAnsi"/>
          <w:b/>
          <w:color w:val="FF0000"/>
          <w:sz w:val="28"/>
          <w:szCs w:val="28"/>
          <w:u w:val="thick"/>
        </w:rPr>
        <w:t xml:space="preserve"> </w:t>
      </w:r>
      <w:r w:rsidR="007314E5" w:rsidRPr="007314E5">
        <w:rPr>
          <w:rFonts w:cstheme="minorHAnsi"/>
          <w:sz w:val="28"/>
          <w:szCs w:val="28"/>
        </w:rPr>
        <w:t xml:space="preserve">es el modo o manera por el cual las partes manifiestan exteriormente su voluntad o consentimiento para celebrar el contrato. </w:t>
      </w:r>
    </w:p>
    <w:p w:rsidR="00D4367A" w:rsidRPr="00D4367A" w:rsidRDefault="00D4367A" w:rsidP="00D4367A">
      <w:pPr>
        <w:pStyle w:val="Prrafodelista"/>
        <w:ind w:left="360"/>
        <w:rPr>
          <w:rFonts w:cstheme="minorHAnsi"/>
          <w:sz w:val="28"/>
          <w:szCs w:val="28"/>
        </w:rPr>
      </w:pPr>
      <w:r w:rsidRPr="00D4367A">
        <w:rPr>
          <w:rFonts w:cstheme="minorHAnsi"/>
          <w:sz w:val="28"/>
          <w:szCs w:val="28"/>
        </w:rPr>
        <w:t>“</w:t>
      </w:r>
      <w:r>
        <w:rPr>
          <w:rFonts w:cstheme="minorHAnsi"/>
          <w:sz w:val="28"/>
          <w:szCs w:val="28"/>
        </w:rPr>
        <w:t>S</w:t>
      </w:r>
      <w:r w:rsidRPr="00D4367A">
        <w:rPr>
          <w:rFonts w:cstheme="minorHAnsi"/>
          <w:b/>
          <w:sz w:val="28"/>
          <w:szCs w:val="28"/>
        </w:rPr>
        <w:t>olo son formales los contratos a los cuales la ley les impone una forma determinada</w:t>
      </w:r>
      <w:r w:rsidRPr="00D4367A">
        <w:rPr>
          <w:rFonts w:cstheme="minorHAnsi"/>
          <w:sz w:val="28"/>
          <w:szCs w:val="28"/>
        </w:rPr>
        <w:t>”</w:t>
      </w:r>
    </w:p>
    <w:p w:rsidR="00D3330E" w:rsidRPr="00D3330E" w:rsidRDefault="00D3330E" w:rsidP="00D3330E">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EL CONSENTIMIENTO</w:t>
      </w:r>
      <w:r w:rsidRPr="00D3330E">
        <w:rPr>
          <w:rFonts w:cstheme="minorHAnsi"/>
          <w:color w:val="FF0000"/>
          <w:sz w:val="28"/>
          <w:szCs w:val="28"/>
        </w:rPr>
        <w:t xml:space="preserve"> </w:t>
      </w:r>
      <w:r w:rsidRPr="00D3330E">
        <w:rPr>
          <w:rFonts w:cstheme="minorHAnsi"/>
          <w:sz w:val="28"/>
          <w:szCs w:val="28"/>
        </w:rPr>
        <w:t xml:space="preserve">( lo desarrollare más adelante) </w:t>
      </w:r>
    </w:p>
    <w:p w:rsidR="00D3330E" w:rsidRPr="00D3330E" w:rsidRDefault="00D3330E" w:rsidP="00D3330E">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EL OBJETO</w:t>
      </w:r>
      <w:r w:rsidRPr="00D3330E">
        <w:rPr>
          <w:rFonts w:cstheme="minorHAnsi"/>
          <w:sz w:val="28"/>
          <w:szCs w:val="28"/>
        </w:rPr>
        <w:t xml:space="preserve">( lo desarrollare más adelante) </w:t>
      </w:r>
    </w:p>
    <w:p w:rsidR="00E026A6" w:rsidRDefault="008D12C1" w:rsidP="00F118DB">
      <w:pPr>
        <w:spacing w:line="480" w:lineRule="auto"/>
        <w:jc w:val="both"/>
        <w:rPr>
          <w:rFonts w:cstheme="minorHAnsi"/>
          <w:b/>
          <w:sz w:val="24"/>
          <w:szCs w:val="24"/>
        </w:rPr>
      </w:pPr>
      <w:r>
        <w:rPr>
          <w:rFonts w:cstheme="minorHAnsi"/>
          <w:b/>
          <w:sz w:val="28"/>
          <w:szCs w:val="28"/>
          <w:u w:val="double"/>
        </w:rPr>
        <w:t>A-</w:t>
      </w:r>
      <w:r w:rsidR="00E026A6">
        <w:rPr>
          <w:rFonts w:cstheme="minorHAnsi"/>
          <w:b/>
          <w:sz w:val="28"/>
          <w:szCs w:val="28"/>
          <w:u w:val="double"/>
        </w:rPr>
        <w:t xml:space="preserve"> EL CONSENTIMIENTO:</w:t>
      </w:r>
      <w:r w:rsidR="00B8725F">
        <w:rPr>
          <w:rFonts w:cstheme="minorHAnsi"/>
          <w:b/>
          <w:sz w:val="24"/>
          <w:szCs w:val="24"/>
        </w:rPr>
        <w:t xml:space="preserve"> </w:t>
      </w:r>
      <w:r w:rsidR="00B05B39">
        <w:rPr>
          <w:rFonts w:cstheme="minorHAnsi"/>
          <w:b/>
          <w:sz w:val="24"/>
          <w:szCs w:val="24"/>
        </w:rPr>
        <w:t>(mirar los videos, antes de leer)</w:t>
      </w:r>
    </w:p>
    <w:p w:rsidR="00B8725F" w:rsidRDefault="008F052B" w:rsidP="00F118DB">
      <w:pPr>
        <w:spacing w:line="480" w:lineRule="auto"/>
        <w:jc w:val="both"/>
        <w:rPr>
          <w:rFonts w:cstheme="minorHAnsi"/>
          <w:b/>
          <w:sz w:val="24"/>
          <w:szCs w:val="24"/>
        </w:rPr>
      </w:pPr>
      <w:hyperlink r:id="rId9" w:history="1">
        <w:r w:rsidR="00B8725F" w:rsidRPr="00152513">
          <w:rPr>
            <w:rStyle w:val="Hipervnculo"/>
            <w:rFonts w:cstheme="minorHAnsi"/>
            <w:b/>
            <w:sz w:val="24"/>
            <w:szCs w:val="24"/>
          </w:rPr>
          <w:t>www.youtube.com/watch?v=NiDtjDWM3Co</w:t>
        </w:r>
      </w:hyperlink>
    </w:p>
    <w:p w:rsidR="002D453F" w:rsidRDefault="008F052B" w:rsidP="00F118DB">
      <w:pPr>
        <w:spacing w:line="480" w:lineRule="auto"/>
        <w:jc w:val="both"/>
        <w:rPr>
          <w:rFonts w:cstheme="minorHAnsi"/>
          <w:b/>
          <w:sz w:val="24"/>
          <w:szCs w:val="24"/>
        </w:rPr>
      </w:pPr>
      <w:hyperlink r:id="rId10" w:history="1">
        <w:r w:rsidR="002D453F" w:rsidRPr="00152513">
          <w:rPr>
            <w:rStyle w:val="Hipervnculo"/>
            <w:rFonts w:cstheme="minorHAnsi"/>
            <w:b/>
            <w:sz w:val="24"/>
            <w:szCs w:val="24"/>
          </w:rPr>
          <w:t>https://www.youtube.com/watch?v=Y3J7hmVwDDo&amp;list=PLtSbEGzeF3NLxU2f1izs62g0Q3NB5pb60&amp;index=9</w:t>
        </w:r>
      </w:hyperlink>
    </w:p>
    <w:p w:rsidR="002D453F" w:rsidRDefault="002D453F" w:rsidP="00C658A5">
      <w:pPr>
        <w:spacing w:line="480" w:lineRule="auto"/>
        <w:jc w:val="both"/>
        <w:rPr>
          <w:rFonts w:cstheme="minorHAnsi"/>
          <w:b/>
          <w:sz w:val="24"/>
          <w:szCs w:val="24"/>
        </w:rPr>
      </w:pPr>
      <w:r w:rsidRPr="002D453F">
        <w:rPr>
          <w:rFonts w:cstheme="minorHAnsi"/>
          <w:b/>
          <w:sz w:val="24"/>
          <w:szCs w:val="24"/>
          <w:u w:val="double"/>
        </w:rPr>
        <w:t>EL CONSENTIMIENTO</w:t>
      </w:r>
      <w:r>
        <w:rPr>
          <w:rFonts w:cstheme="minorHAnsi"/>
          <w:b/>
          <w:sz w:val="24"/>
          <w:szCs w:val="24"/>
        </w:rPr>
        <w:t xml:space="preserve">:  es la integración de las voluntades de las partes tendiente a la celebración del contrato. Es un elemento esencial del contrato, ya que no puede faltar, no hay contrato si no hay consentimiento. </w:t>
      </w:r>
    </w:p>
    <w:p w:rsidR="00C658A5" w:rsidRDefault="00C658A5" w:rsidP="00C658A5">
      <w:pPr>
        <w:spacing w:line="480" w:lineRule="auto"/>
        <w:jc w:val="both"/>
        <w:rPr>
          <w:rFonts w:cstheme="minorHAnsi"/>
          <w:sz w:val="24"/>
          <w:szCs w:val="24"/>
        </w:rPr>
      </w:pPr>
      <w:r w:rsidRPr="00C658A5">
        <w:rPr>
          <w:rFonts w:cstheme="minorHAnsi"/>
          <w:sz w:val="24"/>
          <w:szCs w:val="24"/>
        </w:rPr>
        <w:t xml:space="preserve">Las tratativas contractuales son regidas por el principio de </w:t>
      </w:r>
      <w:r w:rsidRPr="00C658A5">
        <w:rPr>
          <w:rFonts w:cstheme="minorHAnsi"/>
          <w:sz w:val="24"/>
          <w:szCs w:val="24"/>
          <w:u w:val="thick"/>
        </w:rPr>
        <w:t>libertad de negociación</w:t>
      </w:r>
      <w:r w:rsidRPr="00C658A5">
        <w:rPr>
          <w:rFonts w:cstheme="minorHAnsi"/>
          <w:sz w:val="24"/>
          <w:szCs w:val="24"/>
        </w:rPr>
        <w:t xml:space="preserve">, </w:t>
      </w:r>
      <w:r w:rsidRPr="00C658A5">
        <w:rPr>
          <w:rFonts w:cstheme="minorHAnsi"/>
          <w:sz w:val="24"/>
          <w:szCs w:val="24"/>
          <w:u w:val="thick"/>
        </w:rPr>
        <w:t>buena fe y confidencialidad</w:t>
      </w:r>
      <w:r w:rsidRPr="00C658A5">
        <w:rPr>
          <w:rFonts w:cstheme="minorHAnsi"/>
          <w:sz w:val="24"/>
          <w:szCs w:val="24"/>
        </w:rPr>
        <w:t xml:space="preserve"> (artículos 990 a 992).</w:t>
      </w:r>
    </w:p>
    <w:p w:rsidR="00C658A5" w:rsidRPr="00C658A5" w:rsidRDefault="00C658A5" w:rsidP="00C658A5">
      <w:pPr>
        <w:spacing w:line="480" w:lineRule="auto"/>
        <w:jc w:val="both"/>
        <w:rPr>
          <w:rFonts w:cstheme="minorHAnsi"/>
          <w:sz w:val="24"/>
          <w:szCs w:val="24"/>
        </w:rPr>
      </w:pPr>
      <w:r w:rsidRPr="00C658A5">
        <w:rPr>
          <w:rFonts w:cstheme="minorHAnsi"/>
          <w:sz w:val="24"/>
          <w:szCs w:val="24"/>
        </w:rPr>
        <w:t xml:space="preserve">La regla general que se establece es el perfeccionamiento del contrato con la aceptación de una oferta o por una conducta de las partes que sea suficiente para demostrar la existencia de un acuerdo.  Se considera que la manifestación de la voluntad de una parte es recibida por la otra cuando ésta la conoce o hubo de haberla conocido, trátese de comunicación verbal, de recepción en su domicilio de un instrumento pertinente, o de otro modo útil. </w:t>
      </w:r>
      <w:r w:rsidRPr="00C658A5">
        <w:rPr>
          <w:rFonts w:cstheme="minorHAnsi"/>
          <w:b/>
          <w:sz w:val="24"/>
          <w:szCs w:val="24"/>
        </w:rPr>
        <w:t>La aceptación debe ser plenamente conforme con la oferta para que se concluya el contrato</w:t>
      </w:r>
      <w:r w:rsidRPr="00C658A5">
        <w:rPr>
          <w:rFonts w:cstheme="minorHAnsi"/>
          <w:sz w:val="24"/>
          <w:szCs w:val="24"/>
        </w:rPr>
        <w:t>. Toda modificación de la oferta importará la propuesta de un nuevo contrato, el cual puede ser admitido por el oferente si lo manifiesta de inmediato.</w:t>
      </w:r>
    </w:p>
    <w:p w:rsidR="002D453F" w:rsidRPr="002D453F" w:rsidRDefault="002D453F" w:rsidP="00F118DB">
      <w:pPr>
        <w:spacing w:line="480" w:lineRule="auto"/>
        <w:jc w:val="both"/>
        <w:rPr>
          <w:rFonts w:cstheme="minorHAnsi"/>
          <w:b/>
          <w:sz w:val="24"/>
          <w:szCs w:val="24"/>
          <w:u w:val="dash"/>
        </w:rPr>
      </w:pPr>
      <w:r w:rsidRPr="002D453F">
        <w:rPr>
          <w:rFonts w:cstheme="minorHAnsi"/>
          <w:b/>
          <w:sz w:val="24"/>
          <w:szCs w:val="24"/>
          <w:u w:val="dash"/>
        </w:rPr>
        <w:t xml:space="preserve">El consentimiento se forma con dos actos jurídicos unilaterales: </w:t>
      </w:r>
    </w:p>
    <w:p w:rsidR="002D453F" w:rsidRDefault="002D453F" w:rsidP="002D453F">
      <w:pPr>
        <w:pStyle w:val="Prrafodelista"/>
        <w:numPr>
          <w:ilvl w:val="0"/>
          <w:numId w:val="13"/>
        </w:numPr>
        <w:spacing w:line="480" w:lineRule="auto"/>
        <w:jc w:val="both"/>
        <w:rPr>
          <w:rFonts w:cstheme="minorHAnsi"/>
          <w:b/>
          <w:sz w:val="24"/>
          <w:szCs w:val="24"/>
        </w:rPr>
      </w:pPr>
      <w:r>
        <w:rPr>
          <w:rFonts w:cstheme="minorHAnsi"/>
          <w:b/>
          <w:sz w:val="24"/>
          <w:szCs w:val="24"/>
        </w:rPr>
        <w:t>Oferta</w:t>
      </w:r>
    </w:p>
    <w:p w:rsidR="002D453F" w:rsidRDefault="002D453F" w:rsidP="002D453F">
      <w:pPr>
        <w:pStyle w:val="Prrafodelista"/>
        <w:numPr>
          <w:ilvl w:val="0"/>
          <w:numId w:val="13"/>
        </w:numPr>
        <w:spacing w:line="480" w:lineRule="auto"/>
        <w:jc w:val="both"/>
        <w:rPr>
          <w:rFonts w:cstheme="minorHAnsi"/>
          <w:b/>
          <w:sz w:val="24"/>
          <w:szCs w:val="24"/>
        </w:rPr>
      </w:pPr>
      <w:r>
        <w:rPr>
          <w:rFonts w:cstheme="minorHAnsi"/>
          <w:b/>
          <w:sz w:val="24"/>
          <w:szCs w:val="24"/>
        </w:rPr>
        <w:t xml:space="preserve">Aceptación </w:t>
      </w:r>
    </w:p>
    <w:p w:rsidR="002D453F" w:rsidRDefault="002D453F" w:rsidP="002D453F">
      <w:pPr>
        <w:spacing w:line="480" w:lineRule="auto"/>
        <w:ind w:left="360"/>
        <w:jc w:val="both"/>
        <w:rPr>
          <w:rFonts w:cstheme="minorHAnsi"/>
          <w:b/>
          <w:sz w:val="24"/>
          <w:szCs w:val="24"/>
        </w:rPr>
      </w:pPr>
      <w:r w:rsidRPr="00D02FD4">
        <w:rPr>
          <w:rFonts w:cstheme="minorHAnsi"/>
          <w:b/>
          <w:color w:val="002060"/>
          <w:sz w:val="24"/>
          <w:szCs w:val="24"/>
          <w:u w:val="dash"/>
        </w:rPr>
        <w:t xml:space="preserve">LA OFERTA: </w:t>
      </w:r>
      <w:r w:rsidR="00380E97" w:rsidRPr="00380E97">
        <w:rPr>
          <w:rFonts w:cstheme="minorHAnsi"/>
          <w:sz w:val="24"/>
          <w:szCs w:val="24"/>
        </w:rPr>
        <w:t>es la manifestación dirigida a persona determinada o determinable, con la intención de obligarse y con las precisiones necesarias para establecer los efectos que debe producir de ser aceptada</w:t>
      </w:r>
      <w:r w:rsidR="00380E97" w:rsidRPr="00380E97">
        <w:rPr>
          <w:rFonts w:cstheme="minorHAnsi"/>
          <w:b/>
          <w:sz w:val="24"/>
          <w:szCs w:val="24"/>
        </w:rPr>
        <w:t xml:space="preserve">. </w:t>
      </w:r>
      <w:r w:rsidR="00380E97">
        <w:rPr>
          <w:rFonts w:cstheme="minorHAnsi"/>
          <w:b/>
          <w:sz w:val="24"/>
          <w:szCs w:val="24"/>
        </w:rPr>
        <w:t xml:space="preserve"> Es decir es la propuesta que una de </w:t>
      </w:r>
      <w:r w:rsidR="00380E97">
        <w:rPr>
          <w:rFonts w:cstheme="minorHAnsi"/>
          <w:b/>
          <w:sz w:val="24"/>
          <w:szCs w:val="24"/>
        </w:rPr>
        <w:lastRenderedPageBreak/>
        <w:t>las partes dirige a una persona determinada o determinable para celebrar un contrato.</w:t>
      </w:r>
    </w:p>
    <w:p w:rsidR="00380E97" w:rsidRDefault="00380E97" w:rsidP="002D453F">
      <w:pPr>
        <w:spacing w:line="480" w:lineRule="auto"/>
        <w:ind w:left="360"/>
        <w:jc w:val="both"/>
        <w:rPr>
          <w:rFonts w:cstheme="minorHAnsi"/>
          <w:b/>
          <w:sz w:val="24"/>
          <w:szCs w:val="24"/>
        </w:rPr>
      </w:pPr>
      <w:r>
        <w:rPr>
          <w:rFonts w:cstheme="minorHAnsi"/>
          <w:b/>
          <w:sz w:val="24"/>
          <w:szCs w:val="24"/>
          <w:u w:val="dash"/>
        </w:rPr>
        <w:t>Hecha la oferta por el proponente, el mismo queda obligado a cumplirla si el destinatario la acepta</w:t>
      </w:r>
      <w:r w:rsidRPr="00380E97">
        <w:rPr>
          <w:rFonts w:cstheme="minorHAnsi"/>
          <w:b/>
          <w:sz w:val="24"/>
          <w:szCs w:val="24"/>
        </w:rPr>
        <w:t>.</w:t>
      </w:r>
      <w:r>
        <w:rPr>
          <w:rFonts w:cstheme="minorHAnsi"/>
          <w:b/>
          <w:sz w:val="24"/>
          <w:szCs w:val="24"/>
        </w:rPr>
        <w:t xml:space="preserve"> </w:t>
      </w:r>
    </w:p>
    <w:p w:rsidR="00C32E40" w:rsidRDefault="00C32E40" w:rsidP="002D453F">
      <w:pPr>
        <w:spacing w:line="480" w:lineRule="auto"/>
        <w:ind w:left="360"/>
        <w:jc w:val="both"/>
        <w:rPr>
          <w:rFonts w:cstheme="minorHAnsi"/>
          <w:sz w:val="24"/>
          <w:szCs w:val="24"/>
        </w:rPr>
      </w:pPr>
      <w:r w:rsidRPr="00D02FD4">
        <w:rPr>
          <w:rFonts w:cstheme="minorHAnsi"/>
          <w:b/>
          <w:sz w:val="24"/>
          <w:szCs w:val="24"/>
          <w:u w:val="dash"/>
        </w:rPr>
        <w:t>RETRACTACION:</w:t>
      </w:r>
      <w:r>
        <w:rPr>
          <w:rFonts w:cstheme="minorHAnsi"/>
          <w:b/>
          <w:sz w:val="24"/>
          <w:szCs w:val="24"/>
        </w:rPr>
        <w:t xml:space="preserve"> </w:t>
      </w:r>
      <w:r w:rsidRPr="00C32E40">
        <w:rPr>
          <w:rFonts w:cstheme="minorHAnsi"/>
          <w:b/>
          <w:sz w:val="24"/>
          <w:szCs w:val="24"/>
        </w:rPr>
        <w:t xml:space="preserve">Puede retirarse la oferta? </w:t>
      </w:r>
      <w:r>
        <w:rPr>
          <w:rFonts w:cstheme="minorHAnsi"/>
          <w:b/>
          <w:sz w:val="24"/>
          <w:szCs w:val="24"/>
        </w:rPr>
        <w:t xml:space="preserve">SI, </w:t>
      </w:r>
      <w:r w:rsidRPr="00C32E40">
        <w:rPr>
          <w:rFonts w:cstheme="minorHAnsi"/>
          <w:sz w:val="24"/>
          <w:szCs w:val="24"/>
        </w:rPr>
        <w:t xml:space="preserve">siempre que la comunicación de su retiro haya sido recibido </w:t>
      </w:r>
      <w:r w:rsidRPr="00C32E40">
        <w:rPr>
          <w:rFonts w:cstheme="minorHAnsi"/>
          <w:b/>
          <w:sz w:val="24"/>
          <w:szCs w:val="24"/>
        </w:rPr>
        <w:t>antes o al mismo</w:t>
      </w:r>
      <w:r w:rsidRPr="00C32E40">
        <w:rPr>
          <w:rFonts w:cstheme="minorHAnsi"/>
          <w:sz w:val="24"/>
          <w:szCs w:val="24"/>
        </w:rPr>
        <w:t xml:space="preserve"> tiempo que la oferta. </w:t>
      </w:r>
    </w:p>
    <w:p w:rsidR="00C32E40" w:rsidRDefault="00C32E40" w:rsidP="002D453F">
      <w:pPr>
        <w:spacing w:line="480" w:lineRule="auto"/>
        <w:ind w:left="360"/>
        <w:jc w:val="both"/>
        <w:rPr>
          <w:rFonts w:cstheme="minorHAnsi"/>
          <w:sz w:val="24"/>
          <w:szCs w:val="24"/>
        </w:rPr>
      </w:pPr>
      <w:r>
        <w:rPr>
          <w:rFonts w:cstheme="minorHAnsi"/>
          <w:sz w:val="24"/>
          <w:szCs w:val="24"/>
        </w:rPr>
        <w:t xml:space="preserve">La </w:t>
      </w:r>
      <w:r w:rsidRPr="00C32E40">
        <w:rPr>
          <w:rFonts w:cstheme="minorHAnsi"/>
          <w:b/>
          <w:sz w:val="24"/>
          <w:szCs w:val="24"/>
          <w:u w:val="dash"/>
        </w:rPr>
        <w:t>oferta caduca</w:t>
      </w:r>
      <w:r>
        <w:rPr>
          <w:rFonts w:cstheme="minorHAnsi"/>
          <w:sz w:val="24"/>
          <w:szCs w:val="24"/>
        </w:rPr>
        <w:t xml:space="preserve"> cuando el proponente o el destinatario fallece o se incapacita </w:t>
      </w:r>
      <w:r w:rsidRPr="00C32E40">
        <w:rPr>
          <w:rFonts w:cstheme="minorHAnsi"/>
          <w:b/>
          <w:sz w:val="24"/>
          <w:szCs w:val="24"/>
        </w:rPr>
        <w:t>ANTES DE LA RECEPCIÓN DE SU ACE</w:t>
      </w:r>
      <w:r>
        <w:rPr>
          <w:rFonts w:cstheme="minorHAnsi"/>
          <w:b/>
          <w:sz w:val="24"/>
          <w:szCs w:val="24"/>
        </w:rPr>
        <w:t>P</w:t>
      </w:r>
      <w:r w:rsidRPr="00C32E40">
        <w:rPr>
          <w:rFonts w:cstheme="minorHAnsi"/>
          <w:b/>
          <w:sz w:val="24"/>
          <w:szCs w:val="24"/>
        </w:rPr>
        <w:t>TACION.</w:t>
      </w:r>
      <w:r>
        <w:rPr>
          <w:rFonts w:cstheme="minorHAnsi"/>
          <w:sz w:val="24"/>
          <w:szCs w:val="24"/>
        </w:rPr>
        <w:t xml:space="preserve"> </w:t>
      </w:r>
    </w:p>
    <w:p w:rsidR="007453E2" w:rsidRDefault="00D02FD4" w:rsidP="002D453F">
      <w:pPr>
        <w:spacing w:line="480" w:lineRule="auto"/>
        <w:ind w:left="360"/>
        <w:jc w:val="both"/>
        <w:rPr>
          <w:rFonts w:cstheme="minorHAnsi"/>
          <w:sz w:val="24"/>
          <w:szCs w:val="24"/>
        </w:rPr>
      </w:pPr>
      <w:r w:rsidRPr="00D02FD4">
        <w:rPr>
          <w:rFonts w:cstheme="minorHAnsi"/>
          <w:b/>
          <w:color w:val="002060"/>
          <w:sz w:val="24"/>
          <w:szCs w:val="24"/>
          <w:u w:val="dash"/>
        </w:rPr>
        <w:t>LA ACEPTACION</w:t>
      </w:r>
      <w:r w:rsidRPr="00D02FD4">
        <w:rPr>
          <w:rFonts w:cstheme="minorHAnsi"/>
          <w:color w:val="002060"/>
          <w:sz w:val="24"/>
          <w:szCs w:val="24"/>
        </w:rPr>
        <w:t>:</w:t>
      </w:r>
      <w:r>
        <w:rPr>
          <w:rFonts w:cstheme="minorHAnsi"/>
          <w:sz w:val="24"/>
          <w:szCs w:val="24"/>
        </w:rPr>
        <w:t xml:space="preserve">  es la conformidad que presta el destinatario a la oferta que se le ha hecho. </w:t>
      </w:r>
      <w:r w:rsidRPr="00D02FD4">
        <w:rPr>
          <w:rFonts w:cstheme="minorHAnsi"/>
          <w:sz w:val="24"/>
          <w:szCs w:val="24"/>
        </w:rPr>
        <w:t xml:space="preserve">La </w:t>
      </w:r>
      <w:r>
        <w:rPr>
          <w:rFonts w:cstheme="minorHAnsi"/>
          <w:sz w:val="24"/>
          <w:szCs w:val="24"/>
        </w:rPr>
        <w:t xml:space="preserve">aceptación </w:t>
      </w:r>
      <w:r w:rsidR="007453E2">
        <w:rPr>
          <w:rFonts w:cstheme="minorHAnsi"/>
          <w:sz w:val="24"/>
          <w:szCs w:val="24"/>
        </w:rPr>
        <w:t>( al igual que la oferta)es una declaración de voluntad unilateral y recepticia.</w:t>
      </w:r>
    </w:p>
    <w:p w:rsidR="007453E2" w:rsidRDefault="007453E2" w:rsidP="002D453F">
      <w:pPr>
        <w:spacing w:line="480" w:lineRule="auto"/>
        <w:ind w:left="360"/>
        <w:jc w:val="both"/>
        <w:rPr>
          <w:rFonts w:cstheme="minorHAnsi"/>
          <w:sz w:val="24"/>
          <w:szCs w:val="24"/>
          <w:u w:val="thick"/>
        </w:rPr>
      </w:pPr>
      <w:r w:rsidRPr="00F04FDB">
        <w:rPr>
          <w:rFonts w:cstheme="minorHAnsi"/>
          <w:b/>
          <w:sz w:val="24"/>
          <w:szCs w:val="24"/>
          <w:u w:val="thick"/>
        </w:rPr>
        <w:t>REQUISITOS DE LA ACEPTACION</w:t>
      </w:r>
      <w:r w:rsidRPr="007453E2">
        <w:rPr>
          <w:rFonts w:cstheme="minorHAnsi"/>
          <w:sz w:val="24"/>
          <w:szCs w:val="24"/>
          <w:u w:val="thick"/>
        </w:rPr>
        <w:t xml:space="preserve">: </w:t>
      </w:r>
    </w:p>
    <w:p w:rsidR="007453E2" w:rsidRDefault="007453E2" w:rsidP="007453E2">
      <w:pPr>
        <w:pStyle w:val="Prrafodelista"/>
        <w:numPr>
          <w:ilvl w:val="0"/>
          <w:numId w:val="15"/>
        </w:numPr>
        <w:spacing w:line="480" w:lineRule="auto"/>
        <w:jc w:val="both"/>
        <w:rPr>
          <w:rFonts w:cstheme="minorHAnsi"/>
          <w:sz w:val="24"/>
          <w:szCs w:val="24"/>
        </w:rPr>
      </w:pPr>
      <w:r w:rsidRPr="007453E2">
        <w:rPr>
          <w:rFonts w:cstheme="minorHAnsi"/>
          <w:sz w:val="24"/>
          <w:szCs w:val="24"/>
        </w:rPr>
        <w:t xml:space="preserve">Al igual </w:t>
      </w:r>
      <w:r w:rsidR="00F04FDB">
        <w:rPr>
          <w:rFonts w:cstheme="minorHAnsi"/>
          <w:sz w:val="24"/>
          <w:szCs w:val="24"/>
        </w:rPr>
        <w:t>que la oferta, la aceptación debe ser hecha por persona que actúa con discernimiento, intención y libertad, y deber ser recepticia (dirigida al ofertante).</w:t>
      </w:r>
    </w:p>
    <w:p w:rsidR="00F04FDB" w:rsidRDefault="00F04FDB" w:rsidP="007453E2">
      <w:pPr>
        <w:pStyle w:val="Prrafodelista"/>
        <w:numPr>
          <w:ilvl w:val="0"/>
          <w:numId w:val="15"/>
        </w:numPr>
        <w:spacing w:line="480" w:lineRule="auto"/>
        <w:jc w:val="both"/>
        <w:rPr>
          <w:rFonts w:cstheme="minorHAnsi"/>
          <w:sz w:val="24"/>
          <w:szCs w:val="24"/>
        </w:rPr>
      </w:pPr>
      <w:r>
        <w:rPr>
          <w:rFonts w:cstheme="minorHAnsi"/>
          <w:sz w:val="24"/>
          <w:szCs w:val="24"/>
        </w:rPr>
        <w:t>Debe expresar la plena conformidad con la oferta.</w:t>
      </w:r>
    </w:p>
    <w:p w:rsidR="00F04FDB" w:rsidRDefault="00F04FDB" w:rsidP="007453E2">
      <w:pPr>
        <w:pStyle w:val="Prrafodelista"/>
        <w:numPr>
          <w:ilvl w:val="0"/>
          <w:numId w:val="15"/>
        </w:numPr>
        <w:spacing w:line="480" w:lineRule="auto"/>
        <w:jc w:val="both"/>
        <w:rPr>
          <w:rFonts w:cstheme="minorHAnsi"/>
          <w:sz w:val="24"/>
          <w:szCs w:val="24"/>
        </w:rPr>
      </w:pPr>
      <w:r>
        <w:rPr>
          <w:rFonts w:cstheme="minorHAnsi"/>
          <w:sz w:val="24"/>
          <w:szCs w:val="24"/>
        </w:rPr>
        <w:t>Debe recaer sobre una oferta vigente ( que no esté retractada ni caducada).</w:t>
      </w:r>
    </w:p>
    <w:p w:rsidR="00F04FDB" w:rsidRDefault="00F04FDB" w:rsidP="00F04FDB">
      <w:pPr>
        <w:pStyle w:val="Prrafodelista"/>
        <w:spacing w:line="480" w:lineRule="auto"/>
        <w:ind w:left="502"/>
        <w:jc w:val="both"/>
        <w:rPr>
          <w:rFonts w:cstheme="minorHAnsi"/>
          <w:sz w:val="24"/>
          <w:szCs w:val="24"/>
        </w:rPr>
      </w:pPr>
      <w:r w:rsidRPr="00F04FDB">
        <w:rPr>
          <w:rFonts w:cstheme="minorHAnsi"/>
          <w:b/>
          <w:sz w:val="24"/>
          <w:szCs w:val="24"/>
          <w:u w:val="thick"/>
        </w:rPr>
        <w:t>MODOS DE ACEPTACION</w:t>
      </w:r>
      <w:r>
        <w:rPr>
          <w:rFonts w:cstheme="minorHAnsi"/>
          <w:sz w:val="24"/>
          <w:szCs w:val="24"/>
        </w:rPr>
        <w:t>: Toda declaración o acto del destinatario que revela conformidad con la oferta constituye aceptación .</w:t>
      </w:r>
    </w:p>
    <w:p w:rsidR="00F04FDB" w:rsidRDefault="00F04FDB" w:rsidP="00F04FDB">
      <w:pPr>
        <w:pStyle w:val="Prrafodelista"/>
        <w:spacing w:line="480" w:lineRule="auto"/>
        <w:ind w:left="502"/>
        <w:jc w:val="both"/>
        <w:rPr>
          <w:rFonts w:cstheme="minorHAnsi"/>
          <w:b/>
          <w:sz w:val="24"/>
          <w:szCs w:val="24"/>
        </w:rPr>
      </w:pPr>
      <w:r>
        <w:rPr>
          <w:rFonts w:cstheme="minorHAnsi"/>
          <w:sz w:val="24"/>
          <w:szCs w:val="24"/>
        </w:rPr>
        <w:t xml:space="preserve">La aceptación, puede ser: </w:t>
      </w:r>
      <w:r w:rsidRPr="00F04FDB">
        <w:rPr>
          <w:rFonts w:cstheme="minorHAnsi"/>
          <w:b/>
          <w:sz w:val="24"/>
          <w:szCs w:val="24"/>
        </w:rPr>
        <w:t xml:space="preserve">a) expresa o tácita, b) verbal, o por escrito, o por un acto que permita presumir que hay aceptación.  </w:t>
      </w:r>
    </w:p>
    <w:p w:rsidR="00F04FDB" w:rsidRDefault="00F04FDB" w:rsidP="00F04FDB">
      <w:pPr>
        <w:pStyle w:val="Prrafodelista"/>
        <w:spacing w:line="480" w:lineRule="auto"/>
        <w:ind w:left="502"/>
        <w:jc w:val="both"/>
        <w:rPr>
          <w:rFonts w:cstheme="minorHAnsi"/>
          <w:sz w:val="24"/>
          <w:szCs w:val="24"/>
        </w:rPr>
      </w:pPr>
      <w:r w:rsidRPr="00F04FDB">
        <w:rPr>
          <w:rFonts w:cstheme="minorHAnsi"/>
          <w:b/>
          <w:sz w:val="24"/>
          <w:szCs w:val="24"/>
          <w:u w:val="thick"/>
        </w:rPr>
        <w:t>RETRACTACION</w:t>
      </w:r>
      <w:r>
        <w:rPr>
          <w:rFonts w:cstheme="minorHAnsi"/>
          <w:b/>
          <w:sz w:val="24"/>
          <w:szCs w:val="24"/>
        </w:rPr>
        <w:t xml:space="preserve">: </w:t>
      </w:r>
      <w:r w:rsidRPr="00F04FDB">
        <w:rPr>
          <w:rFonts w:cstheme="minorHAnsi"/>
          <w:sz w:val="24"/>
          <w:szCs w:val="24"/>
        </w:rPr>
        <w:t xml:space="preserve">la aceptación puede ser retractada si la comunicación de su retiro es recibida por el destinatario antes o al mismo tiempo que la aceptación. </w:t>
      </w:r>
    </w:p>
    <w:p w:rsidR="00F04FDB" w:rsidRDefault="00F04FDB" w:rsidP="00F04FDB">
      <w:pPr>
        <w:pStyle w:val="Prrafodelista"/>
        <w:spacing w:line="480" w:lineRule="auto"/>
        <w:ind w:left="502"/>
        <w:jc w:val="both"/>
        <w:rPr>
          <w:rFonts w:cstheme="minorHAnsi"/>
          <w:sz w:val="24"/>
          <w:szCs w:val="24"/>
        </w:rPr>
      </w:pPr>
      <w:r>
        <w:rPr>
          <w:rFonts w:cstheme="minorHAnsi"/>
          <w:b/>
          <w:sz w:val="24"/>
          <w:szCs w:val="24"/>
          <w:u w:val="thick"/>
        </w:rPr>
        <w:lastRenderedPageBreak/>
        <w:t>LA ACEPTACION PERFECCIONA EL CONTRATO:</w:t>
      </w:r>
      <w:r>
        <w:rPr>
          <w:rFonts w:cstheme="minorHAnsi"/>
          <w:sz w:val="24"/>
          <w:szCs w:val="24"/>
        </w:rPr>
        <w:t xml:space="preserve"> </w:t>
      </w:r>
    </w:p>
    <w:p w:rsidR="00F04FDB" w:rsidRDefault="00F04FDB" w:rsidP="00F04FDB">
      <w:pPr>
        <w:pStyle w:val="Prrafodelista"/>
        <w:numPr>
          <w:ilvl w:val="0"/>
          <w:numId w:val="16"/>
        </w:numPr>
        <w:spacing w:line="480" w:lineRule="auto"/>
        <w:jc w:val="both"/>
        <w:rPr>
          <w:rFonts w:cstheme="minorHAnsi"/>
          <w:sz w:val="24"/>
          <w:szCs w:val="24"/>
        </w:rPr>
      </w:pPr>
      <w:r>
        <w:rPr>
          <w:rFonts w:cstheme="minorHAnsi"/>
          <w:sz w:val="24"/>
          <w:szCs w:val="24"/>
        </w:rPr>
        <w:t>ENTRE PRESENTES, cuando es manifestada.</w:t>
      </w:r>
    </w:p>
    <w:p w:rsidR="00F04FDB" w:rsidRDefault="00F04FDB" w:rsidP="00F04FDB">
      <w:pPr>
        <w:pStyle w:val="Prrafodelista"/>
        <w:numPr>
          <w:ilvl w:val="0"/>
          <w:numId w:val="16"/>
        </w:numPr>
        <w:spacing w:line="480" w:lineRule="auto"/>
        <w:jc w:val="both"/>
        <w:rPr>
          <w:rFonts w:cstheme="minorHAnsi"/>
          <w:sz w:val="24"/>
          <w:szCs w:val="24"/>
        </w:rPr>
      </w:pPr>
      <w:r>
        <w:rPr>
          <w:rFonts w:cstheme="minorHAnsi"/>
          <w:sz w:val="24"/>
          <w:szCs w:val="24"/>
        </w:rPr>
        <w:t xml:space="preserve">ENTRE AUSENTES, cuando es recibida por el proponente durante el plazo de vigencia de la oferta. </w:t>
      </w:r>
    </w:p>
    <w:p w:rsidR="00E026A6" w:rsidRDefault="00E026A6" w:rsidP="00E026A6">
      <w:pPr>
        <w:spacing w:line="480" w:lineRule="auto"/>
        <w:ind w:left="502"/>
        <w:jc w:val="both"/>
        <w:rPr>
          <w:rFonts w:cstheme="minorHAnsi"/>
          <w:b/>
          <w:color w:val="00B050"/>
          <w:sz w:val="24"/>
          <w:szCs w:val="24"/>
          <w:u w:val="thick"/>
        </w:rPr>
      </w:pPr>
      <w:r w:rsidRPr="00E026A6">
        <w:rPr>
          <w:rFonts w:cstheme="minorHAnsi"/>
          <w:b/>
          <w:color w:val="00B050"/>
          <w:sz w:val="24"/>
          <w:szCs w:val="24"/>
          <w:u w:val="thick"/>
        </w:rPr>
        <w:t xml:space="preserve">ACTIVIDADES: </w:t>
      </w:r>
    </w:p>
    <w:p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w:t>
      </w:r>
      <w:r w:rsidRPr="00E026A6">
        <w:rPr>
          <w:rFonts w:cstheme="minorHAnsi"/>
          <w:color w:val="00B050"/>
          <w:sz w:val="24"/>
          <w:szCs w:val="24"/>
        </w:rPr>
        <w:t>ue es el consentimiento?</w:t>
      </w:r>
      <w:r>
        <w:rPr>
          <w:rFonts w:cstheme="minorHAnsi"/>
          <w:color w:val="00B050"/>
          <w:sz w:val="24"/>
          <w:szCs w:val="24"/>
        </w:rPr>
        <w:t xml:space="preserve"> Como se forma?</w:t>
      </w:r>
    </w:p>
    <w:p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Que es la oferta ¿puede retractarse?</w:t>
      </w:r>
    </w:p>
    <w:p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Que es la aceptación? Cuáles son los requisitos?</w:t>
      </w:r>
    </w:p>
    <w:p w:rsidR="00E026A6" w:rsidRDefault="00B05B39" w:rsidP="00B05B39">
      <w:pPr>
        <w:pStyle w:val="Prrafodelista"/>
        <w:numPr>
          <w:ilvl w:val="0"/>
          <w:numId w:val="16"/>
        </w:numPr>
        <w:spacing w:line="480" w:lineRule="auto"/>
        <w:jc w:val="both"/>
        <w:rPr>
          <w:rFonts w:cstheme="minorHAnsi"/>
          <w:b/>
          <w:sz w:val="24"/>
          <w:szCs w:val="24"/>
          <w:u w:val="thick"/>
        </w:rPr>
      </w:pPr>
      <w:r>
        <w:rPr>
          <w:rFonts w:cstheme="minorHAnsi"/>
          <w:b/>
          <w:sz w:val="24"/>
          <w:szCs w:val="24"/>
          <w:u w:val="thick"/>
        </w:rPr>
        <w:t xml:space="preserve"> El </w:t>
      </w:r>
      <w:r w:rsidR="00E026A6" w:rsidRPr="00E026A6">
        <w:rPr>
          <w:rFonts w:cstheme="minorHAnsi"/>
          <w:b/>
          <w:sz w:val="24"/>
          <w:szCs w:val="24"/>
          <w:u w:val="thick"/>
        </w:rPr>
        <w:t xml:space="preserve"> OBJETO:</w:t>
      </w:r>
    </w:p>
    <w:p w:rsidR="00F04FDB" w:rsidRDefault="008F052B" w:rsidP="00F04FDB">
      <w:pPr>
        <w:pStyle w:val="Prrafodelista"/>
        <w:spacing w:line="480" w:lineRule="auto"/>
        <w:ind w:left="502"/>
        <w:jc w:val="both"/>
        <w:rPr>
          <w:rFonts w:cstheme="minorHAnsi"/>
          <w:sz w:val="24"/>
          <w:szCs w:val="24"/>
        </w:rPr>
      </w:pPr>
      <w:hyperlink r:id="rId11" w:history="1">
        <w:r w:rsidR="00E026A6" w:rsidRPr="00152513">
          <w:rPr>
            <w:rStyle w:val="Hipervnculo"/>
            <w:rFonts w:cstheme="minorHAnsi"/>
            <w:sz w:val="24"/>
            <w:szCs w:val="24"/>
          </w:rPr>
          <w:t>https://www.youtube.com/watch?v=Y3J7hmVwDDo&amp;list=PLtSbEGzeF3NLxU2f1izs62g0Q3NB5pb60&amp;index=9</w:t>
        </w:r>
      </w:hyperlink>
    </w:p>
    <w:p w:rsidR="00E026A6" w:rsidRDefault="00C658A5" w:rsidP="00F04FDB">
      <w:pPr>
        <w:pStyle w:val="Prrafodelista"/>
        <w:spacing w:line="480" w:lineRule="auto"/>
        <w:ind w:left="502"/>
        <w:jc w:val="both"/>
        <w:rPr>
          <w:rFonts w:cstheme="minorHAnsi"/>
          <w:sz w:val="24"/>
          <w:szCs w:val="24"/>
        </w:rPr>
      </w:pPr>
      <w:r w:rsidRPr="00C658A5">
        <w:rPr>
          <w:rFonts w:cstheme="minorHAnsi"/>
          <w:b/>
          <w:sz w:val="24"/>
          <w:szCs w:val="24"/>
          <w:u w:val="thick"/>
        </w:rPr>
        <w:t>EL OBJETO DEL CONTRATO</w:t>
      </w:r>
      <w:r>
        <w:rPr>
          <w:rFonts w:cstheme="minorHAnsi"/>
          <w:b/>
          <w:sz w:val="24"/>
          <w:szCs w:val="24"/>
          <w:u w:val="thick"/>
        </w:rPr>
        <w:t xml:space="preserve"> </w:t>
      </w:r>
      <w:r w:rsidRPr="00C658A5">
        <w:rPr>
          <w:rFonts w:cstheme="minorHAnsi"/>
          <w:sz w:val="24"/>
          <w:szCs w:val="24"/>
        </w:rPr>
        <w:t>-</w:t>
      </w:r>
      <w:r>
        <w:rPr>
          <w:rFonts w:cstheme="minorHAnsi"/>
          <w:sz w:val="24"/>
          <w:szCs w:val="24"/>
        </w:rPr>
        <w:t xml:space="preserve"> requisitos: deber ser: </w:t>
      </w:r>
    </w:p>
    <w:p w:rsidR="00731E2C" w:rsidRDefault="00731E2C" w:rsidP="00731E2C">
      <w:pPr>
        <w:pStyle w:val="Prrafodelista"/>
        <w:numPr>
          <w:ilvl w:val="0"/>
          <w:numId w:val="18"/>
        </w:numPr>
        <w:spacing w:line="480" w:lineRule="auto"/>
        <w:jc w:val="both"/>
        <w:rPr>
          <w:rFonts w:cstheme="minorHAnsi"/>
          <w:sz w:val="24"/>
          <w:szCs w:val="24"/>
        </w:rPr>
      </w:pPr>
      <w:r>
        <w:rPr>
          <w:rFonts w:cstheme="minorHAnsi"/>
          <w:sz w:val="24"/>
          <w:szCs w:val="24"/>
        </w:rPr>
        <w:t>LICITO</w:t>
      </w:r>
      <w:r w:rsidR="00F80D5F">
        <w:rPr>
          <w:rFonts w:cstheme="minorHAnsi"/>
          <w:sz w:val="24"/>
          <w:szCs w:val="24"/>
        </w:rPr>
        <w:t>, es decir que no puede ser contrario o prohibido por la ley, contrario a la moral o las buenas costumbres, al orden público, o lesivo de los derechos ajenos o  de la dignidad humana.</w:t>
      </w:r>
    </w:p>
    <w:p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POSIBLE MATERIAL Y JURIDICAMENTE, ej imposible materialmente es tocar el cielo con las manos, imposible jurídicamente es vender un órgano.</w:t>
      </w:r>
    </w:p>
    <w:p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DETERMINADO O DETERMINABLE, no es posible obligar al contratante a algo que no se sabe que es.</w:t>
      </w:r>
    </w:p>
    <w:p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 xml:space="preserve">SUSCEPTIBLE DE VALORACION ECONOMICA Y CORRESPONDER A UN INTERES DE LA SPARTES, AUN CUANDO ESTE NO SEA PATRIMONIAL, es decir valorado en dinero, pero el </w:t>
      </w:r>
      <w:r w:rsidR="00D30883">
        <w:rPr>
          <w:rFonts w:cstheme="minorHAnsi"/>
          <w:sz w:val="24"/>
          <w:szCs w:val="24"/>
        </w:rPr>
        <w:t>interés</w:t>
      </w:r>
      <w:r>
        <w:rPr>
          <w:rFonts w:cstheme="minorHAnsi"/>
          <w:sz w:val="24"/>
          <w:szCs w:val="24"/>
        </w:rPr>
        <w:t xml:space="preserve"> de las partes</w:t>
      </w:r>
      <w:r w:rsidR="00D30883">
        <w:rPr>
          <w:rFonts w:cstheme="minorHAnsi"/>
          <w:sz w:val="24"/>
          <w:szCs w:val="24"/>
        </w:rPr>
        <w:t xml:space="preserve"> no siempre debe ser </w:t>
      </w:r>
      <w:r w:rsidR="00D30883">
        <w:rPr>
          <w:rFonts w:cstheme="minorHAnsi"/>
          <w:sz w:val="24"/>
          <w:szCs w:val="24"/>
        </w:rPr>
        <w:lastRenderedPageBreak/>
        <w:t xml:space="preserve">valorado en dinero, ya que puede consistir en otros intereses, como puede ser un interés moral, científico, cultural, religiosos, etc. </w:t>
      </w:r>
    </w:p>
    <w:p w:rsidR="00D30883" w:rsidRDefault="00D30883" w:rsidP="00D30883">
      <w:pPr>
        <w:spacing w:line="480" w:lineRule="auto"/>
        <w:ind w:left="862"/>
        <w:jc w:val="both"/>
        <w:rPr>
          <w:rFonts w:cstheme="minorHAnsi"/>
          <w:sz w:val="24"/>
          <w:szCs w:val="24"/>
        </w:rPr>
      </w:pPr>
      <w:r w:rsidRPr="00D30883">
        <w:rPr>
          <w:rFonts w:cstheme="minorHAnsi"/>
          <w:b/>
          <w:i/>
          <w:sz w:val="24"/>
          <w:szCs w:val="24"/>
          <w:u w:val="thick"/>
        </w:rPr>
        <w:t>BIENES FUTUROS:</w:t>
      </w:r>
      <w:r>
        <w:rPr>
          <w:rFonts w:cstheme="minorHAnsi"/>
          <w:sz w:val="24"/>
          <w:szCs w:val="24"/>
        </w:rPr>
        <w:t xml:space="preserve"> </w:t>
      </w:r>
    </w:p>
    <w:p w:rsidR="00D30883" w:rsidRDefault="00D30883" w:rsidP="00D30883">
      <w:pPr>
        <w:spacing w:line="480" w:lineRule="auto"/>
        <w:ind w:left="862"/>
        <w:jc w:val="both"/>
        <w:rPr>
          <w:rFonts w:cstheme="minorHAnsi"/>
          <w:sz w:val="24"/>
          <w:szCs w:val="24"/>
        </w:rPr>
      </w:pPr>
      <w:r w:rsidRPr="00D30883">
        <w:rPr>
          <w:rFonts w:cstheme="minorHAnsi"/>
          <w:b/>
          <w:sz w:val="24"/>
          <w:szCs w:val="24"/>
        </w:rPr>
        <w:t>Pueden ser objeto de los contratos los bienes futuros?</w:t>
      </w:r>
      <w:r>
        <w:rPr>
          <w:rFonts w:cstheme="minorHAnsi"/>
          <w:sz w:val="24"/>
          <w:szCs w:val="24"/>
        </w:rPr>
        <w:t xml:space="preserve"> SI, PERO el contrato queda subordinado a la condición de que la cosa futura “llegue</w:t>
      </w:r>
      <w:r w:rsidRPr="00D30883">
        <w:rPr>
          <w:rFonts w:cstheme="minorHAnsi"/>
          <w:b/>
          <w:sz w:val="24"/>
          <w:szCs w:val="24"/>
        </w:rPr>
        <w:t xml:space="preserve"> a existir”.</w:t>
      </w:r>
      <w:r>
        <w:rPr>
          <w:rFonts w:cstheme="minorHAnsi"/>
          <w:sz w:val="24"/>
          <w:szCs w:val="24"/>
        </w:rPr>
        <w:t xml:space="preserve"> </w:t>
      </w:r>
      <w:r w:rsidR="002522C8">
        <w:rPr>
          <w:rFonts w:cstheme="minorHAnsi"/>
          <w:sz w:val="24"/>
          <w:szCs w:val="24"/>
        </w:rPr>
        <w:t>Por ejemplo a fines de 2018, un librero le compra a la editorial Capellus, 500 ejemplares de manuales que se van a editar en el 2019)</w:t>
      </w:r>
      <w:r w:rsidR="00D4367A">
        <w:rPr>
          <w:rFonts w:cstheme="minorHAnsi"/>
          <w:sz w:val="24"/>
          <w:szCs w:val="24"/>
        </w:rPr>
        <w:t>.-</w:t>
      </w:r>
    </w:p>
    <w:p w:rsidR="00D4367A" w:rsidRPr="00D4367A" w:rsidRDefault="00D4367A" w:rsidP="00D30883">
      <w:pPr>
        <w:spacing w:line="480" w:lineRule="auto"/>
        <w:ind w:left="862"/>
        <w:jc w:val="both"/>
        <w:rPr>
          <w:rFonts w:cstheme="minorHAnsi"/>
          <w:color w:val="00B050"/>
          <w:sz w:val="24"/>
          <w:szCs w:val="24"/>
          <w:u w:val="thick"/>
        </w:rPr>
      </w:pPr>
      <w:r w:rsidRPr="00D4367A">
        <w:rPr>
          <w:rFonts w:cstheme="minorHAnsi"/>
          <w:b/>
          <w:color w:val="00B050"/>
          <w:sz w:val="24"/>
          <w:szCs w:val="24"/>
          <w:u w:val="thick"/>
        </w:rPr>
        <w:t>ACTIVIDADES:</w:t>
      </w:r>
      <w:r w:rsidRPr="00D4367A">
        <w:rPr>
          <w:rFonts w:cstheme="minorHAnsi"/>
          <w:color w:val="00B050"/>
          <w:sz w:val="24"/>
          <w:szCs w:val="24"/>
          <w:u w:val="thick"/>
        </w:rPr>
        <w:t xml:space="preserve"> </w:t>
      </w:r>
    </w:p>
    <w:p w:rsidR="000C6439" w:rsidRPr="000C6439" w:rsidRDefault="000C6439" w:rsidP="000C6439">
      <w:pPr>
        <w:pStyle w:val="Prrafodelista"/>
        <w:numPr>
          <w:ilvl w:val="0"/>
          <w:numId w:val="10"/>
        </w:numPr>
        <w:spacing w:line="480" w:lineRule="auto"/>
        <w:jc w:val="both"/>
        <w:rPr>
          <w:rFonts w:cstheme="minorHAnsi"/>
          <w:b/>
          <w:color w:val="00B050"/>
          <w:sz w:val="24"/>
          <w:szCs w:val="24"/>
        </w:rPr>
      </w:pPr>
      <w:r>
        <w:rPr>
          <w:rFonts w:cstheme="minorHAnsi"/>
          <w:b/>
          <w:color w:val="00B050"/>
          <w:sz w:val="24"/>
          <w:szCs w:val="24"/>
        </w:rPr>
        <w:t>Q</w:t>
      </w:r>
      <w:r w:rsidRPr="000C6439">
        <w:rPr>
          <w:rFonts w:cstheme="minorHAnsi"/>
          <w:b/>
          <w:color w:val="00B050"/>
          <w:sz w:val="24"/>
          <w:szCs w:val="24"/>
        </w:rPr>
        <w:t>ue requisitos debe cumplir el objeto de los contratos?</w:t>
      </w:r>
    </w:p>
    <w:p w:rsidR="00D4367A" w:rsidRDefault="000C6439" w:rsidP="00E40224">
      <w:pPr>
        <w:pStyle w:val="Prrafodelista"/>
        <w:numPr>
          <w:ilvl w:val="0"/>
          <w:numId w:val="10"/>
        </w:numPr>
        <w:spacing w:line="480" w:lineRule="auto"/>
        <w:ind w:left="862"/>
        <w:jc w:val="both"/>
        <w:rPr>
          <w:rFonts w:cstheme="minorHAnsi"/>
          <w:b/>
          <w:color w:val="00B050"/>
          <w:sz w:val="24"/>
          <w:szCs w:val="24"/>
        </w:rPr>
      </w:pPr>
      <w:r w:rsidRPr="00E40224">
        <w:rPr>
          <w:rFonts w:cstheme="minorHAnsi"/>
          <w:b/>
          <w:color w:val="00B050"/>
          <w:sz w:val="24"/>
          <w:szCs w:val="24"/>
        </w:rPr>
        <w:t xml:space="preserve">Puede ser objeto de los contratos los bienes futuros? </w:t>
      </w:r>
    </w:p>
    <w:sectPr w:rsidR="00D436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52B" w:rsidRDefault="008F052B" w:rsidP="0080502D">
      <w:pPr>
        <w:spacing w:after="0" w:line="240" w:lineRule="auto"/>
      </w:pPr>
      <w:r>
        <w:separator/>
      </w:r>
    </w:p>
  </w:endnote>
  <w:endnote w:type="continuationSeparator" w:id="0">
    <w:p w:rsidR="008F052B" w:rsidRDefault="008F052B" w:rsidP="0080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52B" w:rsidRDefault="008F052B" w:rsidP="0080502D">
      <w:pPr>
        <w:spacing w:after="0" w:line="240" w:lineRule="auto"/>
      </w:pPr>
      <w:r>
        <w:separator/>
      </w:r>
    </w:p>
  </w:footnote>
  <w:footnote w:type="continuationSeparator" w:id="0">
    <w:p w:rsidR="008F052B" w:rsidRDefault="008F052B" w:rsidP="0080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9C7"/>
      </v:shape>
    </w:pict>
  </w:numPicBullet>
  <w:abstractNum w:abstractNumId="0" w15:restartNumberingAfterBreak="0">
    <w:nsid w:val="024B3275"/>
    <w:multiLevelType w:val="hybridMultilevel"/>
    <w:tmpl w:val="01F6BA3A"/>
    <w:lvl w:ilvl="0" w:tplc="2C0A000F">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0AC42993"/>
    <w:multiLevelType w:val="hybridMultilevel"/>
    <w:tmpl w:val="189A27E8"/>
    <w:lvl w:ilvl="0" w:tplc="0324F02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8F1CD9"/>
    <w:multiLevelType w:val="hybridMultilevel"/>
    <w:tmpl w:val="95C2A866"/>
    <w:lvl w:ilvl="0" w:tplc="35D0C6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E06D1D"/>
    <w:multiLevelType w:val="hybridMultilevel"/>
    <w:tmpl w:val="80F0E7C0"/>
    <w:lvl w:ilvl="0" w:tplc="2C0A0007">
      <w:start w:val="1"/>
      <w:numFmt w:val="bullet"/>
      <w:lvlText w:val=""/>
      <w:lvlPicBulletId w:val="0"/>
      <w:lvlJc w:val="left"/>
      <w:pPr>
        <w:ind w:left="2487" w:hanging="360"/>
      </w:pPr>
      <w:rPr>
        <w:rFonts w:ascii="Symbol" w:hAnsi="Symbol" w:hint="default"/>
      </w:rPr>
    </w:lvl>
    <w:lvl w:ilvl="1" w:tplc="2C0A0003" w:tentative="1">
      <w:start w:val="1"/>
      <w:numFmt w:val="bullet"/>
      <w:lvlText w:val="o"/>
      <w:lvlJc w:val="left"/>
      <w:pPr>
        <w:ind w:left="3207" w:hanging="360"/>
      </w:pPr>
      <w:rPr>
        <w:rFonts w:ascii="Courier New" w:hAnsi="Courier New" w:cs="Courier New" w:hint="default"/>
      </w:rPr>
    </w:lvl>
    <w:lvl w:ilvl="2" w:tplc="2C0A0005" w:tentative="1">
      <w:start w:val="1"/>
      <w:numFmt w:val="bullet"/>
      <w:lvlText w:val=""/>
      <w:lvlJc w:val="left"/>
      <w:pPr>
        <w:ind w:left="3927" w:hanging="360"/>
      </w:pPr>
      <w:rPr>
        <w:rFonts w:ascii="Wingdings" w:hAnsi="Wingdings" w:hint="default"/>
      </w:rPr>
    </w:lvl>
    <w:lvl w:ilvl="3" w:tplc="2C0A0001" w:tentative="1">
      <w:start w:val="1"/>
      <w:numFmt w:val="bullet"/>
      <w:lvlText w:val=""/>
      <w:lvlJc w:val="left"/>
      <w:pPr>
        <w:ind w:left="4647" w:hanging="360"/>
      </w:pPr>
      <w:rPr>
        <w:rFonts w:ascii="Symbol" w:hAnsi="Symbol" w:hint="default"/>
      </w:rPr>
    </w:lvl>
    <w:lvl w:ilvl="4" w:tplc="2C0A0003" w:tentative="1">
      <w:start w:val="1"/>
      <w:numFmt w:val="bullet"/>
      <w:lvlText w:val="o"/>
      <w:lvlJc w:val="left"/>
      <w:pPr>
        <w:ind w:left="5367" w:hanging="360"/>
      </w:pPr>
      <w:rPr>
        <w:rFonts w:ascii="Courier New" w:hAnsi="Courier New" w:cs="Courier New" w:hint="default"/>
      </w:rPr>
    </w:lvl>
    <w:lvl w:ilvl="5" w:tplc="2C0A0005" w:tentative="1">
      <w:start w:val="1"/>
      <w:numFmt w:val="bullet"/>
      <w:lvlText w:val=""/>
      <w:lvlJc w:val="left"/>
      <w:pPr>
        <w:ind w:left="6087" w:hanging="360"/>
      </w:pPr>
      <w:rPr>
        <w:rFonts w:ascii="Wingdings" w:hAnsi="Wingdings" w:hint="default"/>
      </w:rPr>
    </w:lvl>
    <w:lvl w:ilvl="6" w:tplc="2C0A0001" w:tentative="1">
      <w:start w:val="1"/>
      <w:numFmt w:val="bullet"/>
      <w:lvlText w:val=""/>
      <w:lvlJc w:val="left"/>
      <w:pPr>
        <w:ind w:left="6807" w:hanging="360"/>
      </w:pPr>
      <w:rPr>
        <w:rFonts w:ascii="Symbol" w:hAnsi="Symbol" w:hint="default"/>
      </w:rPr>
    </w:lvl>
    <w:lvl w:ilvl="7" w:tplc="2C0A0003" w:tentative="1">
      <w:start w:val="1"/>
      <w:numFmt w:val="bullet"/>
      <w:lvlText w:val="o"/>
      <w:lvlJc w:val="left"/>
      <w:pPr>
        <w:ind w:left="7527" w:hanging="360"/>
      </w:pPr>
      <w:rPr>
        <w:rFonts w:ascii="Courier New" w:hAnsi="Courier New" w:cs="Courier New" w:hint="default"/>
      </w:rPr>
    </w:lvl>
    <w:lvl w:ilvl="8" w:tplc="2C0A0005" w:tentative="1">
      <w:start w:val="1"/>
      <w:numFmt w:val="bullet"/>
      <w:lvlText w:val=""/>
      <w:lvlJc w:val="left"/>
      <w:pPr>
        <w:ind w:left="8247" w:hanging="360"/>
      </w:pPr>
      <w:rPr>
        <w:rFonts w:ascii="Wingdings" w:hAnsi="Wingdings" w:hint="default"/>
      </w:rPr>
    </w:lvl>
  </w:abstractNum>
  <w:abstractNum w:abstractNumId="4" w15:restartNumberingAfterBreak="0">
    <w:nsid w:val="19102860"/>
    <w:multiLevelType w:val="hybridMultilevel"/>
    <w:tmpl w:val="628AE1A6"/>
    <w:lvl w:ilvl="0" w:tplc="2C0A000D">
      <w:start w:val="1"/>
      <w:numFmt w:val="bullet"/>
      <w:lvlText w:val=""/>
      <w:lvlJc w:val="left"/>
      <w:pPr>
        <w:ind w:left="774" w:hanging="360"/>
      </w:pPr>
      <w:rPr>
        <w:rFonts w:ascii="Wingdings" w:hAnsi="Wingdings" w:hint="default"/>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abstractNum w:abstractNumId="5" w15:restartNumberingAfterBreak="0">
    <w:nsid w:val="1CCF7516"/>
    <w:multiLevelType w:val="hybridMultilevel"/>
    <w:tmpl w:val="DEE239C8"/>
    <w:lvl w:ilvl="0" w:tplc="C122D624">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 w15:restartNumberingAfterBreak="0">
    <w:nsid w:val="233B4942"/>
    <w:multiLevelType w:val="hybridMultilevel"/>
    <w:tmpl w:val="E8D48998"/>
    <w:lvl w:ilvl="0" w:tplc="F38CF9D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F6C7E40"/>
    <w:multiLevelType w:val="hybridMultilevel"/>
    <w:tmpl w:val="478E73EC"/>
    <w:lvl w:ilvl="0" w:tplc="B1A81126">
      <w:start w:val="1"/>
      <w:numFmt w:val="decimal"/>
      <w:lvlText w:val="%1."/>
      <w:lvlJc w:val="left"/>
      <w:pPr>
        <w:ind w:left="1222" w:hanging="360"/>
      </w:pPr>
      <w:rPr>
        <w:rFonts w:hint="default"/>
      </w:rPr>
    </w:lvl>
    <w:lvl w:ilvl="1" w:tplc="2C0A0019" w:tentative="1">
      <w:start w:val="1"/>
      <w:numFmt w:val="lowerLetter"/>
      <w:lvlText w:val="%2."/>
      <w:lvlJc w:val="left"/>
      <w:pPr>
        <w:ind w:left="1942" w:hanging="360"/>
      </w:pPr>
    </w:lvl>
    <w:lvl w:ilvl="2" w:tplc="2C0A001B" w:tentative="1">
      <w:start w:val="1"/>
      <w:numFmt w:val="lowerRoman"/>
      <w:lvlText w:val="%3."/>
      <w:lvlJc w:val="right"/>
      <w:pPr>
        <w:ind w:left="2662" w:hanging="180"/>
      </w:pPr>
    </w:lvl>
    <w:lvl w:ilvl="3" w:tplc="2C0A000F" w:tentative="1">
      <w:start w:val="1"/>
      <w:numFmt w:val="decimal"/>
      <w:lvlText w:val="%4."/>
      <w:lvlJc w:val="left"/>
      <w:pPr>
        <w:ind w:left="3382" w:hanging="360"/>
      </w:pPr>
    </w:lvl>
    <w:lvl w:ilvl="4" w:tplc="2C0A0019" w:tentative="1">
      <w:start w:val="1"/>
      <w:numFmt w:val="lowerLetter"/>
      <w:lvlText w:val="%5."/>
      <w:lvlJc w:val="left"/>
      <w:pPr>
        <w:ind w:left="4102" w:hanging="360"/>
      </w:pPr>
    </w:lvl>
    <w:lvl w:ilvl="5" w:tplc="2C0A001B" w:tentative="1">
      <w:start w:val="1"/>
      <w:numFmt w:val="lowerRoman"/>
      <w:lvlText w:val="%6."/>
      <w:lvlJc w:val="right"/>
      <w:pPr>
        <w:ind w:left="4822" w:hanging="180"/>
      </w:pPr>
    </w:lvl>
    <w:lvl w:ilvl="6" w:tplc="2C0A000F" w:tentative="1">
      <w:start w:val="1"/>
      <w:numFmt w:val="decimal"/>
      <w:lvlText w:val="%7."/>
      <w:lvlJc w:val="left"/>
      <w:pPr>
        <w:ind w:left="5542" w:hanging="360"/>
      </w:pPr>
    </w:lvl>
    <w:lvl w:ilvl="7" w:tplc="2C0A0019" w:tentative="1">
      <w:start w:val="1"/>
      <w:numFmt w:val="lowerLetter"/>
      <w:lvlText w:val="%8."/>
      <w:lvlJc w:val="left"/>
      <w:pPr>
        <w:ind w:left="6262" w:hanging="360"/>
      </w:pPr>
    </w:lvl>
    <w:lvl w:ilvl="8" w:tplc="2C0A001B" w:tentative="1">
      <w:start w:val="1"/>
      <w:numFmt w:val="lowerRoman"/>
      <w:lvlText w:val="%9."/>
      <w:lvlJc w:val="right"/>
      <w:pPr>
        <w:ind w:left="6982" w:hanging="180"/>
      </w:pPr>
    </w:lvl>
  </w:abstractNum>
  <w:abstractNum w:abstractNumId="8" w15:restartNumberingAfterBreak="0">
    <w:nsid w:val="35DB5BE6"/>
    <w:multiLevelType w:val="hybridMultilevel"/>
    <w:tmpl w:val="BC9ADBFC"/>
    <w:lvl w:ilvl="0" w:tplc="6CBE4F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DBD427C"/>
    <w:multiLevelType w:val="hybridMultilevel"/>
    <w:tmpl w:val="861C884E"/>
    <w:lvl w:ilvl="0" w:tplc="2C0A000B">
      <w:start w:val="1"/>
      <w:numFmt w:val="bullet"/>
      <w:lvlText w:val=""/>
      <w:lvlJc w:val="left"/>
      <w:pPr>
        <w:ind w:left="1222" w:hanging="360"/>
      </w:pPr>
      <w:rPr>
        <w:rFonts w:ascii="Wingdings" w:hAnsi="Wingdings" w:hint="default"/>
      </w:rPr>
    </w:lvl>
    <w:lvl w:ilvl="1" w:tplc="2C0A0003" w:tentative="1">
      <w:start w:val="1"/>
      <w:numFmt w:val="bullet"/>
      <w:lvlText w:val="o"/>
      <w:lvlJc w:val="left"/>
      <w:pPr>
        <w:ind w:left="1942" w:hanging="360"/>
      </w:pPr>
      <w:rPr>
        <w:rFonts w:ascii="Courier New" w:hAnsi="Courier New" w:cs="Courier New" w:hint="default"/>
      </w:rPr>
    </w:lvl>
    <w:lvl w:ilvl="2" w:tplc="2C0A0005" w:tentative="1">
      <w:start w:val="1"/>
      <w:numFmt w:val="bullet"/>
      <w:lvlText w:val=""/>
      <w:lvlJc w:val="left"/>
      <w:pPr>
        <w:ind w:left="2662" w:hanging="360"/>
      </w:pPr>
      <w:rPr>
        <w:rFonts w:ascii="Wingdings" w:hAnsi="Wingdings" w:hint="default"/>
      </w:rPr>
    </w:lvl>
    <w:lvl w:ilvl="3" w:tplc="2C0A0001" w:tentative="1">
      <w:start w:val="1"/>
      <w:numFmt w:val="bullet"/>
      <w:lvlText w:val=""/>
      <w:lvlJc w:val="left"/>
      <w:pPr>
        <w:ind w:left="3382" w:hanging="360"/>
      </w:pPr>
      <w:rPr>
        <w:rFonts w:ascii="Symbol" w:hAnsi="Symbol" w:hint="default"/>
      </w:rPr>
    </w:lvl>
    <w:lvl w:ilvl="4" w:tplc="2C0A0003" w:tentative="1">
      <w:start w:val="1"/>
      <w:numFmt w:val="bullet"/>
      <w:lvlText w:val="o"/>
      <w:lvlJc w:val="left"/>
      <w:pPr>
        <w:ind w:left="4102" w:hanging="360"/>
      </w:pPr>
      <w:rPr>
        <w:rFonts w:ascii="Courier New" w:hAnsi="Courier New" w:cs="Courier New" w:hint="default"/>
      </w:rPr>
    </w:lvl>
    <w:lvl w:ilvl="5" w:tplc="2C0A0005" w:tentative="1">
      <w:start w:val="1"/>
      <w:numFmt w:val="bullet"/>
      <w:lvlText w:val=""/>
      <w:lvlJc w:val="left"/>
      <w:pPr>
        <w:ind w:left="4822" w:hanging="360"/>
      </w:pPr>
      <w:rPr>
        <w:rFonts w:ascii="Wingdings" w:hAnsi="Wingdings" w:hint="default"/>
      </w:rPr>
    </w:lvl>
    <w:lvl w:ilvl="6" w:tplc="2C0A0001" w:tentative="1">
      <w:start w:val="1"/>
      <w:numFmt w:val="bullet"/>
      <w:lvlText w:val=""/>
      <w:lvlJc w:val="left"/>
      <w:pPr>
        <w:ind w:left="5542" w:hanging="360"/>
      </w:pPr>
      <w:rPr>
        <w:rFonts w:ascii="Symbol" w:hAnsi="Symbol" w:hint="default"/>
      </w:rPr>
    </w:lvl>
    <w:lvl w:ilvl="7" w:tplc="2C0A0003" w:tentative="1">
      <w:start w:val="1"/>
      <w:numFmt w:val="bullet"/>
      <w:lvlText w:val="o"/>
      <w:lvlJc w:val="left"/>
      <w:pPr>
        <w:ind w:left="6262" w:hanging="360"/>
      </w:pPr>
      <w:rPr>
        <w:rFonts w:ascii="Courier New" w:hAnsi="Courier New" w:cs="Courier New" w:hint="default"/>
      </w:rPr>
    </w:lvl>
    <w:lvl w:ilvl="8" w:tplc="2C0A0005" w:tentative="1">
      <w:start w:val="1"/>
      <w:numFmt w:val="bullet"/>
      <w:lvlText w:val=""/>
      <w:lvlJc w:val="left"/>
      <w:pPr>
        <w:ind w:left="6982" w:hanging="360"/>
      </w:pPr>
      <w:rPr>
        <w:rFonts w:ascii="Wingdings" w:hAnsi="Wingdings" w:hint="default"/>
      </w:rPr>
    </w:lvl>
  </w:abstractNum>
  <w:abstractNum w:abstractNumId="10" w15:restartNumberingAfterBreak="0">
    <w:nsid w:val="48EF4705"/>
    <w:multiLevelType w:val="hybridMultilevel"/>
    <w:tmpl w:val="2AEA97C0"/>
    <w:lvl w:ilvl="0" w:tplc="F7E225FA">
      <w:start w:val="1"/>
      <w:numFmt w:val="decimal"/>
      <w:lvlText w:val="%1-"/>
      <w:lvlJc w:val="left"/>
      <w:pPr>
        <w:ind w:left="774" w:hanging="360"/>
      </w:pPr>
      <w:rPr>
        <w:rFonts w:hint="default"/>
      </w:rPr>
    </w:lvl>
    <w:lvl w:ilvl="1" w:tplc="2C0A0019" w:tentative="1">
      <w:start w:val="1"/>
      <w:numFmt w:val="lowerLetter"/>
      <w:lvlText w:val="%2."/>
      <w:lvlJc w:val="left"/>
      <w:pPr>
        <w:ind w:left="1494" w:hanging="360"/>
      </w:pPr>
    </w:lvl>
    <w:lvl w:ilvl="2" w:tplc="2C0A001B" w:tentative="1">
      <w:start w:val="1"/>
      <w:numFmt w:val="lowerRoman"/>
      <w:lvlText w:val="%3."/>
      <w:lvlJc w:val="right"/>
      <w:pPr>
        <w:ind w:left="2214" w:hanging="180"/>
      </w:pPr>
    </w:lvl>
    <w:lvl w:ilvl="3" w:tplc="2C0A000F" w:tentative="1">
      <w:start w:val="1"/>
      <w:numFmt w:val="decimal"/>
      <w:lvlText w:val="%4."/>
      <w:lvlJc w:val="left"/>
      <w:pPr>
        <w:ind w:left="2934" w:hanging="360"/>
      </w:pPr>
    </w:lvl>
    <w:lvl w:ilvl="4" w:tplc="2C0A0019" w:tentative="1">
      <w:start w:val="1"/>
      <w:numFmt w:val="lowerLetter"/>
      <w:lvlText w:val="%5."/>
      <w:lvlJc w:val="left"/>
      <w:pPr>
        <w:ind w:left="3654" w:hanging="360"/>
      </w:pPr>
    </w:lvl>
    <w:lvl w:ilvl="5" w:tplc="2C0A001B" w:tentative="1">
      <w:start w:val="1"/>
      <w:numFmt w:val="lowerRoman"/>
      <w:lvlText w:val="%6."/>
      <w:lvlJc w:val="right"/>
      <w:pPr>
        <w:ind w:left="4374" w:hanging="180"/>
      </w:pPr>
    </w:lvl>
    <w:lvl w:ilvl="6" w:tplc="2C0A000F" w:tentative="1">
      <w:start w:val="1"/>
      <w:numFmt w:val="decimal"/>
      <w:lvlText w:val="%7."/>
      <w:lvlJc w:val="left"/>
      <w:pPr>
        <w:ind w:left="5094" w:hanging="360"/>
      </w:pPr>
    </w:lvl>
    <w:lvl w:ilvl="7" w:tplc="2C0A0019" w:tentative="1">
      <w:start w:val="1"/>
      <w:numFmt w:val="lowerLetter"/>
      <w:lvlText w:val="%8."/>
      <w:lvlJc w:val="left"/>
      <w:pPr>
        <w:ind w:left="5814" w:hanging="360"/>
      </w:pPr>
    </w:lvl>
    <w:lvl w:ilvl="8" w:tplc="2C0A001B" w:tentative="1">
      <w:start w:val="1"/>
      <w:numFmt w:val="lowerRoman"/>
      <w:lvlText w:val="%9."/>
      <w:lvlJc w:val="right"/>
      <w:pPr>
        <w:ind w:left="6534" w:hanging="180"/>
      </w:pPr>
    </w:lvl>
  </w:abstractNum>
  <w:abstractNum w:abstractNumId="11" w15:restartNumberingAfterBreak="0">
    <w:nsid w:val="497B3E17"/>
    <w:multiLevelType w:val="hybridMultilevel"/>
    <w:tmpl w:val="95C8895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003508B"/>
    <w:multiLevelType w:val="hybridMultilevel"/>
    <w:tmpl w:val="C0D05F76"/>
    <w:lvl w:ilvl="0" w:tplc="90F68F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B284ACD"/>
    <w:multiLevelType w:val="hybridMultilevel"/>
    <w:tmpl w:val="A3E4ED7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62E12C28"/>
    <w:multiLevelType w:val="hybridMultilevel"/>
    <w:tmpl w:val="4E1883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2F52170"/>
    <w:multiLevelType w:val="hybridMultilevel"/>
    <w:tmpl w:val="4D38D14A"/>
    <w:lvl w:ilvl="0" w:tplc="7324BF3E">
      <w:start w:val="1"/>
      <w:numFmt w:val="upperLetter"/>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16" w15:restartNumberingAfterBreak="0">
    <w:nsid w:val="63307DD6"/>
    <w:multiLevelType w:val="hybridMultilevel"/>
    <w:tmpl w:val="6B82CD8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64D6841"/>
    <w:multiLevelType w:val="hybridMultilevel"/>
    <w:tmpl w:val="91329EDE"/>
    <w:lvl w:ilvl="0" w:tplc="2C0A000B">
      <w:start w:val="1"/>
      <w:numFmt w:val="bullet"/>
      <w:lvlText w:val=""/>
      <w:lvlJc w:val="left"/>
      <w:pPr>
        <w:ind w:left="1134" w:hanging="360"/>
      </w:pPr>
      <w:rPr>
        <w:rFonts w:ascii="Wingdings" w:hAnsi="Wingdings" w:hint="default"/>
      </w:rPr>
    </w:lvl>
    <w:lvl w:ilvl="1" w:tplc="2C0A0003" w:tentative="1">
      <w:start w:val="1"/>
      <w:numFmt w:val="bullet"/>
      <w:lvlText w:val="o"/>
      <w:lvlJc w:val="left"/>
      <w:pPr>
        <w:ind w:left="1854" w:hanging="360"/>
      </w:pPr>
      <w:rPr>
        <w:rFonts w:ascii="Courier New" w:hAnsi="Courier New" w:cs="Courier New" w:hint="default"/>
      </w:rPr>
    </w:lvl>
    <w:lvl w:ilvl="2" w:tplc="2C0A0005" w:tentative="1">
      <w:start w:val="1"/>
      <w:numFmt w:val="bullet"/>
      <w:lvlText w:val=""/>
      <w:lvlJc w:val="left"/>
      <w:pPr>
        <w:ind w:left="2574" w:hanging="360"/>
      </w:pPr>
      <w:rPr>
        <w:rFonts w:ascii="Wingdings" w:hAnsi="Wingdings" w:hint="default"/>
      </w:rPr>
    </w:lvl>
    <w:lvl w:ilvl="3" w:tplc="2C0A0001" w:tentative="1">
      <w:start w:val="1"/>
      <w:numFmt w:val="bullet"/>
      <w:lvlText w:val=""/>
      <w:lvlJc w:val="left"/>
      <w:pPr>
        <w:ind w:left="3294" w:hanging="360"/>
      </w:pPr>
      <w:rPr>
        <w:rFonts w:ascii="Symbol" w:hAnsi="Symbol" w:hint="default"/>
      </w:rPr>
    </w:lvl>
    <w:lvl w:ilvl="4" w:tplc="2C0A0003" w:tentative="1">
      <w:start w:val="1"/>
      <w:numFmt w:val="bullet"/>
      <w:lvlText w:val="o"/>
      <w:lvlJc w:val="left"/>
      <w:pPr>
        <w:ind w:left="4014" w:hanging="360"/>
      </w:pPr>
      <w:rPr>
        <w:rFonts w:ascii="Courier New" w:hAnsi="Courier New" w:cs="Courier New" w:hint="default"/>
      </w:rPr>
    </w:lvl>
    <w:lvl w:ilvl="5" w:tplc="2C0A0005" w:tentative="1">
      <w:start w:val="1"/>
      <w:numFmt w:val="bullet"/>
      <w:lvlText w:val=""/>
      <w:lvlJc w:val="left"/>
      <w:pPr>
        <w:ind w:left="4734" w:hanging="360"/>
      </w:pPr>
      <w:rPr>
        <w:rFonts w:ascii="Wingdings" w:hAnsi="Wingdings" w:hint="default"/>
      </w:rPr>
    </w:lvl>
    <w:lvl w:ilvl="6" w:tplc="2C0A0001" w:tentative="1">
      <w:start w:val="1"/>
      <w:numFmt w:val="bullet"/>
      <w:lvlText w:val=""/>
      <w:lvlJc w:val="left"/>
      <w:pPr>
        <w:ind w:left="5454" w:hanging="360"/>
      </w:pPr>
      <w:rPr>
        <w:rFonts w:ascii="Symbol" w:hAnsi="Symbol" w:hint="default"/>
      </w:rPr>
    </w:lvl>
    <w:lvl w:ilvl="7" w:tplc="2C0A0003" w:tentative="1">
      <w:start w:val="1"/>
      <w:numFmt w:val="bullet"/>
      <w:lvlText w:val="o"/>
      <w:lvlJc w:val="left"/>
      <w:pPr>
        <w:ind w:left="6174" w:hanging="360"/>
      </w:pPr>
      <w:rPr>
        <w:rFonts w:ascii="Courier New" w:hAnsi="Courier New" w:cs="Courier New" w:hint="default"/>
      </w:rPr>
    </w:lvl>
    <w:lvl w:ilvl="8" w:tplc="2C0A0005" w:tentative="1">
      <w:start w:val="1"/>
      <w:numFmt w:val="bullet"/>
      <w:lvlText w:val=""/>
      <w:lvlJc w:val="left"/>
      <w:pPr>
        <w:ind w:left="6894" w:hanging="360"/>
      </w:pPr>
      <w:rPr>
        <w:rFonts w:ascii="Wingdings" w:hAnsi="Wingdings" w:hint="default"/>
      </w:rPr>
    </w:lvl>
  </w:abstractNum>
  <w:abstractNum w:abstractNumId="18" w15:restartNumberingAfterBreak="0">
    <w:nsid w:val="66EA6C7B"/>
    <w:multiLevelType w:val="hybridMultilevel"/>
    <w:tmpl w:val="FD2AE98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70F3FBF"/>
    <w:multiLevelType w:val="hybridMultilevel"/>
    <w:tmpl w:val="814220D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90335CD"/>
    <w:multiLevelType w:val="hybridMultilevel"/>
    <w:tmpl w:val="91B4422E"/>
    <w:lvl w:ilvl="0" w:tplc="2C0A000B">
      <w:start w:val="1"/>
      <w:numFmt w:val="bullet"/>
      <w:lvlText w:val=""/>
      <w:lvlJc w:val="left"/>
      <w:pPr>
        <w:ind w:left="1636" w:hanging="360"/>
      </w:pPr>
      <w:rPr>
        <w:rFonts w:ascii="Wingdings" w:hAnsi="Wingdings" w:hint="default"/>
      </w:rPr>
    </w:lvl>
    <w:lvl w:ilvl="1" w:tplc="2C0A0003" w:tentative="1">
      <w:start w:val="1"/>
      <w:numFmt w:val="bullet"/>
      <w:lvlText w:val="o"/>
      <w:lvlJc w:val="left"/>
      <w:pPr>
        <w:ind w:left="2356" w:hanging="360"/>
      </w:pPr>
      <w:rPr>
        <w:rFonts w:ascii="Courier New" w:hAnsi="Courier New" w:cs="Courier New" w:hint="default"/>
      </w:rPr>
    </w:lvl>
    <w:lvl w:ilvl="2" w:tplc="2C0A0005" w:tentative="1">
      <w:start w:val="1"/>
      <w:numFmt w:val="bullet"/>
      <w:lvlText w:val=""/>
      <w:lvlJc w:val="left"/>
      <w:pPr>
        <w:ind w:left="3076" w:hanging="360"/>
      </w:pPr>
      <w:rPr>
        <w:rFonts w:ascii="Wingdings" w:hAnsi="Wingdings" w:hint="default"/>
      </w:rPr>
    </w:lvl>
    <w:lvl w:ilvl="3" w:tplc="2C0A0001" w:tentative="1">
      <w:start w:val="1"/>
      <w:numFmt w:val="bullet"/>
      <w:lvlText w:val=""/>
      <w:lvlJc w:val="left"/>
      <w:pPr>
        <w:ind w:left="3796" w:hanging="360"/>
      </w:pPr>
      <w:rPr>
        <w:rFonts w:ascii="Symbol" w:hAnsi="Symbol" w:hint="default"/>
      </w:rPr>
    </w:lvl>
    <w:lvl w:ilvl="4" w:tplc="2C0A0003" w:tentative="1">
      <w:start w:val="1"/>
      <w:numFmt w:val="bullet"/>
      <w:lvlText w:val="o"/>
      <w:lvlJc w:val="left"/>
      <w:pPr>
        <w:ind w:left="4516" w:hanging="360"/>
      </w:pPr>
      <w:rPr>
        <w:rFonts w:ascii="Courier New" w:hAnsi="Courier New" w:cs="Courier New" w:hint="default"/>
      </w:rPr>
    </w:lvl>
    <w:lvl w:ilvl="5" w:tplc="2C0A0005" w:tentative="1">
      <w:start w:val="1"/>
      <w:numFmt w:val="bullet"/>
      <w:lvlText w:val=""/>
      <w:lvlJc w:val="left"/>
      <w:pPr>
        <w:ind w:left="5236" w:hanging="360"/>
      </w:pPr>
      <w:rPr>
        <w:rFonts w:ascii="Wingdings" w:hAnsi="Wingdings" w:hint="default"/>
      </w:rPr>
    </w:lvl>
    <w:lvl w:ilvl="6" w:tplc="2C0A0001" w:tentative="1">
      <w:start w:val="1"/>
      <w:numFmt w:val="bullet"/>
      <w:lvlText w:val=""/>
      <w:lvlJc w:val="left"/>
      <w:pPr>
        <w:ind w:left="5956" w:hanging="360"/>
      </w:pPr>
      <w:rPr>
        <w:rFonts w:ascii="Symbol" w:hAnsi="Symbol" w:hint="default"/>
      </w:rPr>
    </w:lvl>
    <w:lvl w:ilvl="7" w:tplc="2C0A0003" w:tentative="1">
      <w:start w:val="1"/>
      <w:numFmt w:val="bullet"/>
      <w:lvlText w:val="o"/>
      <w:lvlJc w:val="left"/>
      <w:pPr>
        <w:ind w:left="6676" w:hanging="360"/>
      </w:pPr>
      <w:rPr>
        <w:rFonts w:ascii="Courier New" w:hAnsi="Courier New" w:cs="Courier New" w:hint="default"/>
      </w:rPr>
    </w:lvl>
    <w:lvl w:ilvl="8" w:tplc="2C0A0005" w:tentative="1">
      <w:start w:val="1"/>
      <w:numFmt w:val="bullet"/>
      <w:lvlText w:val=""/>
      <w:lvlJc w:val="left"/>
      <w:pPr>
        <w:ind w:left="7396" w:hanging="360"/>
      </w:pPr>
      <w:rPr>
        <w:rFonts w:ascii="Wingdings" w:hAnsi="Wingdings" w:hint="default"/>
      </w:rPr>
    </w:lvl>
  </w:abstractNum>
  <w:abstractNum w:abstractNumId="21" w15:restartNumberingAfterBreak="0">
    <w:nsid w:val="79423395"/>
    <w:multiLevelType w:val="hybridMultilevel"/>
    <w:tmpl w:val="1ED09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6"/>
  </w:num>
  <w:num w:numId="4">
    <w:abstractNumId w:val="8"/>
  </w:num>
  <w:num w:numId="5">
    <w:abstractNumId w:val="12"/>
  </w:num>
  <w:num w:numId="6">
    <w:abstractNumId w:val="6"/>
  </w:num>
  <w:num w:numId="7">
    <w:abstractNumId w:val="14"/>
  </w:num>
  <w:num w:numId="8">
    <w:abstractNumId w:val="11"/>
  </w:num>
  <w:num w:numId="9">
    <w:abstractNumId w:val="4"/>
  </w:num>
  <w:num w:numId="10">
    <w:abstractNumId w:val="10"/>
  </w:num>
  <w:num w:numId="11">
    <w:abstractNumId w:val="1"/>
  </w:num>
  <w:num w:numId="12">
    <w:abstractNumId w:val="21"/>
  </w:num>
  <w:num w:numId="13">
    <w:abstractNumId w:val="19"/>
  </w:num>
  <w:num w:numId="14">
    <w:abstractNumId w:val="2"/>
  </w:num>
  <w:num w:numId="15">
    <w:abstractNumId w:val="0"/>
  </w:num>
  <w:num w:numId="16">
    <w:abstractNumId w:val="15"/>
  </w:num>
  <w:num w:numId="17">
    <w:abstractNumId w:val="5"/>
  </w:num>
  <w:num w:numId="18">
    <w:abstractNumId w:val="9"/>
  </w:num>
  <w:num w:numId="19">
    <w:abstractNumId w:val="13"/>
  </w:num>
  <w:num w:numId="20">
    <w:abstractNumId w:val="7"/>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F7"/>
    <w:rsid w:val="000526BD"/>
    <w:rsid w:val="00056313"/>
    <w:rsid w:val="00085B07"/>
    <w:rsid w:val="000870CD"/>
    <w:rsid w:val="000C6439"/>
    <w:rsid w:val="000E0F5C"/>
    <w:rsid w:val="001417E5"/>
    <w:rsid w:val="001E3BDA"/>
    <w:rsid w:val="001E65AA"/>
    <w:rsid w:val="002522C8"/>
    <w:rsid w:val="00283917"/>
    <w:rsid w:val="002D453F"/>
    <w:rsid w:val="003438CD"/>
    <w:rsid w:val="0034550A"/>
    <w:rsid w:val="00380E97"/>
    <w:rsid w:val="00431CA1"/>
    <w:rsid w:val="0044797C"/>
    <w:rsid w:val="00447FF4"/>
    <w:rsid w:val="004674F3"/>
    <w:rsid w:val="00481A1B"/>
    <w:rsid w:val="004B0CE9"/>
    <w:rsid w:val="007314E5"/>
    <w:rsid w:val="00731E2C"/>
    <w:rsid w:val="007453E2"/>
    <w:rsid w:val="007850AA"/>
    <w:rsid w:val="007B68D0"/>
    <w:rsid w:val="007F24F7"/>
    <w:rsid w:val="0080502D"/>
    <w:rsid w:val="008D12C1"/>
    <w:rsid w:val="008F052B"/>
    <w:rsid w:val="00912448"/>
    <w:rsid w:val="009E72B2"/>
    <w:rsid w:val="00A70C27"/>
    <w:rsid w:val="00AB4C87"/>
    <w:rsid w:val="00B05B39"/>
    <w:rsid w:val="00B7351B"/>
    <w:rsid w:val="00B8725F"/>
    <w:rsid w:val="00C32E40"/>
    <w:rsid w:val="00C658A5"/>
    <w:rsid w:val="00C9167E"/>
    <w:rsid w:val="00D02FD4"/>
    <w:rsid w:val="00D30883"/>
    <w:rsid w:val="00D3330E"/>
    <w:rsid w:val="00D4367A"/>
    <w:rsid w:val="00D50E8C"/>
    <w:rsid w:val="00DF77E3"/>
    <w:rsid w:val="00E026A6"/>
    <w:rsid w:val="00E40224"/>
    <w:rsid w:val="00E4527D"/>
    <w:rsid w:val="00E7436D"/>
    <w:rsid w:val="00F04FDB"/>
    <w:rsid w:val="00F118DB"/>
    <w:rsid w:val="00F73091"/>
    <w:rsid w:val="00F80D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C4BA"/>
  <w15:docId w15:val="{00F6B351-C007-4786-B72F-0895AB06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1CA1"/>
    <w:pPr>
      <w:ind w:left="720"/>
      <w:contextualSpacing/>
    </w:pPr>
  </w:style>
  <w:style w:type="character" w:styleId="Hipervnculo">
    <w:name w:val="Hyperlink"/>
    <w:basedOn w:val="Fuentedeprrafopredeter"/>
    <w:uiPriority w:val="99"/>
    <w:unhideWhenUsed/>
    <w:rsid w:val="00431CA1"/>
    <w:rPr>
      <w:color w:val="0000FF" w:themeColor="hyperlink"/>
      <w:u w:val="single"/>
    </w:rPr>
  </w:style>
  <w:style w:type="paragraph" w:styleId="Encabezado">
    <w:name w:val="header"/>
    <w:basedOn w:val="Normal"/>
    <w:link w:val="EncabezadoCar"/>
    <w:uiPriority w:val="99"/>
    <w:unhideWhenUsed/>
    <w:rsid w:val="008050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502D"/>
  </w:style>
  <w:style w:type="paragraph" w:styleId="Piedepgina">
    <w:name w:val="footer"/>
    <w:basedOn w:val="Normal"/>
    <w:link w:val="PiedepginaCar"/>
    <w:uiPriority w:val="99"/>
    <w:unhideWhenUsed/>
    <w:rsid w:val="008050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5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Tx_gvkO8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8b8yZ3vyn4&amp;list=PLtSbEGzeF3NLxU2f1izs62g0Q3NB5pb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3J7hmVwDDo&amp;list=PLtSbEGzeF3NLxU2f1izs62g0Q3NB5pb60&amp;index=9" TargetMode="External"/><Relationship Id="rId5" Type="http://schemas.openxmlformats.org/officeDocument/2006/relationships/footnotes" Target="footnotes.xml"/><Relationship Id="rId10" Type="http://schemas.openxmlformats.org/officeDocument/2006/relationships/hyperlink" Target="https://www.youtube.com/watch?v=Y3J7hmVwDDo&amp;list=PLtSbEGzeF3NLxU2f1izs62g0Q3NB5pb60&amp;index=9" TargetMode="External"/><Relationship Id="rId4" Type="http://schemas.openxmlformats.org/officeDocument/2006/relationships/webSettings" Target="webSettings.xml"/><Relationship Id="rId9" Type="http://schemas.openxmlformats.org/officeDocument/2006/relationships/hyperlink" Target="http://www.youtube.com/watch?v=NiDtjDWM3C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1540</Words>
  <Characters>8779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2</cp:revision>
  <dcterms:created xsi:type="dcterms:W3CDTF">2022-08-02T15:49:00Z</dcterms:created>
  <dcterms:modified xsi:type="dcterms:W3CDTF">2022-08-02T15:49:00Z</dcterms:modified>
</cp:coreProperties>
</file>