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cs="Arial"/>
          <w:sz w:val="28"/>
          <w:szCs w:val="28"/>
        </w:rPr>
      </w:pPr>
      <w:r>
        <w:rPr>
          <w:rFonts w:cs="Arial"/>
          <w:sz w:val="28"/>
          <w:szCs w:val="28"/>
        </w:rPr>
        <w:t>TRABAJO PRACTICO SOBRE LA</w:t>
      </w:r>
    </w:p>
    <w:p>
      <w:pPr>
        <w:pStyle w:val="style0"/>
        <w:jc w:val="center"/>
        <w:rPr>
          <w:rFonts w:cs="Arial"/>
          <w:sz w:val="28"/>
          <w:szCs w:val="28"/>
        </w:rPr>
      </w:pPr>
      <w:r>
        <w:rPr>
          <w:rFonts w:cs="Arial"/>
          <w:sz w:val="28"/>
          <w:szCs w:val="28"/>
        </w:rPr>
        <w:t>“RADIOACTIVIDAD”</w:t>
      </w:r>
    </w:p>
    <w:p>
      <w:pPr>
        <w:pStyle w:val="style0"/>
        <w:rPr>
          <w:rFonts w:cs="Arial"/>
          <w:sz w:val="28"/>
          <w:szCs w:val="28"/>
        </w:rPr>
      </w:pPr>
      <w:r>
        <w:rPr>
          <w:rFonts w:cs="Arial"/>
          <w:sz w:val="28"/>
          <w:szCs w:val="28"/>
        </w:rPr>
        <w:t xml:space="preserve">N y A: </w:t>
      </w:r>
      <w:r>
        <w:rPr>
          <w:rFonts w:cs="Arial"/>
          <w:sz w:val="28"/>
          <w:szCs w:val="28"/>
        </w:rPr>
        <w:t>Joaquin Sisterna</w:t>
      </w:r>
      <w:r>
        <w:rPr>
          <w:rFonts w:cs="Arial"/>
          <w:sz w:val="28"/>
          <w:szCs w:val="28"/>
          <w:lang w:val="en-US"/>
        </w:rPr>
        <w:t xml:space="preserve">, Castro Benjamín, Javier Santander, Thiago Páez, Juan Ignacio, Uriel Molina </w:t>
      </w:r>
    </w:p>
    <w:p>
      <w:pPr>
        <w:pStyle w:val="style0"/>
        <w:rPr>
          <w:rFonts w:cs="Arial"/>
          <w:sz w:val="28"/>
          <w:szCs w:val="28"/>
        </w:rPr>
      </w:pPr>
      <w:r>
        <w:rPr>
          <w:rFonts w:cs="Arial"/>
          <w:sz w:val="28"/>
          <w:szCs w:val="28"/>
        </w:rPr>
        <w:t>Curso: 4ª A</w:t>
      </w:r>
    </w:p>
    <w:p>
      <w:pPr>
        <w:pStyle w:val="style0"/>
        <w:rPr>
          <w:rFonts w:cs="Arial"/>
          <w:sz w:val="28"/>
          <w:szCs w:val="28"/>
        </w:rPr>
      </w:pPr>
      <w:r>
        <w:rPr>
          <w:rFonts w:cs="Arial"/>
          <w:sz w:val="28"/>
          <w:szCs w:val="28"/>
        </w:rPr>
        <w:t xml:space="preserve">Tema: Quimica: Radioactividad </w:t>
      </w:r>
    </w:p>
    <w:p>
      <w:pPr>
        <w:pStyle w:val="style0"/>
        <w:rPr>
          <w:rFonts w:cs="Arial"/>
          <w:sz w:val="28"/>
          <w:szCs w:val="28"/>
        </w:rPr>
      </w:pPr>
    </w:p>
    <w:p>
      <w:pPr>
        <w:pStyle w:val="style0"/>
        <w:rPr>
          <w:rFonts w:cs="Arial"/>
        </w:rPr>
      </w:pPr>
      <w:r>
        <w:rPr>
          <w:rFonts w:cs="Arial"/>
        </w:rPr>
        <w:t>a. ¿Qué es? ¿Qué significa?</w:t>
      </w:r>
    </w:p>
    <w:p>
      <w:pPr>
        <w:pStyle w:val="style0"/>
        <w:rPr>
          <w:rFonts w:cs="Arial"/>
        </w:rPr>
      </w:pPr>
      <w:r>
        <w:rPr>
          <w:rFonts w:cs="Arial"/>
        </w:rPr>
        <w:t>b. ¿Como se descubre?</w:t>
      </w:r>
    </w:p>
    <w:p>
      <w:pPr>
        <w:pStyle w:val="style0"/>
        <w:rPr>
          <w:rFonts w:cs="Arial"/>
        </w:rPr>
      </w:pPr>
      <w:r>
        <w:rPr>
          <w:rFonts w:cs="Arial"/>
        </w:rPr>
        <w:t>c. ¿Qué tipos de radiación existe?</w:t>
      </w:r>
    </w:p>
    <w:p>
      <w:pPr>
        <w:pStyle w:val="style0"/>
        <w:rPr>
          <w:rFonts w:cs="Arial"/>
        </w:rPr>
      </w:pPr>
      <w:r>
        <w:rPr>
          <w:rFonts w:cs="Arial"/>
        </w:rPr>
        <w:t>d. ¿Cómo se realizó dicho experimento?</w:t>
      </w:r>
    </w:p>
    <w:p>
      <w:pPr>
        <w:pStyle w:val="style0"/>
        <w:rPr>
          <w:rFonts w:cs="Arial"/>
        </w:rPr>
      </w:pPr>
    </w:p>
    <w:p>
      <w:pPr>
        <w:pStyle w:val="style0"/>
        <w:rPr>
          <w:rFonts w:cs="Arial"/>
          <w:sz w:val="24"/>
          <w:szCs w:val="28"/>
        </w:rPr>
      </w:pPr>
      <w:r>
        <w:rPr>
          <w:rFonts w:cs="Arial"/>
          <w:sz w:val="24"/>
          <w:szCs w:val="28"/>
        </w:rPr>
        <w:t>a. ¿Qué es? ¿Qué significa?</w:t>
      </w:r>
    </w:p>
    <w:p>
      <w:pPr>
        <w:pStyle w:val="style0"/>
        <w:rPr>
          <w:rFonts w:cs="Arial"/>
        </w:rPr>
      </w:pPr>
      <w:r>
        <w:rPr>
          <w:rFonts w:cs="Arial"/>
        </w:rPr>
        <w:t>La radiactividad natural es la propiedad que presenta</w:t>
      </w:r>
      <w:r>
        <w:rPr>
          <w:rFonts w:cs="Arial"/>
        </w:rPr>
        <w:t xml:space="preserve">n ciertos elementos químicos de </w:t>
      </w:r>
      <w:r>
        <w:rPr>
          <w:rFonts w:cs="Arial"/>
        </w:rPr>
        <w:t>emitir radiaciones espontáneamente</w:t>
      </w:r>
      <w:r>
        <w:rPr>
          <w:rFonts w:cs="Arial"/>
        </w:rPr>
        <w:t xml:space="preserve">. </w:t>
      </w:r>
      <w:r>
        <w:rPr>
          <w:rFonts w:cs="Arial"/>
        </w:rPr>
        <w:t>La radiactividad es un fenómeno físico natural, por el cual algunas sustancias o elementos químicos llamados radiactivos</w:t>
      </w:r>
    </w:p>
    <w:p>
      <w:pPr>
        <w:pStyle w:val="style0"/>
        <w:rPr>
          <w:rFonts w:cs="Arial"/>
        </w:rPr>
      </w:pPr>
    </w:p>
    <w:p>
      <w:pPr>
        <w:pStyle w:val="style0"/>
        <w:rPr>
          <w:rFonts w:cs="Arial"/>
          <w:sz w:val="24"/>
          <w:szCs w:val="28"/>
        </w:rPr>
      </w:pPr>
      <w:r>
        <w:rPr>
          <w:rFonts w:cs="Arial"/>
          <w:sz w:val="24"/>
          <w:szCs w:val="28"/>
        </w:rPr>
        <w:t>b. ¿Como se descubre?</w:t>
      </w:r>
    </w:p>
    <w:p>
      <w:pPr>
        <w:pStyle w:val="style0"/>
        <w:rPr>
          <w:rFonts w:cs="Arial"/>
        </w:rPr>
      </w:pPr>
      <w:r>
        <w:rPr>
          <w:rFonts w:cs="Arial"/>
        </w:rPr>
        <w:t xml:space="preserve">A fines del siglo XIX, Henri Becquerel, estudiando el </w:t>
      </w:r>
      <w:r>
        <w:rPr>
          <w:rFonts w:cs="Arial"/>
        </w:rPr>
        <w:t xml:space="preserve">fenómeno de la fluorescencia en </w:t>
      </w:r>
      <w:r>
        <w:rPr>
          <w:rFonts w:cs="Arial"/>
        </w:rPr>
        <w:t>diferentes sustancias hizo, en forma imprevista, un notable de</w:t>
      </w:r>
      <w:r>
        <w:rPr>
          <w:rFonts w:cs="Arial"/>
        </w:rPr>
        <w:t xml:space="preserve">scubrimiento: la radiactividad. </w:t>
      </w:r>
      <w:r>
        <w:rPr>
          <w:rFonts w:cs="Arial"/>
        </w:rPr>
        <w:t xml:space="preserve">Trabajando con compuestos de uranio, observo que tenían la </w:t>
      </w:r>
      <w:r>
        <w:rPr>
          <w:rFonts w:cs="Arial"/>
        </w:rPr>
        <w:t xml:space="preserve">propiedad de emitir radiaciones </w:t>
      </w:r>
      <w:r>
        <w:rPr>
          <w:rFonts w:cs="Arial"/>
        </w:rPr>
        <w:t>en forma espontanea y sin necesi</w:t>
      </w:r>
      <w:r>
        <w:rPr>
          <w:rFonts w:cs="Arial"/>
        </w:rPr>
        <w:t xml:space="preserve">dad de ser excitados por la luz </w:t>
      </w:r>
      <w:r>
        <w:rPr>
          <w:rFonts w:cs="Arial"/>
        </w:rPr>
        <w:t>Este descubrimiento atrajo la atención de muchos investig</w:t>
      </w:r>
      <w:r>
        <w:rPr>
          <w:rFonts w:cs="Arial"/>
        </w:rPr>
        <w:t xml:space="preserve">adores, entre ellos los esposos </w:t>
      </w:r>
      <w:r>
        <w:rPr>
          <w:rFonts w:cs="Arial"/>
        </w:rPr>
        <w:t>Marie y Pierre Curie, quienes luego de pacientes investigac</w:t>
      </w:r>
      <w:r>
        <w:rPr>
          <w:rFonts w:cs="Arial"/>
        </w:rPr>
        <w:t xml:space="preserve">iones lograron aislar otros dos </w:t>
      </w:r>
      <w:r>
        <w:rPr>
          <w:rFonts w:cs="Arial"/>
        </w:rPr>
        <w:t>elementos radiactivos: el polonio y el radio.</w:t>
      </w:r>
    </w:p>
    <w:p>
      <w:pPr>
        <w:pStyle w:val="style0"/>
        <w:rPr>
          <w:rFonts w:cs="Arial"/>
        </w:rPr>
      </w:pPr>
    </w:p>
    <w:p>
      <w:pPr>
        <w:pStyle w:val="style0"/>
        <w:rPr>
          <w:rFonts w:cs="Arial"/>
          <w:sz w:val="24"/>
        </w:rPr>
      </w:pPr>
      <w:r>
        <w:rPr>
          <w:rFonts w:cs="Arial"/>
          <w:sz w:val="24"/>
        </w:rPr>
        <w:t>c. ¿Qué tipos de radiación existe?</w:t>
      </w:r>
    </w:p>
    <w:p>
      <w:pPr>
        <w:pStyle w:val="style0"/>
        <w:rPr>
          <w:rFonts w:cs="Arial"/>
        </w:rPr>
      </w:pPr>
      <w:r>
        <w:rPr>
          <w:rFonts w:cs="Arial"/>
        </w:rPr>
        <w:t xml:space="preserve">Existen 3: </w:t>
      </w:r>
      <w:r>
        <w:rPr>
          <w:rFonts w:cs="Arial"/>
          <w:b/>
        </w:rPr>
        <w:t xml:space="preserve">radiaciones alfa (α), beta (β) y gamma (ϒ), </w:t>
      </w:r>
      <w:r>
        <w:rPr>
          <w:rFonts w:cs="Arial"/>
        </w:rPr>
        <w:t>respectivamente</w:t>
      </w:r>
      <w:r>
        <w:rPr>
          <w:rFonts w:cs="Arial"/>
        </w:rPr>
        <w:cr/>
      </w:r>
    </w:p>
    <w:p>
      <w:pPr>
        <w:pStyle w:val="style179"/>
        <w:numPr>
          <w:ilvl w:val="0"/>
          <w:numId w:val="1"/>
        </w:numPr>
        <w:rPr>
          <w:rFonts w:cs="Arial"/>
        </w:rPr>
      </w:pPr>
      <w:r>
        <w:rPr>
          <w:rFonts w:cs="Arial"/>
        </w:rPr>
        <w:t>Los rayos</w:t>
      </w:r>
      <w:r>
        <w:rPr>
          <w:rFonts w:cs="Arial"/>
          <w:b/>
        </w:rPr>
        <w:t xml:space="preserve"> alfa</w:t>
      </w:r>
      <w:r>
        <w:rPr>
          <w:rFonts w:cs="Arial"/>
        </w:rPr>
        <w:t xml:space="preserve"> están constituidos por partículas positivas que se mueven a una velocidad entre 16.000 y 32.000 km/s y son poco penetrantes (atraviesan laminas delgadas de aluminio de menos de 0.002 mm de espesor).</w:t>
      </w:r>
      <w:r>
        <w:rPr>
          <w:sz w:val="20"/>
        </w:rPr>
        <w:t xml:space="preserve"> </w:t>
      </w:r>
      <w:r>
        <w:rPr>
          <w:rFonts w:cs="Arial"/>
        </w:rPr>
        <w:t>Además, se comprobó que las partículas alfa tienen una masa de 4 uma y una carga electica de 2+ uec como los núcleos de los átomos de helio.</w:t>
      </w:r>
    </w:p>
    <w:p>
      <w:pPr>
        <w:pStyle w:val="style179"/>
        <w:rPr>
          <w:rFonts w:cs="Arial"/>
        </w:rPr>
      </w:pPr>
    </w:p>
    <w:p>
      <w:pPr>
        <w:pStyle w:val="style179"/>
        <w:numPr>
          <w:ilvl w:val="0"/>
          <w:numId w:val="1"/>
        </w:numPr>
        <w:rPr>
          <w:rFonts w:cs="Arial"/>
        </w:rPr>
      </w:pPr>
      <w:r>
        <w:rPr>
          <w:rFonts w:cs="Arial"/>
        </w:rPr>
        <w:t>Los rayos beta están formados por electrones con carga negativa que se desplazan a gran velocidad (160.000 km/s) y son mas penetrantes que los rayos alfa (atraviesan laminas de aluminio de hasta 0.2 mm de espesor). Por ser electrones, su masa es mucho menor que la de las partículas alfa</w:t>
      </w:r>
    </w:p>
    <w:p>
      <w:pPr>
        <w:pStyle w:val="style179"/>
        <w:rPr>
          <w:rFonts w:cs="Arial"/>
        </w:rPr>
      </w:pPr>
    </w:p>
    <w:p>
      <w:pPr>
        <w:pStyle w:val="style179"/>
        <w:numPr>
          <w:ilvl w:val="0"/>
          <w:numId w:val="1"/>
        </w:numPr>
        <w:rPr>
          <w:rFonts w:cs="Arial"/>
        </w:rPr>
      </w:pPr>
      <w:r>
        <w:rPr>
          <w:rFonts w:cs="Arial"/>
        </w:rPr>
        <w:t>Los rayos gamma nos son partículas sino radiaciones electromagnéticas de alta frecuencia que se mueven a muy alta velocidad (aproximadamente 300.000 km/s) y presentan gran poder de penetración (atraviesan laminas de aluminio de hasta un metro de espesor)</w:t>
      </w:r>
    </w:p>
    <w:p>
      <w:pPr>
        <w:pStyle w:val="style179"/>
        <w:rPr>
          <w:rFonts w:cs="Arial"/>
        </w:rPr>
      </w:pPr>
    </w:p>
    <w:p>
      <w:pPr>
        <w:pStyle w:val="style179"/>
        <w:rPr>
          <w:rFonts w:cs="Arial"/>
        </w:rPr>
      </w:pPr>
    </w:p>
    <w:p>
      <w:pPr>
        <w:pStyle w:val="style0"/>
        <w:rPr>
          <w:rFonts w:cs="Arial"/>
          <w:sz w:val="24"/>
        </w:rPr>
      </w:pPr>
      <w:r>
        <w:rPr>
          <w:rFonts w:cs="Arial"/>
          <w:sz w:val="24"/>
        </w:rPr>
        <w:t>d. ¿Cómo se realizó dicho experimento?</w:t>
      </w:r>
    </w:p>
    <w:p>
      <w:pPr>
        <w:pStyle w:val="style0"/>
        <w:rPr>
          <w:rFonts w:cs="Arial"/>
        </w:rPr>
      </w:pPr>
      <w:r>
        <w:rPr>
          <w:rFonts w:cs="Arial"/>
        </w:rPr>
        <w:t xml:space="preserve">Los científicos E. Rutherford (1899) y Villard (1900) pudieron identificar, dentro de las radiaciones emitidas por las sustancias radiactivas, tres tipos diferentes. Para verificar este hecho, se coloca una cantidad escasa de sustancia radiactiva en una cavidad practicada en un bloque de plomo, con un pequeño orificio de salida (véase figura). Las radiaciones que salen por dicho orificio son sometidas a la acción de campos eléctricos positivos y negativos. </w:t>
      </w:r>
    </w:p>
    <w:p>
      <w:pPr>
        <w:pStyle w:val="style0"/>
        <w:rPr>
          <w:rFonts w:cs="Arial"/>
        </w:rPr>
      </w:pPr>
      <w:r>
        <w:rPr>
          <w:rFonts w:cs="Arial"/>
        </w:rPr>
        <w:t>Se observa que algunas radiaciones se desvían hacia la placa negativa, otras hacia la positiva y unas terceras no sufren desviación, siendo nominadas radiaciones alfa (α), beta (β) y gamma (ϒ), respectivamente</w:t>
      </w:r>
    </w:p>
    <w:p>
      <w:pPr>
        <w:pStyle w:val="style0"/>
        <w:rPr>
          <w:rFonts w:cs="Arial"/>
          <w:sz w:val="24"/>
        </w:rPr>
      </w:pPr>
    </w:p>
    <w:p>
      <w:pPr>
        <w:pStyle w:val="style0"/>
        <w:jc w:val="center"/>
        <w:rPr>
          <w:rFonts w:cs="Arial"/>
          <w:sz w:val="24"/>
        </w:rPr>
      </w:pPr>
      <w:r>
        <w:rPr>
          <w:rFonts w:cs="Arial"/>
          <w:noProof/>
          <w:sz w:val="24"/>
          <w:lang w:eastAsia="es-AR"/>
        </w:rPr>
        <w:drawing>
          <wp:inline distL="0" distT="0" distB="0" distR="0">
            <wp:extent cx="4808220" cy="2947245"/>
            <wp:effectExtent l="0" t="0" r="0" b="5715"/>
            <wp:docPr id="1026" name="Imagen 2" descr="C:\Users\Wily\Downloads\Alfa,+beta,+rayos+gama+(carga+negativa)+(ninguna+carga).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2" cstate="print"/>
                    <a:srcRect l="5700" t="7809" r="1303" b="16269"/>
                    <a:stretch/>
                  </pic:blipFill>
                  <pic:spPr>
                    <a:xfrm rot="0">
                      <a:off x="0" y="0"/>
                      <a:ext cx="4808220" cy="2947245"/>
                    </a:xfrm>
                    <a:prstGeom prst="rect"/>
                    <a:ln>
                      <a:noFill/>
                    </a:ln>
                  </pic:spPr>
                </pic:pic>
              </a:graphicData>
            </a:graphic>
          </wp:inline>
        </w:drawing>
      </w:r>
    </w:p>
    <w:sectPr>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decorative"/>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decorative"/>
    <w:pitch w:val="variable"/>
    <w:sig w:usb0="00000000" w:usb1="10000000" w:usb2="00000000" w:usb3="00000000" w:csb0="80000000" w:csb1="00000000"/>
  </w:font>
  <w:font w:name="Calibri">
    <w:altName w:val="Calibri"/>
    <w:panose1 w:val="020f0502020002030204"/>
    <w:charset w:val="00"/>
    <w:family w:val="swiss"/>
    <w:pitch w:val="variable"/>
    <w:sig w:usb0="E00002FF" w:usb1="4000ACFF" w:usb2="00000001" w:usb3="00000000" w:csb0="0000019F" w:csb1="00000000"/>
  </w:font>
  <w:font w:name="Arial">
    <w:altName w:val="Arial"/>
    <w:panose1 w:val="020b0604020002020204"/>
    <w:charset w:val="00"/>
    <w:family w:val="swiss"/>
    <w:pitch w:val="variable"/>
    <w:sig w:usb0="E0002EFF" w:usb1="C0007843" w:usb2="00000009" w:usb3="00000000" w:csb0="000001FF" w:csb1="00000000"/>
  </w:font>
  <w:font w:name="Calibri Light">
    <w:altName w:val="Calibri Light"/>
    <w:panose1 w:val="020f0302020002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250C9A0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cs="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cs="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cs="Courier New" w:hAnsi="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4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revisionView w:inkAnnotations="f"/>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s-AR"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445</Words>
  <Pages>1</Pages>
  <Characters>2431</Characters>
  <Application>WPS Office</Application>
  <DocSecurity>0</DocSecurity>
  <Paragraphs>31</Paragraphs>
  <ScaleCrop>false</ScaleCrop>
  <LinksUpToDate>false</LinksUpToDate>
  <CharactersWithSpaces>2858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2022-07-24T16:13:00Z</dcterms:created>
  <dc:creator>Wily</dc:creator>
  <lastModifiedBy>moto g(8) play</lastModifiedBy>
  <dcterms:modified xsi:type="dcterms:W3CDTF">2022-08-04T02:02:02Z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9f20fb9ba4914997a358bcbde6d48263</vt:lpwstr>
  </property>
</Properties>
</file>