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D0" w:rsidRDefault="003261D0" w:rsidP="003261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9" w:lineRule="auto"/>
        <w:ind w:left="259" w:right="254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UNIDAD Nº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2º</w:t>
      </w:r>
    </w:p>
    <w:p w:rsidR="003261D0" w:rsidRDefault="003261D0" w:rsidP="003261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3261D0">
        <w:rPr>
          <w:rFonts w:ascii="Cambria" w:eastAsia="Cambria" w:hAnsi="Cambria" w:cs="Cambria"/>
          <w:b/>
          <w:color w:val="000000"/>
        </w:rPr>
        <w:t>“AMBIENTES DE AMÉRICA. RESULTADO ENTRE LOS PROCESOS NATURALES Y SOCIALES”</w:t>
      </w:r>
    </w:p>
    <w:p w:rsidR="003261D0" w:rsidRPr="0011759D" w:rsidRDefault="003261D0" w:rsidP="003261D0">
      <w:pPr>
        <w:jc w:val="both"/>
        <w:rPr>
          <w:rFonts w:asciiTheme="minorHAnsi" w:hAnsiTheme="minorHAnsi" w:cstheme="minorHAnsi"/>
          <w:u w:val="single"/>
        </w:rPr>
      </w:pPr>
      <w:r w:rsidRPr="0011759D">
        <w:rPr>
          <w:rFonts w:asciiTheme="minorHAnsi" w:hAnsiTheme="minorHAnsi" w:cstheme="minorHAnsi"/>
          <w:u w:val="single"/>
        </w:rPr>
        <w:t>Actividades introductorias:</w:t>
      </w:r>
    </w:p>
    <w:p w:rsidR="003261D0" w:rsidRDefault="003261D0" w:rsidP="003261D0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11759D">
        <w:rPr>
          <w:u w:val="single"/>
        </w:rPr>
        <w:t xml:space="preserve">Lee el texto y luego </w:t>
      </w:r>
      <w:r>
        <w:rPr>
          <w:u w:val="single"/>
        </w:rPr>
        <w:t>explica a qué se deben</w:t>
      </w:r>
      <w:r w:rsidRPr="0011759D">
        <w:rPr>
          <w:u w:val="single"/>
        </w:rPr>
        <w:t>:</w:t>
      </w:r>
    </w:p>
    <w:p w:rsidR="003261D0" w:rsidRDefault="003261D0" w:rsidP="003261D0">
      <w:pPr>
        <w:pStyle w:val="Prrafodelista"/>
        <w:numPr>
          <w:ilvl w:val="1"/>
          <w:numId w:val="1"/>
        </w:numPr>
        <w:jc w:val="both"/>
      </w:pPr>
      <w:r>
        <w:t>La</w:t>
      </w:r>
      <w:r w:rsidRPr="0011759D">
        <w:t xml:space="preserve"> gran diversidad de </w:t>
      </w:r>
      <w:r>
        <w:t>condiciones naturales de América.</w:t>
      </w:r>
    </w:p>
    <w:p w:rsidR="003261D0" w:rsidRDefault="003261D0" w:rsidP="003261D0">
      <w:pPr>
        <w:pStyle w:val="Prrafodelista"/>
        <w:numPr>
          <w:ilvl w:val="1"/>
          <w:numId w:val="1"/>
        </w:numPr>
        <w:jc w:val="both"/>
      </w:pPr>
      <w:r>
        <w:t>La diversidad de climas.</w:t>
      </w:r>
    </w:p>
    <w:p w:rsidR="003261D0" w:rsidRPr="0011759D" w:rsidRDefault="003261D0" w:rsidP="003261D0">
      <w:pPr>
        <w:pStyle w:val="Prrafodelista"/>
        <w:numPr>
          <w:ilvl w:val="1"/>
          <w:numId w:val="1"/>
        </w:numPr>
        <w:jc w:val="both"/>
      </w:pPr>
      <w:r>
        <w:t>Los relieves.</w:t>
      </w:r>
    </w:p>
    <w:p w:rsidR="003261D0" w:rsidRDefault="003261D0" w:rsidP="003261D0">
      <w:pPr>
        <w:jc w:val="center"/>
        <w:rPr>
          <w:color w:val="FF0000"/>
          <w:lang w:val="es-AR"/>
        </w:rPr>
      </w:pPr>
      <w:r>
        <w:rPr>
          <w:noProof/>
          <w:lang w:val="es-AR"/>
        </w:rPr>
        <w:drawing>
          <wp:inline distT="0" distB="0" distL="0" distR="0" wp14:anchorId="6417E719" wp14:editId="0409A6B1">
            <wp:extent cx="5057775" cy="694657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508" t="14486" r="52820" b="8177"/>
                    <a:stretch/>
                  </pic:blipFill>
                  <pic:spPr bwMode="auto">
                    <a:xfrm>
                      <a:off x="0" y="0"/>
                      <a:ext cx="5070689" cy="6964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39A8" w:rsidRPr="003261D0" w:rsidRDefault="003261D0" w:rsidP="003261D0">
      <w:pPr>
        <w:pStyle w:val="Ttulo2"/>
        <w:jc w:val="center"/>
      </w:pPr>
      <w:r w:rsidRPr="003261D0">
        <w:rPr>
          <w:rFonts w:asciiTheme="minorHAnsi" w:hAnsiTheme="minorHAnsi" w:cstheme="minorHAnsi"/>
          <w:b w:val="0"/>
          <w:i/>
          <w:sz w:val="16"/>
          <w:szCs w:val="16"/>
        </w:rPr>
        <w:t>Fuente: Geografía. América: sociedades y espacios. En Línea - 2015</w:t>
      </w:r>
      <w:bookmarkStart w:id="0" w:name="_GoBack"/>
      <w:bookmarkEnd w:id="0"/>
    </w:p>
    <w:sectPr w:rsidR="00B239A8" w:rsidRPr="003261D0" w:rsidSect="003261D0">
      <w:pgSz w:w="11907" w:h="16839" w:code="9"/>
      <w:pgMar w:top="1077" w:right="102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5638"/>
    <w:multiLevelType w:val="hybridMultilevel"/>
    <w:tmpl w:val="5BC86042"/>
    <w:lvl w:ilvl="0" w:tplc="341091A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D0"/>
    <w:rsid w:val="00131055"/>
    <w:rsid w:val="003261D0"/>
    <w:rsid w:val="006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1D0"/>
    <w:pPr>
      <w:spacing w:after="160" w:line="259" w:lineRule="auto"/>
    </w:pPr>
    <w:rPr>
      <w:rFonts w:ascii="Calibri" w:eastAsia="Calibri" w:hAnsi="Calibri" w:cs="Calibri"/>
      <w:lang w:val="es-ES" w:eastAsia="es-AR"/>
    </w:rPr>
  </w:style>
  <w:style w:type="paragraph" w:styleId="Ttulo2">
    <w:name w:val="heading 2"/>
    <w:basedOn w:val="Normal"/>
    <w:link w:val="Ttulo2Car"/>
    <w:uiPriority w:val="9"/>
    <w:qFormat/>
    <w:rsid w:val="00326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261D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326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1D0"/>
    <w:rPr>
      <w:rFonts w:ascii="Tahoma" w:eastAsia="Calibri" w:hAnsi="Tahoma" w:cs="Tahoma"/>
      <w:sz w:val="16"/>
      <w:szCs w:val="16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1D0"/>
    <w:pPr>
      <w:spacing w:after="160" w:line="259" w:lineRule="auto"/>
    </w:pPr>
    <w:rPr>
      <w:rFonts w:ascii="Calibri" w:eastAsia="Calibri" w:hAnsi="Calibri" w:cs="Calibri"/>
      <w:lang w:val="es-ES" w:eastAsia="es-AR"/>
    </w:rPr>
  </w:style>
  <w:style w:type="paragraph" w:styleId="Ttulo2">
    <w:name w:val="heading 2"/>
    <w:basedOn w:val="Normal"/>
    <w:link w:val="Ttulo2Car"/>
    <w:uiPriority w:val="9"/>
    <w:qFormat/>
    <w:rsid w:val="00326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261D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326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1D0"/>
    <w:rPr>
      <w:rFonts w:ascii="Tahoma" w:eastAsia="Calibri" w:hAnsi="Tahoma" w:cs="Tahoma"/>
      <w:sz w:val="16"/>
      <w:szCs w:val="16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</cp:revision>
  <dcterms:created xsi:type="dcterms:W3CDTF">2022-08-04T09:05:00Z</dcterms:created>
  <dcterms:modified xsi:type="dcterms:W3CDTF">2022-08-04T09:09:00Z</dcterms:modified>
</cp:coreProperties>
</file>