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93A16" w14:textId="77777777" w:rsidR="00916009" w:rsidRDefault="00916009" w:rsidP="002F535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s"/>
        </w:rPr>
      </w:pPr>
    </w:p>
    <w:p w14:paraId="33647BAF" w14:textId="77777777" w:rsidR="00916009" w:rsidRDefault="00916009" w:rsidP="002F535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s"/>
        </w:rPr>
      </w:pPr>
    </w:p>
    <w:p w14:paraId="2B0414B9" w14:textId="77777777" w:rsidR="00916009" w:rsidRDefault="00916009" w:rsidP="002F535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s"/>
        </w:rPr>
      </w:pPr>
    </w:p>
    <w:p w14:paraId="414AE4DB" w14:textId="77777777" w:rsidR="00916009" w:rsidRDefault="00916009" w:rsidP="002F535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s"/>
        </w:rPr>
      </w:pPr>
    </w:p>
    <w:p w14:paraId="30FC8E2A" w14:textId="77777777" w:rsidR="00916009" w:rsidRDefault="00916009" w:rsidP="002F535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s"/>
        </w:rPr>
      </w:pPr>
    </w:p>
    <w:p w14:paraId="3F3C25DF" w14:textId="6C55C1E6" w:rsidR="00D846E5" w:rsidRDefault="00D846E5" w:rsidP="002F535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s"/>
        </w:rPr>
      </w:pPr>
      <w:r>
        <w:rPr>
          <w:rFonts w:ascii="Candara" w:hAnsi="Candara" w:cs="Dubai"/>
          <w:b/>
          <w:noProof/>
          <w:sz w:val="40"/>
        </w:rPr>
        <w:drawing>
          <wp:anchor distT="0" distB="0" distL="114300" distR="114300" simplePos="0" relativeHeight="251659264" behindDoc="0" locked="0" layoutInCell="1" allowOverlap="1" wp14:anchorId="29409666" wp14:editId="2DD681A6">
            <wp:simplePos x="0" y="0"/>
            <wp:positionH relativeFrom="margin">
              <wp:posOffset>2152015</wp:posOffset>
            </wp:positionH>
            <wp:positionV relativeFrom="paragraph">
              <wp:posOffset>325755</wp:posOffset>
            </wp:positionV>
            <wp:extent cx="1181100" cy="164588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524" cy="1647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5AE36" w14:textId="77777777" w:rsidR="002F535F" w:rsidRDefault="002F535F" w:rsidP="002F535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s"/>
        </w:rPr>
      </w:pPr>
    </w:p>
    <w:p w14:paraId="00790B10" w14:textId="77777777" w:rsidR="002F535F" w:rsidRDefault="002F535F" w:rsidP="002F535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="Calibri"/>
          <w:lang w:val="es"/>
        </w:rPr>
      </w:pPr>
    </w:p>
    <w:p w14:paraId="3EAA1631" w14:textId="77777777" w:rsidR="002F535F" w:rsidRDefault="002F535F" w:rsidP="00D846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es"/>
        </w:rPr>
      </w:pPr>
    </w:p>
    <w:p w14:paraId="1E222FAD" w14:textId="77777777" w:rsidR="00D846E5" w:rsidRDefault="00D846E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lang w:val="es"/>
        </w:rPr>
      </w:pPr>
    </w:p>
    <w:p w14:paraId="208BD139" w14:textId="77777777" w:rsidR="00D846E5" w:rsidRDefault="00D846E5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4"/>
          <w:szCs w:val="28"/>
          <w:lang w:val="es"/>
        </w:rPr>
      </w:pPr>
    </w:p>
    <w:p w14:paraId="2EE63539" w14:textId="77777777"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4"/>
          <w:szCs w:val="28"/>
          <w:lang w:val="es"/>
        </w:rPr>
      </w:pPr>
      <w:r w:rsidRPr="009E045B">
        <w:rPr>
          <w:rFonts w:ascii="Arial" w:hAnsi="Arial" w:cs="Arial"/>
          <w:b/>
          <w:bCs/>
          <w:sz w:val="44"/>
          <w:szCs w:val="28"/>
          <w:lang w:val="es"/>
        </w:rPr>
        <w:t>COLEGIO DEL PRADO</w:t>
      </w:r>
    </w:p>
    <w:p w14:paraId="5094AA6A" w14:textId="77777777" w:rsidR="002F535F" w:rsidRP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36"/>
          <w:szCs w:val="28"/>
          <w:lang w:val="es"/>
        </w:rPr>
      </w:pPr>
      <w:r w:rsidRPr="002F535F">
        <w:rPr>
          <w:rFonts w:ascii="Arial" w:hAnsi="Arial" w:cs="Arial"/>
          <w:b/>
          <w:bCs/>
          <w:sz w:val="36"/>
          <w:szCs w:val="28"/>
          <w:lang w:val="es"/>
        </w:rPr>
        <w:t>HUMANIDADES Y CIENCIAS SOCIALES</w:t>
      </w:r>
    </w:p>
    <w:p w14:paraId="725A951F" w14:textId="77777777" w:rsidR="002F535F" w:rsidRPr="00B24F76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es"/>
        </w:rPr>
      </w:pPr>
      <w:r w:rsidRPr="00B24F76">
        <w:rPr>
          <w:rFonts w:ascii="Arial" w:hAnsi="Arial" w:cs="Arial"/>
          <w:b/>
          <w:bCs/>
          <w:sz w:val="28"/>
          <w:szCs w:val="28"/>
          <w:lang w:val="es"/>
        </w:rPr>
        <w:t xml:space="preserve">INVESTIGACIÓN </w:t>
      </w:r>
      <w:r w:rsidR="00D846E5">
        <w:rPr>
          <w:rFonts w:ascii="Arial" w:hAnsi="Arial" w:cs="Arial"/>
          <w:b/>
          <w:bCs/>
          <w:sz w:val="28"/>
          <w:szCs w:val="28"/>
          <w:lang w:val="es"/>
        </w:rPr>
        <w:t>E INTERVENCIÓN SOCIO-COMUNITARIA</w:t>
      </w:r>
    </w:p>
    <w:p w14:paraId="1817C6B1" w14:textId="77777777"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2"/>
          <w:szCs w:val="24"/>
          <w:lang w:val="es"/>
        </w:rPr>
      </w:pPr>
    </w:p>
    <w:p w14:paraId="632E34AA" w14:textId="77777777" w:rsidR="002F535F" w:rsidRPr="00D846E5" w:rsidRDefault="002F535F" w:rsidP="00B64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36"/>
          <w:szCs w:val="24"/>
          <w:lang w:val="es"/>
        </w:rPr>
      </w:pPr>
      <w:r w:rsidRPr="001978E9">
        <w:rPr>
          <w:rFonts w:ascii="Arial" w:hAnsi="Arial" w:cs="Arial"/>
          <w:b/>
          <w:bCs/>
          <w:sz w:val="36"/>
          <w:szCs w:val="24"/>
          <w:lang w:val="es"/>
        </w:rPr>
        <w:t xml:space="preserve">TEMA: </w:t>
      </w:r>
      <w:r w:rsidR="00D846E5" w:rsidRPr="00D846E5">
        <w:rPr>
          <w:rFonts w:ascii="Arial" w:hAnsi="Arial" w:cs="Arial"/>
          <w:bCs/>
          <w:i/>
          <w:sz w:val="36"/>
          <w:szCs w:val="24"/>
          <w:lang w:val="es"/>
        </w:rPr>
        <w:t>“Recuperación y difusión del patrimonio histórico y cultural de Chimbas</w:t>
      </w:r>
      <w:r w:rsidR="00B64D7A" w:rsidRPr="00D846E5">
        <w:rPr>
          <w:rFonts w:asciiTheme="minorHAnsi" w:hAnsiTheme="minorHAnsi" w:cstheme="minorHAnsi"/>
          <w:bCs/>
          <w:i/>
          <w:sz w:val="40"/>
          <w:szCs w:val="24"/>
          <w:lang w:val="es"/>
        </w:rPr>
        <w:t>”</w:t>
      </w:r>
      <w:r w:rsidRPr="00D846E5">
        <w:rPr>
          <w:rFonts w:asciiTheme="minorHAnsi" w:hAnsiTheme="minorHAnsi" w:cstheme="minorHAnsi"/>
          <w:bCs/>
          <w:i/>
          <w:sz w:val="40"/>
          <w:szCs w:val="24"/>
          <w:lang w:val="es"/>
        </w:rPr>
        <w:t>.</w:t>
      </w:r>
    </w:p>
    <w:p w14:paraId="7EA738B8" w14:textId="77777777" w:rsidR="002F535F" w:rsidRPr="00BA2984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</w:p>
    <w:p w14:paraId="7037D850" w14:textId="4187FE25"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BA2984">
        <w:rPr>
          <w:rFonts w:ascii="Arial" w:hAnsi="Arial" w:cs="Arial"/>
          <w:b/>
          <w:sz w:val="28"/>
          <w:szCs w:val="28"/>
          <w:lang w:val="es"/>
        </w:rPr>
        <w:t>ALUMNOS</w:t>
      </w:r>
      <w:r w:rsidRPr="00BA2984">
        <w:rPr>
          <w:rFonts w:ascii="Arial" w:hAnsi="Arial" w:cs="Arial"/>
          <w:b/>
          <w:sz w:val="24"/>
          <w:szCs w:val="24"/>
          <w:lang w:val="es"/>
        </w:rPr>
        <w:t xml:space="preserve">: </w:t>
      </w:r>
      <w:r w:rsidR="00B5226B">
        <w:rPr>
          <w:rFonts w:ascii="Arial" w:hAnsi="Arial" w:cs="Arial"/>
          <w:bCs/>
          <w:sz w:val="24"/>
          <w:szCs w:val="24"/>
          <w:lang w:val="es"/>
        </w:rPr>
        <w:t>Antonella Romero</w:t>
      </w:r>
    </w:p>
    <w:p w14:paraId="192DB985" w14:textId="17379081" w:rsidR="00B5226B" w:rsidRDefault="00B5226B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Julieta Godoy</w:t>
      </w:r>
    </w:p>
    <w:p w14:paraId="49AF5D49" w14:textId="7B3FD1C3" w:rsidR="00B5226B" w:rsidRDefault="00B5226B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Lara Delgado</w:t>
      </w:r>
    </w:p>
    <w:p w14:paraId="5A5F32DB" w14:textId="29728E2E" w:rsidR="00B5226B" w:rsidRDefault="00B5226B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Rosario Martínez</w:t>
      </w:r>
    </w:p>
    <w:p w14:paraId="2AC54005" w14:textId="7AA1AD90" w:rsidR="00B5226B" w:rsidRDefault="00B5226B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Martina Quintero</w:t>
      </w:r>
    </w:p>
    <w:p w14:paraId="5A423014" w14:textId="2D19FBF8" w:rsidR="001F6DF9" w:rsidRDefault="00B5226B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Micaela Robledo</w:t>
      </w:r>
    </w:p>
    <w:p w14:paraId="58E41ACE" w14:textId="77777777" w:rsidR="00B5226B" w:rsidRPr="00B5226B" w:rsidRDefault="00B5226B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</w:p>
    <w:p w14:paraId="383B4DC0" w14:textId="77777777" w:rsidR="002F535F" w:rsidRP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  <w:r>
        <w:rPr>
          <w:rFonts w:ascii="Arial" w:hAnsi="Arial" w:cs="Arial"/>
          <w:b/>
          <w:sz w:val="28"/>
          <w:szCs w:val="28"/>
          <w:lang w:val="es"/>
        </w:rPr>
        <w:t xml:space="preserve">PROFESORA: </w:t>
      </w:r>
      <w:r>
        <w:rPr>
          <w:rFonts w:ascii="Arial" w:hAnsi="Arial" w:cs="Arial"/>
          <w:sz w:val="24"/>
          <w:szCs w:val="24"/>
          <w:lang w:val="es"/>
        </w:rPr>
        <w:t>AGÜERO, Gabriela</w:t>
      </w:r>
    </w:p>
    <w:p w14:paraId="56229A76" w14:textId="77777777"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lang w:val="es"/>
        </w:rPr>
      </w:pPr>
    </w:p>
    <w:p w14:paraId="088C874C" w14:textId="77777777"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BA2984">
        <w:rPr>
          <w:rFonts w:ascii="Arial" w:hAnsi="Arial" w:cs="Arial"/>
          <w:b/>
          <w:sz w:val="28"/>
          <w:szCs w:val="28"/>
          <w:lang w:val="es"/>
        </w:rPr>
        <w:t>CURSO</w:t>
      </w:r>
      <w:r w:rsidRPr="00BA2984">
        <w:rPr>
          <w:rFonts w:ascii="Arial" w:hAnsi="Arial" w:cs="Arial"/>
          <w:b/>
          <w:sz w:val="24"/>
          <w:szCs w:val="24"/>
          <w:lang w:val="es"/>
        </w:rPr>
        <w:t xml:space="preserve">: </w:t>
      </w:r>
      <w:r>
        <w:rPr>
          <w:rFonts w:ascii="Arial" w:hAnsi="Arial" w:cs="Arial"/>
          <w:sz w:val="24"/>
          <w:szCs w:val="24"/>
          <w:lang w:val="es"/>
        </w:rPr>
        <w:t xml:space="preserve">Sexto Año </w:t>
      </w:r>
      <w:r w:rsidR="00B64D7A">
        <w:rPr>
          <w:rFonts w:ascii="Arial" w:hAnsi="Arial" w:cs="Arial"/>
          <w:sz w:val="24"/>
          <w:szCs w:val="24"/>
          <w:lang w:val="es"/>
        </w:rPr>
        <w:t>“</w:t>
      </w:r>
      <w:r>
        <w:rPr>
          <w:rFonts w:ascii="Arial" w:hAnsi="Arial" w:cs="Arial"/>
          <w:sz w:val="24"/>
          <w:szCs w:val="24"/>
          <w:lang w:val="es"/>
        </w:rPr>
        <w:t>B</w:t>
      </w:r>
      <w:r w:rsidR="00B64D7A">
        <w:rPr>
          <w:rFonts w:ascii="Arial" w:hAnsi="Arial" w:cs="Arial"/>
          <w:sz w:val="24"/>
          <w:szCs w:val="24"/>
          <w:lang w:val="es"/>
        </w:rPr>
        <w:t>”</w:t>
      </w:r>
    </w:p>
    <w:p w14:paraId="122F2DB4" w14:textId="77777777" w:rsidR="002F535F" w:rsidRDefault="002F535F">
      <w:pPr>
        <w:rPr>
          <w:rFonts w:ascii="Arial" w:hAnsi="Arial" w:cs="Arial"/>
          <w:b/>
          <w:sz w:val="28"/>
          <w:szCs w:val="24"/>
          <w:lang w:val="es"/>
        </w:rPr>
      </w:pPr>
    </w:p>
    <w:p w14:paraId="36F9039F" w14:textId="77777777" w:rsidR="00797936" w:rsidRDefault="00D846E5">
      <w:pPr>
        <w:rPr>
          <w:rFonts w:ascii="Arial" w:hAnsi="Arial" w:cs="Arial"/>
          <w:b/>
          <w:sz w:val="28"/>
          <w:szCs w:val="24"/>
          <w:lang w:val="es"/>
        </w:rPr>
      </w:pPr>
      <w:r>
        <w:rPr>
          <w:rFonts w:ascii="Arial" w:hAnsi="Arial" w:cs="Arial"/>
          <w:b/>
          <w:sz w:val="28"/>
          <w:szCs w:val="24"/>
          <w:lang w:val="es"/>
        </w:rPr>
        <w:t>CICLO LECTIVO 2022</w:t>
      </w:r>
    </w:p>
    <w:p w14:paraId="0A0CAB34" w14:textId="77777777" w:rsidR="00BF5D47" w:rsidRDefault="00797936" w:rsidP="001F6DF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szCs w:val="24"/>
          <w:lang w:val="es"/>
        </w:rPr>
        <w:br w:type="page"/>
      </w:r>
    </w:p>
    <w:p w14:paraId="2310A576" w14:textId="77777777" w:rsidR="001F6DF9" w:rsidRDefault="001F6DF9" w:rsidP="001F6DF9">
      <w:pPr>
        <w:jc w:val="both"/>
        <w:rPr>
          <w:rFonts w:ascii="Arial" w:hAnsi="Arial" w:cs="Arial"/>
          <w:b/>
          <w:sz w:val="24"/>
        </w:rPr>
      </w:pPr>
      <w:r w:rsidRPr="001F6DF9">
        <w:rPr>
          <w:rFonts w:ascii="Arial" w:hAnsi="Arial" w:cs="Arial"/>
          <w:b/>
          <w:sz w:val="24"/>
        </w:rPr>
        <w:lastRenderedPageBreak/>
        <w:t xml:space="preserve">1. DIAGNÓSTICO COMUNITARIO: </w:t>
      </w:r>
    </w:p>
    <w:tbl>
      <w:tblPr>
        <w:tblpPr w:leftFromText="141" w:rightFromText="141" w:vertAnchor="text" w:horzAnchor="margin" w:tblpY="82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651"/>
        <w:gridCol w:w="3189"/>
        <w:gridCol w:w="2644"/>
      </w:tblGrid>
      <w:tr w:rsidR="00DC0D88" w:rsidRPr="000941E5" w14:paraId="66D0764A" w14:textId="77777777" w:rsidTr="00E1733F"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0A862DA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 xml:space="preserve">Aspectos </w:t>
            </w:r>
          </w:p>
        </w:tc>
        <w:tc>
          <w:tcPr>
            <w:tcW w:w="33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6E52DDE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>Lo que hay  o lo que conocemos</w:t>
            </w:r>
          </w:p>
        </w:tc>
        <w:tc>
          <w:tcPr>
            <w:tcW w:w="28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11D9457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>Lo que no hay o no sabemos</w:t>
            </w:r>
          </w:p>
        </w:tc>
      </w:tr>
      <w:tr w:rsidR="00DC0D88" w:rsidRPr="000941E5" w14:paraId="473947FA" w14:textId="77777777" w:rsidTr="00E1733F"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6656E6EC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>Historia</w:t>
            </w:r>
          </w:p>
        </w:tc>
        <w:tc>
          <w:tcPr>
            <w:tcW w:w="3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EE5E292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O</w:t>
            </w:r>
            <w:r w:rsidRPr="000941E5">
              <w:rPr>
                <w:rFonts w:ascii="Arial" w:hAnsi="Arial" w:cs="Arial"/>
                <w:bCs/>
                <w:lang w:val="es-ES"/>
              </w:rPr>
              <w:t>rigen</w:t>
            </w:r>
          </w:p>
        </w:tc>
        <w:tc>
          <w:tcPr>
            <w:tcW w:w="2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431D806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</w:tr>
      <w:tr w:rsidR="00DC0D88" w:rsidRPr="000941E5" w14:paraId="4A8DFF1E" w14:textId="77777777" w:rsidTr="00E1733F">
        <w:tc>
          <w:tcPr>
            <w:tcW w:w="281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7B8B2DF0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>Territorio</w:t>
            </w:r>
          </w:p>
        </w:tc>
        <w:tc>
          <w:tcPr>
            <w:tcW w:w="3361" w:type="dxa"/>
            <w:shd w:val="clear" w:color="auto" w:fill="E6EED5"/>
          </w:tcPr>
          <w:p w14:paraId="256E5483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Extensión,  Cantidad d</w:t>
            </w:r>
            <w:r w:rsidRPr="000941E5">
              <w:rPr>
                <w:rFonts w:ascii="Arial" w:hAnsi="Arial" w:cs="Arial"/>
                <w:bCs/>
                <w:lang w:val="es-ES"/>
              </w:rPr>
              <w:t>e población</w:t>
            </w:r>
          </w:p>
        </w:tc>
        <w:tc>
          <w:tcPr>
            <w:tcW w:w="2877" w:type="dxa"/>
            <w:shd w:val="clear" w:color="auto" w:fill="E6EED5"/>
          </w:tcPr>
          <w:p w14:paraId="14ACF70A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</w:tr>
      <w:tr w:rsidR="00DC0D88" w:rsidRPr="000941E5" w14:paraId="6B1FF051" w14:textId="77777777" w:rsidTr="00E1733F"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4480FC7D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</w:rPr>
              <w:t>Infraestructura comunitaria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941E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363120A" w14:textId="77777777" w:rsidR="001F6DF9" w:rsidRPr="00B23C1F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>
              <w:rPr>
                <w:rFonts w:ascii="Arial" w:hAnsi="Arial" w:cs="Arial"/>
                <w:lang w:val="es-HN" w:eastAsia="es-HN"/>
              </w:rPr>
              <w:t xml:space="preserve">Sistema de </w:t>
            </w:r>
            <w:r w:rsidRPr="000941E5">
              <w:rPr>
                <w:rFonts w:ascii="Arial" w:hAnsi="Arial" w:cs="Arial"/>
                <w:lang w:val="es-HN" w:eastAsia="es-HN"/>
              </w:rPr>
              <w:t>agua</w:t>
            </w:r>
            <w:r>
              <w:rPr>
                <w:rFonts w:ascii="Arial" w:hAnsi="Arial" w:cs="Arial"/>
                <w:lang w:val="es-HN" w:eastAsia="es-HN"/>
              </w:rPr>
              <w:t xml:space="preserve"> potable y saneamiento</w:t>
            </w:r>
            <w:r w:rsidRPr="000941E5">
              <w:rPr>
                <w:rFonts w:ascii="Arial" w:hAnsi="Arial" w:cs="Arial"/>
                <w:lang w:val="es-HN" w:eastAsia="es-HN"/>
              </w:rPr>
              <w:t>, luz, teléfono, Internet, espacios públicos, vías,</w:t>
            </w:r>
            <w:r>
              <w:rPr>
                <w:rFonts w:ascii="Arial" w:hAnsi="Arial" w:cs="Arial"/>
                <w:lang w:val="es-HN" w:eastAsia="es-HN"/>
              </w:rPr>
              <w:t xml:space="preserve"> </w:t>
            </w:r>
            <w:r w:rsidRPr="000941E5">
              <w:rPr>
                <w:rFonts w:ascii="Arial" w:hAnsi="Arial" w:cs="Arial"/>
                <w:lang w:val="es-HN" w:eastAsia="es-HN"/>
              </w:rPr>
              <w:t xml:space="preserve">escuelas, </w:t>
            </w:r>
            <w:r>
              <w:rPr>
                <w:rFonts w:ascii="Arial" w:hAnsi="Arial" w:cs="Arial"/>
                <w:lang w:val="es-HN" w:eastAsia="es-HN"/>
              </w:rPr>
              <w:t xml:space="preserve">puentes, </w:t>
            </w:r>
            <w:r w:rsidRPr="000941E5">
              <w:rPr>
                <w:rFonts w:ascii="Arial" w:hAnsi="Arial" w:cs="Arial"/>
                <w:lang w:val="es-HN" w:eastAsia="es-HN"/>
              </w:rPr>
              <w:t>etc</w:t>
            </w:r>
            <w:r>
              <w:rPr>
                <w:rFonts w:ascii="Arial" w:hAnsi="Arial" w:cs="Arial"/>
                <w:lang w:val="es-HN" w:eastAsia="es-HN"/>
              </w:rPr>
              <w:t>.</w:t>
            </w:r>
          </w:p>
        </w:tc>
        <w:tc>
          <w:tcPr>
            <w:tcW w:w="2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AB7E02D" w14:textId="77777777"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</w:p>
        </w:tc>
      </w:tr>
      <w:tr w:rsidR="00DC0D88" w:rsidRPr="000941E5" w14:paraId="57A74C15" w14:textId="77777777" w:rsidTr="00E1733F">
        <w:tc>
          <w:tcPr>
            <w:tcW w:w="281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435348B0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</w:rPr>
              <w:t>Aspecto Económico</w:t>
            </w:r>
          </w:p>
        </w:tc>
        <w:tc>
          <w:tcPr>
            <w:tcW w:w="3361" w:type="dxa"/>
            <w:shd w:val="clear" w:color="auto" w:fill="E6EED5"/>
          </w:tcPr>
          <w:p w14:paraId="6D186C1D" w14:textId="77777777"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Actividades de subsistencia de la comunidad, los distintos tipos de trabajos dentro de la</w:t>
            </w:r>
          </w:p>
          <w:p w14:paraId="5CF88F1E" w14:textId="77777777"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comunidad, los desempleados, si hay fuentes de</w:t>
            </w:r>
          </w:p>
          <w:p w14:paraId="46975208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trabajo (creadas o posibles)</w:t>
            </w:r>
          </w:p>
        </w:tc>
        <w:tc>
          <w:tcPr>
            <w:tcW w:w="2877" w:type="dxa"/>
            <w:shd w:val="clear" w:color="auto" w:fill="E6EED5"/>
          </w:tcPr>
          <w:p w14:paraId="3632D878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</w:tr>
      <w:tr w:rsidR="00DC0D88" w:rsidRPr="000941E5" w14:paraId="195D7474" w14:textId="77777777" w:rsidTr="00E1733F"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481EAF53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</w:rPr>
              <w:t>Aspecto Social</w:t>
            </w:r>
          </w:p>
        </w:tc>
        <w:tc>
          <w:tcPr>
            <w:tcW w:w="3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F725060" w14:textId="3B0E6F3D" w:rsidR="005634EB" w:rsidRDefault="005634EB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</w:p>
          <w:p w14:paraId="5C38D9FE" w14:textId="601C3FA3" w:rsidR="001F6DF9" w:rsidRPr="005634EB" w:rsidRDefault="005634EB" w:rsidP="00C93DA7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HN" w:eastAsia="es-HN"/>
              </w:rPr>
            </w:pPr>
            <w:r>
              <w:rPr>
                <w:rFonts w:ascii="Arial" w:hAnsi="Arial" w:cs="Arial"/>
                <w:lang w:val="es-HN" w:eastAsia="es-HN"/>
              </w:rPr>
              <w:t>C</w:t>
            </w:r>
            <w:r w:rsidR="001F6DF9" w:rsidRPr="005634EB">
              <w:rPr>
                <w:rFonts w:ascii="Arial" w:hAnsi="Arial" w:cs="Arial"/>
                <w:lang w:val="es-HN" w:eastAsia="es-HN"/>
              </w:rPr>
              <w:t>antidad de</w:t>
            </w:r>
          </w:p>
          <w:p w14:paraId="0AF7975B" w14:textId="1B4EC264" w:rsidR="00BB1990" w:rsidRDefault="00BB1990" w:rsidP="00C93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HN" w:eastAsia="es-HN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P</w:t>
            </w:r>
            <w:r w:rsidR="001F6DF9" w:rsidRPr="000941E5">
              <w:rPr>
                <w:rFonts w:ascii="Arial" w:hAnsi="Arial" w:cs="Arial"/>
                <w:lang w:val="es-HN" w:eastAsia="es-HN"/>
              </w:rPr>
              <w:t>ersonas</w:t>
            </w:r>
            <w:r w:rsidR="005634EB">
              <w:rPr>
                <w:rFonts w:ascii="Arial" w:hAnsi="Arial" w:cs="Arial"/>
                <w:lang w:val="es-HN" w:eastAsia="es-HN"/>
              </w:rPr>
              <w:t>: hay 87.258 habitantes de los cuales 43,079 son hombres y 44.179 son mujeres</w:t>
            </w:r>
          </w:p>
          <w:p w14:paraId="602790EE" w14:textId="3D29B0D2" w:rsidR="00065838" w:rsidRPr="00065838" w:rsidRDefault="00BB1990" w:rsidP="00065838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HN" w:eastAsia="es-HN"/>
              </w:rPr>
            </w:pPr>
            <w:r>
              <w:rPr>
                <w:rFonts w:ascii="Arial" w:hAnsi="Arial" w:cs="Arial"/>
                <w:lang w:val="es-HN" w:eastAsia="es-HN"/>
              </w:rPr>
              <w:t>Condiciones</w:t>
            </w:r>
            <w:r w:rsidR="005634EB">
              <w:rPr>
                <w:rFonts w:ascii="Arial" w:hAnsi="Arial" w:cs="Arial"/>
                <w:lang w:val="es-HN" w:eastAsia="es-HN"/>
              </w:rPr>
              <w:t xml:space="preserve"> </w:t>
            </w:r>
            <w:r>
              <w:rPr>
                <w:rFonts w:ascii="Arial" w:hAnsi="Arial" w:cs="Arial"/>
                <w:lang w:val="es-HN" w:eastAsia="es-HN"/>
              </w:rPr>
              <w:t>de vivienda: la mayoría usan gas de red,</w:t>
            </w:r>
            <w:r w:rsidR="005634EB">
              <w:rPr>
                <w:rFonts w:ascii="Arial" w:hAnsi="Arial" w:cs="Arial"/>
                <w:lang w:val="es-HN" w:eastAsia="es-HN"/>
              </w:rPr>
              <w:t xml:space="preserve"> muchas</w:t>
            </w:r>
            <w:r w:rsidR="00DC0D88">
              <w:rPr>
                <w:rFonts w:ascii="Arial" w:hAnsi="Arial" w:cs="Arial"/>
                <w:lang w:val="es-HN" w:eastAsia="es-HN"/>
              </w:rPr>
              <w:t xml:space="preserve"> </w:t>
            </w:r>
            <w:r w:rsidR="005634EB">
              <w:rPr>
                <w:rFonts w:ascii="Arial" w:hAnsi="Arial" w:cs="Arial"/>
                <w:lang w:val="es-HN" w:eastAsia="es-HN"/>
              </w:rPr>
              <w:t>usan una cañería dentro de la casa como desa</w:t>
            </w:r>
            <w:r w:rsidR="00DC0D88">
              <w:rPr>
                <w:rFonts w:ascii="Arial" w:hAnsi="Arial" w:cs="Arial"/>
                <w:lang w:val="es-HN" w:eastAsia="es-HN"/>
              </w:rPr>
              <w:t>güe para el inodoro y otra gran parte usa la red pública, los materiales predominantes para los pisos son asfalto, membranas con cielorraso, losas y baldosas de cielorraso.</w:t>
            </w:r>
          </w:p>
          <w:p w14:paraId="5B36D459" w14:textId="77777777" w:rsidR="001F6DF9" w:rsidRDefault="000E7DAC" w:rsidP="00BB199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HN" w:eastAsia="es-HN"/>
              </w:rPr>
            </w:pPr>
            <w:r w:rsidRPr="00BB1990">
              <w:rPr>
                <w:rFonts w:ascii="Arial" w:hAnsi="Arial" w:cs="Arial"/>
                <w:lang w:val="es-HN" w:eastAsia="es-HN"/>
              </w:rPr>
              <w:t>C</w:t>
            </w:r>
            <w:r w:rsidR="001F6DF9" w:rsidRPr="00BB1990">
              <w:rPr>
                <w:rFonts w:ascii="Arial" w:hAnsi="Arial" w:cs="Arial"/>
                <w:lang w:val="es-HN" w:eastAsia="es-HN"/>
              </w:rPr>
              <w:t>entro</w:t>
            </w:r>
            <w:r>
              <w:rPr>
                <w:rFonts w:ascii="Arial" w:hAnsi="Arial" w:cs="Arial"/>
                <w:lang w:val="es-HN" w:eastAsia="es-HN"/>
              </w:rPr>
              <w:t xml:space="preserve">s </w:t>
            </w:r>
            <w:r w:rsidR="001F6DF9" w:rsidRPr="00BB1990">
              <w:rPr>
                <w:rFonts w:ascii="Arial" w:hAnsi="Arial" w:cs="Arial"/>
                <w:lang w:val="es-HN" w:eastAsia="es-HN"/>
              </w:rPr>
              <w:t>de salud</w:t>
            </w:r>
            <w:r>
              <w:rPr>
                <w:rFonts w:ascii="Arial" w:hAnsi="Arial" w:cs="Arial"/>
                <w:lang w:val="es-HN" w:eastAsia="es-HN"/>
              </w:rPr>
              <w:t>:</w:t>
            </w:r>
            <w:r w:rsidR="0062707E">
              <w:rPr>
                <w:rFonts w:ascii="Arial" w:hAnsi="Arial" w:cs="Arial"/>
                <w:lang w:val="es-HN" w:eastAsia="es-HN"/>
              </w:rPr>
              <w:t xml:space="preserve"> C.</w:t>
            </w:r>
            <w:r w:rsidR="00C93DA7">
              <w:rPr>
                <w:rFonts w:ascii="Arial" w:hAnsi="Arial" w:cs="Arial"/>
                <w:lang w:val="es-HN" w:eastAsia="es-HN"/>
              </w:rPr>
              <w:t>S</w:t>
            </w:r>
            <w:r w:rsidR="0062707E">
              <w:rPr>
                <w:rFonts w:ascii="Arial" w:hAnsi="Arial" w:cs="Arial"/>
                <w:lang w:val="es-HN" w:eastAsia="es-HN"/>
              </w:rPr>
              <w:t>. Mariano Moreno, C.</w:t>
            </w:r>
            <w:r w:rsidR="00C93DA7">
              <w:rPr>
                <w:rFonts w:ascii="Arial" w:hAnsi="Arial" w:cs="Arial"/>
                <w:lang w:val="es-HN" w:eastAsia="es-HN"/>
              </w:rPr>
              <w:t>S.</w:t>
            </w:r>
            <w:r w:rsidR="0062707E">
              <w:rPr>
                <w:rFonts w:ascii="Arial" w:hAnsi="Arial" w:cs="Arial"/>
                <w:lang w:val="es-HN" w:eastAsia="es-HN"/>
              </w:rPr>
              <w:t xml:space="preserve"> Costanera norte, C.</w:t>
            </w:r>
            <w:r w:rsidR="00C93DA7">
              <w:rPr>
                <w:rFonts w:ascii="Arial" w:hAnsi="Arial" w:cs="Arial"/>
                <w:lang w:val="es-HN" w:eastAsia="es-HN"/>
              </w:rPr>
              <w:t>S</w:t>
            </w:r>
            <w:r w:rsidR="0062707E">
              <w:rPr>
                <w:rFonts w:ascii="Arial" w:hAnsi="Arial" w:cs="Arial"/>
                <w:lang w:val="es-HN" w:eastAsia="es-HN"/>
              </w:rPr>
              <w:t>. San Patricio, C.</w:t>
            </w:r>
            <w:r w:rsidR="00C93DA7">
              <w:rPr>
                <w:rFonts w:ascii="Arial" w:hAnsi="Arial" w:cs="Arial"/>
                <w:lang w:val="es-HN" w:eastAsia="es-HN"/>
              </w:rPr>
              <w:t>S.</w:t>
            </w:r>
            <w:r w:rsidR="0062707E">
              <w:rPr>
                <w:rFonts w:ascii="Arial" w:hAnsi="Arial" w:cs="Arial"/>
                <w:lang w:val="es-HN" w:eastAsia="es-HN"/>
              </w:rPr>
              <w:t xml:space="preserve"> Dr</w:t>
            </w:r>
            <w:r w:rsidR="00C93DA7">
              <w:rPr>
                <w:rFonts w:ascii="Arial" w:hAnsi="Arial" w:cs="Arial"/>
                <w:lang w:val="es-HN" w:eastAsia="es-HN"/>
              </w:rPr>
              <w:t>.</w:t>
            </w:r>
            <w:r w:rsidR="0062707E">
              <w:rPr>
                <w:rFonts w:ascii="Arial" w:hAnsi="Arial" w:cs="Arial"/>
                <w:lang w:val="es-HN" w:eastAsia="es-HN"/>
              </w:rPr>
              <w:t xml:space="preserve"> Jorge Ruiz Aguilar, C.</w:t>
            </w:r>
            <w:r w:rsidR="00C93DA7">
              <w:rPr>
                <w:rFonts w:ascii="Arial" w:hAnsi="Arial" w:cs="Arial"/>
                <w:lang w:val="es-HN" w:eastAsia="es-HN"/>
              </w:rPr>
              <w:t>S.</w:t>
            </w:r>
            <w:r w:rsidR="0062707E">
              <w:rPr>
                <w:rFonts w:ascii="Arial" w:hAnsi="Arial" w:cs="Arial"/>
                <w:lang w:val="es-HN" w:eastAsia="es-HN"/>
              </w:rPr>
              <w:t xml:space="preserve"> Jorge Humberto Mira, C.</w:t>
            </w:r>
            <w:r w:rsidR="00C93DA7">
              <w:rPr>
                <w:rFonts w:ascii="Arial" w:hAnsi="Arial" w:cs="Arial"/>
                <w:lang w:val="es-HN" w:eastAsia="es-HN"/>
              </w:rPr>
              <w:t>S.</w:t>
            </w:r>
            <w:r w:rsidR="0062707E">
              <w:rPr>
                <w:rFonts w:ascii="Arial" w:hAnsi="Arial" w:cs="Arial"/>
                <w:lang w:val="es-HN" w:eastAsia="es-HN"/>
              </w:rPr>
              <w:t xml:space="preserve"> José Ruiz, C.</w:t>
            </w:r>
            <w:r w:rsidR="00C93DA7">
              <w:rPr>
                <w:rFonts w:ascii="Arial" w:hAnsi="Arial" w:cs="Arial"/>
                <w:lang w:val="es-HN" w:eastAsia="es-HN"/>
              </w:rPr>
              <w:t>S.</w:t>
            </w:r>
            <w:r w:rsidR="0062707E">
              <w:rPr>
                <w:rFonts w:ascii="Arial" w:hAnsi="Arial" w:cs="Arial"/>
                <w:lang w:val="es-HN" w:eastAsia="es-HN"/>
              </w:rPr>
              <w:t xml:space="preserve"> Municipal del Nuevo Chimbas, CIC Chimbas B° Los Andes,</w:t>
            </w:r>
            <w:r w:rsidR="00C93DA7">
              <w:rPr>
                <w:rFonts w:ascii="Arial" w:hAnsi="Arial" w:cs="Arial"/>
                <w:lang w:val="es-HN" w:eastAsia="es-HN"/>
              </w:rPr>
              <w:t xml:space="preserve"> Madre Teresa de Calcuta, C.S. Francisco González </w:t>
            </w:r>
            <w:proofErr w:type="spellStart"/>
            <w:r w:rsidR="00C93DA7">
              <w:rPr>
                <w:rFonts w:ascii="Arial" w:hAnsi="Arial" w:cs="Arial"/>
                <w:lang w:val="es-HN" w:eastAsia="es-HN"/>
              </w:rPr>
              <w:t>Fernandez</w:t>
            </w:r>
            <w:proofErr w:type="spellEnd"/>
            <w:r w:rsidR="00C93DA7">
              <w:rPr>
                <w:rFonts w:ascii="Arial" w:hAnsi="Arial" w:cs="Arial"/>
                <w:lang w:val="es-HN" w:eastAsia="es-HN"/>
              </w:rPr>
              <w:t xml:space="preserve">, C.S. </w:t>
            </w:r>
            <w:proofErr w:type="spellStart"/>
            <w:r w:rsidR="00C93DA7">
              <w:rPr>
                <w:rFonts w:ascii="Arial" w:hAnsi="Arial" w:cs="Arial"/>
                <w:lang w:val="es-HN" w:eastAsia="es-HN"/>
              </w:rPr>
              <w:t>Mons</w:t>
            </w:r>
            <w:proofErr w:type="spellEnd"/>
            <w:r w:rsidR="00C93DA7">
              <w:rPr>
                <w:rFonts w:ascii="Arial" w:hAnsi="Arial" w:cs="Arial"/>
                <w:lang w:val="es-HN" w:eastAsia="es-HN"/>
              </w:rPr>
              <w:t xml:space="preserve"> Ricardo </w:t>
            </w:r>
            <w:proofErr w:type="spellStart"/>
            <w:r w:rsidR="00C93DA7">
              <w:rPr>
                <w:rFonts w:ascii="Arial" w:hAnsi="Arial" w:cs="Arial"/>
                <w:lang w:val="es-HN" w:eastAsia="es-HN"/>
              </w:rPr>
              <w:t>Baez</w:t>
            </w:r>
            <w:proofErr w:type="spellEnd"/>
            <w:r w:rsidR="00C93DA7">
              <w:rPr>
                <w:rFonts w:ascii="Arial" w:hAnsi="Arial" w:cs="Arial"/>
                <w:lang w:val="es-HN" w:eastAsia="es-HN"/>
              </w:rPr>
              <w:t xml:space="preserve"> Laspiur y </w:t>
            </w:r>
            <w:r w:rsidR="00C93DA7">
              <w:rPr>
                <w:rFonts w:ascii="Arial" w:hAnsi="Arial" w:cs="Arial"/>
                <w:lang w:val="es-HN" w:eastAsia="es-HN"/>
              </w:rPr>
              <w:lastRenderedPageBreak/>
              <w:t>C.S. Dr. Ramón Carrillo.</w:t>
            </w:r>
          </w:p>
          <w:p w14:paraId="0C0FD31F" w14:textId="50F94267" w:rsidR="00C43A92" w:rsidRPr="00BB1990" w:rsidRDefault="00C43A92" w:rsidP="00BB199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HN" w:eastAsia="es-HN"/>
              </w:rPr>
            </w:pPr>
            <w:r>
              <w:rPr>
                <w:rFonts w:ascii="Arial" w:hAnsi="Arial" w:cs="Arial"/>
                <w:lang w:val="es-HN" w:eastAsia="es-HN"/>
              </w:rPr>
              <w:t>Formas de Esparcimiento: las Escuelas de Iniciación Deportiva y Comunidad en Movimiento son programas que permiten hacer deporte de forma gratuita.</w:t>
            </w:r>
          </w:p>
        </w:tc>
        <w:tc>
          <w:tcPr>
            <w:tcW w:w="2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6230AAD" w14:textId="383488CA" w:rsidR="001F6DF9" w:rsidRPr="000941E5" w:rsidRDefault="00B37300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lastRenderedPageBreak/>
              <w:t>¿La erradicación de las villas sirvió para reducir, de alguna manera, el índice de delincuencia?</w:t>
            </w:r>
          </w:p>
        </w:tc>
      </w:tr>
      <w:tr w:rsidR="00DC0D88" w:rsidRPr="000941E5" w14:paraId="5847095F" w14:textId="77777777" w:rsidTr="00E1733F">
        <w:tc>
          <w:tcPr>
            <w:tcW w:w="281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3149454E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1E5">
              <w:rPr>
                <w:rFonts w:ascii="Arial" w:hAnsi="Arial" w:cs="Arial"/>
                <w:b/>
                <w:bCs/>
              </w:rPr>
              <w:lastRenderedPageBreak/>
              <w:t xml:space="preserve">Recursos existentes en la comunidad </w:t>
            </w:r>
          </w:p>
          <w:p w14:paraId="62F49FE5" w14:textId="77777777" w:rsidR="001F6DF9" w:rsidRPr="000941E5" w:rsidRDefault="001F6DF9" w:rsidP="001F6DF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1E5">
              <w:rPr>
                <w:rFonts w:ascii="Arial" w:hAnsi="Arial" w:cs="Arial"/>
                <w:b/>
                <w:bCs/>
              </w:rPr>
              <w:t xml:space="preserve">Humanos, </w:t>
            </w:r>
          </w:p>
          <w:p w14:paraId="5DA6F6DF" w14:textId="77777777" w:rsidR="001F6DF9" w:rsidRPr="000941E5" w:rsidRDefault="001F6DF9" w:rsidP="001F6DF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1E5">
              <w:rPr>
                <w:rFonts w:ascii="Arial" w:hAnsi="Arial" w:cs="Arial"/>
                <w:b/>
                <w:bCs/>
              </w:rPr>
              <w:t xml:space="preserve">Naturales </w:t>
            </w:r>
          </w:p>
          <w:p w14:paraId="6959AB51" w14:textId="77777777" w:rsidR="001F6DF9" w:rsidRPr="000941E5" w:rsidRDefault="001F6DF9" w:rsidP="001F6DF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1E5">
              <w:rPr>
                <w:rFonts w:ascii="Arial" w:hAnsi="Arial" w:cs="Arial"/>
                <w:b/>
                <w:bCs/>
              </w:rPr>
              <w:t xml:space="preserve">Económicos </w:t>
            </w:r>
          </w:p>
        </w:tc>
        <w:tc>
          <w:tcPr>
            <w:tcW w:w="3361" w:type="dxa"/>
            <w:shd w:val="clear" w:color="auto" w:fill="E6EED5"/>
          </w:tcPr>
          <w:p w14:paraId="300E2841" w14:textId="77777777" w:rsidR="001F6DF9" w:rsidRPr="000941E5" w:rsidRDefault="001F6DF9" w:rsidP="001F6DF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 w:rsidRPr="000941E5">
              <w:rPr>
                <w:rFonts w:ascii="Arial" w:hAnsi="Arial" w:cs="Arial"/>
                <w:bCs/>
                <w:lang w:val="es-ES"/>
              </w:rPr>
              <w:t>Actores sociales y políticos en la comunidad, lideres (as), categorías y funciones (incluir circulo de influencia)</w:t>
            </w:r>
          </w:p>
          <w:p w14:paraId="2A2B19AF" w14:textId="77777777" w:rsidR="001F6DF9" w:rsidRPr="000941E5" w:rsidRDefault="001F6DF9" w:rsidP="001F6DF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 w:rsidRPr="000941E5">
              <w:rPr>
                <w:rFonts w:ascii="Arial" w:hAnsi="Arial" w:cs="Arial"/>
                <w:bCs/>
                <w:lang w:val="es-ES"/>
              </w:rPr>
              <w:t xml:space="preserve">Tipos de bosques, área, fuentes de agua, </w:t>
            </w:r>
            <w:r>
              <w:rPr>
                <w:rFonts w:ascii="Arial" w:hAnsi="Arial" w:cs="Arial"/>
                <w:bCs/>
                <w:lang w:val="es-ES"/>
              </w:rPr>
              <w:t xml:space="preserve">etc. </w:t>
            </w:r>
          </w:p>
        </w:tc>
        <w:tc>
          <w:tcPr>
            <w:tcW w:w="2877" w:type="dxa"/>
            <w:shd w:val="clear" w:color="auto" w:fill="E6EED5"/>
          </w:tcPr>
          <w:p w14:paraId="528520C5" w14:textId="77777777"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</w:p>
        </w:tc>
      </w:tr>
    </w:tbl>
    <w:p w14:paraId="383F5941" w14:textId="77777777" w:rsidR="00BF5D47" w:rsidRDefault="00BF5D47" w:rsidP="001F6DF9">
      <w:pPr>
        <w:jc w:val="both"/>
        <w:rPr>
          <w:rFonts w:ascii="Arial" w:hAnsi="Arial" w:cs="Arial"/>
          <w:sz w:val="24"/>
        </w:rPr>
      </w:pPr>
    </w:p>
    <w:p w14:paraId="714FE0FC" w14:textId="77777777" w:rsidR="00E2270F" w:rsidRDefault="00E2270F" w:rsidP="00E2270F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2. PROGRAMACIÓN DEL PROYECTO</w:t>
      </w:r>
      <w:r w:rsidRPr="001F6DF9">
        <w:rPr>
          <w:rFonts w:ascii="Arial" w:hAnsi="Arial" w:cs="Arial"/>
          <w:b/>
          <w:sz w:val="24"/>
        </w:rPr>
        <w:t xml:space="preserve">: </w:t>
      </w:r>
    </w:p>
    <w:p w14:paraId="2077239A" w14:textId="77777777"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Antecedentes.</w:t>
      </w:r>
    </w:p>
    <w:p w14:paraId="159D8EC2" w14:textId="77777777"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 xml:space="preserve">Justificación. </w:t>
      </w:r>
    </w:p>
    <w:p w14:paraId="587A6AB6" w14:textId="77777777"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 xml:space="preserve">Objetivos. </w:t>
      </w:r>
    </w:p>
    <w:p w14:paraId="6B5CB7D5" w14:textId="77777777"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Resultados e indicadores.</w:t>
      </w:r>
    </w:p>
    <w:p w14:paraId="5F055FE9" w14:textId="77777777"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Actividades.</w:t>
      </w:r>
    </w:p>
    <w:p w14:paraId="26E720C8" w14:textId="77777777" w:rsidR="00DE260C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Cronograma.</w:t>
      </w:r>
    </w:p>
    <w:p w14:paraId="09840857" w14:textId="210BDF14" w:rsidR="001F6DF9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Presupuesto.</w:t>
      </w:r>
    </w:p>
    <w:p w14:paraId="5F79B644" w14:textId="173FA407" w:rsidR="008C7A19" w:rsidRDefault="008C7A19" w:rsidP="00E2270F">
      <w:pPr>
        <w:jc w:val="both"/>
        <w:rPr>
          <w:rFonts w:ascii="Arial" w:hAnsi="Arial" w:cs="Arial"/>
          <w:b/>
          <w:sz w:val="24"/>
        </w:rPr>
      </w:pPr>
    </w:p>
    <w:p w14:paraId="7F846ADF" w14:textId="1604E50D" w:rsidR="00B20348" w:rsidRDefault="00B20348" w:rsidP="00E2270F">
      <w:pPr>
        <w:jc w:val="both"/>
        <w:rPr>
          <w:rFonts w:ascii="Arial" w:hAnsi="Arial" w:cs="Arial"/>
          <w:b/>
          <w:sz w:val="24"/>
        </w:rPr>
      </w:pPr>
    </w:p>
    <w:p w14:paraId="54D3D6E6" w14:textId="5DE811B7" w:rsidR="00B20348" w:rsidRDefault="00B20348" w:rsidP="00E2270F">
      <w:pPr>
        <w:jc w:val="both"/>
        <w:rPr>
          <w:rFonts w:ascii="Arial" w:hAnsi="Arial" w:cs="Arial"/>
          <w:b/>
          <w:sz w:val="24"/>
        </w:rPr>
      </w:pPr>
    </w:p>
    <w:p w14:paraId="2AFC835B" w14:textId="344806C9" w:rsidR="00B20348" w:rsidRDefault="00B20348" w:rsidP="00E2270F">
      <w:pPr>
        <w:jc w:val="both"/>
        <w:rPr>
          <w:rFonts w:ascii="Arial" w:hAnsi="Arial" w:cs="Arial"/>
          <w:b/>
          <w:sz w:val="24"/>
        </w:rPr>
      </w:pPr>
    </w:p>
    <w:p w14:paraId="4A3926DC" w14:textId="0D949799" w:rsidR="00B20348" w:rsidRDefault="00B20348" w:rsidP="00E2270F">
      <w:pPr>
        <w:jc w:val="both"/>
        <w:rPr>
          <w:rFonts w:ascii="Arial" w:hAnsi="Arial" w:cs="Arial"/>
          <w:b/>
          <w:sz w:val="24"/>
        </w:rPr>
      </w:pPr>
    </w:p>
    <w:p w14:paraId="18887B9C" w14:textId="4B21DE0A" w:rsidR="00B20348" w:rsidRDefault="00B20348" w:rsidP="00E2270F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Bibliografía:</w:t>
      </w:r>
    </w:p>
    <w:p w14:paraId="37BE50A8" w14:textId="25A474DD" w:rsidR="00E01172" w:rsidRPr="00E01172" w:rsidRDefault="00E67B6D" w:rsidP="00B2034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  <w:sz w:val="24"/>
        </w:rPr>
        <w:t xml:space="preserve">Centros de Salud y Hospitales en CHIMBAS. </w:t>
      </w:r>
      <w:r w:rsidR="00592062">
        <w:rPr>
          <w:rFonts w:ascii="Arial" w:hAnsi="Arial" w:cs="Arial"/>
          <w:bCs/>
          <w:sz w:val="24"/>
        </w:rPr>
        <w:t xml:space="preserve">centrosdesaludyhospitales.com. </w:t>
      </w:r>
      <w:hyperlink r:id="rId9" w:history="1">
        <w:r w:rsidR="00E01172" w:rsidRPr="00CD48AB">
          <w:rPr>
            <w:rStyle w:val="Hipervnculo"/>
            <w:rFonts w:ascii="Arial" w:hAnsi="Arial" w:cs="Arial"/>
            <w:bCs/>
            <w:sz w:val="24"/>
          </w:rPr>
          <w:t>https://centrosmedicosyhospitales.com/argentina/hospitales/SAN%2BJUAN/CHIMBAS</w:t>
        </w:r>
      </w:hyperlink>
    </w:p>
    <w:p w14:paraId="1B2904BD" w14:textId="08409B9F" w:rsidR="00E01172" w:rsidRDefault="00F271F5" w:rsidP="00B2034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  <w:r w:rsidR="0054176A" w:rsidRPr="00F271F5">
        <w:rPr>
          <w:rFonts w:ascii="Arial" w:hAnsi="Arial" w:cs="Arial"/>
          <w:bCs/>
          <w:sz w:val="24"/>
        </w:rPr>
        <w:t>INDEC. Censo Nacional de Población, Hogares y Viviendas 2010</w:t>
      </w:r>
    </w:p>
    <w:p w14:paraId="319EDDF5" w14:textId="3FE2A1BA" w:rsidR="00F271F5" w:rsidRDefault="00ED7314" w:rsidP="00B2034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Córdoba</w:t>
      </w:r>
      <w:r w:rsidR="00E116F8">
        <w:rPr>
          <w:rFonts w:ascii="Arial" w:hAnsi="Arial" w:cs="Arial"/>
          <w:bCs/>
          <w:sz w:val="24"/>
        </w:rPr>
        <w:t>, L. (</w:t>
      </w:r>
      <w:r w:rsidR="00C77E27">
        <w:rPr>
          <w:rFonts w:ascii="Arial" w:hAnsi="Arial" w:cs="Arial"/>
          <w:bCs/>
          <w:sz w:val="24"/>
        </w:rPr>
        <w:t xml:space="preserve">30/7/2019). </w:t>
      </w:r>
      <w:r w:rsidR="00D763D8">
        <w:rPr>
          <w:rFonts w:ascii="Arial" w:hAnsi="Arial" w:cs="Arial"/>
          <w:bCs/>
          <w:sz w:val="24"/>
        </w:rPr>
        <w:t>Si sos de Chimbas, podés hacer todos estos deportes gratis.</w:t>
      </w:r>
      <w:r w:rsidR="00372CB0">
        <w:rPr>
          <w:rFonts w:ascii="Arial" w:hAnsi="Arial" w:cs="Arial"/>
          <w:bCs/>
          <w:sz w:val="24"/>
        </w:rPr>
        <w:t xml:space="preserve"> </w:t>
      </w:r>
      <w:hyperlink r:id="rId10" w:history="1">
        <w:r w:rsidR="00372CB0" w:rsidRPr="00CD48AB">
          <w:rPr>
            <w:rStyle w:val="Hipervnculo"/>
            <w:rFonts w:ascii="Arial" w:hAnsi="Arial" w:cs="Arial"/>
            <w:bCs/>
            <w:sz w:val="24"/>
          </w:rPr>
          <w:t>www.canal13sanjuan.com.https://www.canal13sanjuan.com/municipales/</w:t>
        </w:r>
        <w:r w:rsidR="00372CB0" w:rsidRPr="00CD48AB">
          <w:rPr>
            <w:rStyle w:val="Hipervnculo"/>
            <w:rFonts w:ascii="Arial" w:hAnsi="Arial" w:cs="Arial"/>
            <w:bCs/>
            <w:sz w:val="24"/>
          </w:rPr>
          <w:lastRenderedPageBreak/>
          <w:t>2019/7/30/si-sos-de-chimbas-podes-hacer-todos-estos-deportes-gratis-118839.html</w:t>
        </w:r>
      </w:hyperlink>
    </w:p>
    <w:p w14:paraId="2B9A7BB3" w14:textId="77777777" w:rsidR="00372CB0" w:rsidRPr="00F271F5" w:rsidRDefault="00372CB0" w:rsidP="00372CB0">
      <w:pPr>
        <w:pStyle w:val="Prrafodelista"/>
        <w:jc w:val="both"/>
        <w:rPr>
          <w:rFonts w:ascii="Arial" w:hAnsi="Arial" w:cs="Arial"/>
          <w:bCs/>
          <w:sz w:val="24"/>
        </w:rPr>
      </w:pPr>
    </w:p>
    <w:p w14:paraId="5E12BBEF" w14:textId="0FA799FC" w:rsidR="00DE260C" w:rsidRDefault="00DE260C" w:rsidP="00E2270F">
      <w:pPr>
        <w:jc w:val="both"/>
        <w:rPr>
          <w:rFonts w:ascii="Arial" w:hAnsi="Arial" w:cs="Arial"/>
          <w:b/>
          <w:sz w:val="24"/>
        </w:rPr>
      </w:pPr>
    </w:p>
    <w:p w14:paraId="6E54B814" w14:textId="43C580EA" w:rsidR="00DE260C" w:rsidRPr="00916009" w:rsidRDefault="00916009" w:rsidP="00916009">
      <w:pPr>
        <w:jc w:val="right"/>
        <w:rPr>
          <w:rFonts w:ascii="Arial" w:hAnsi="Arial" w:cs="Arial"/>
          <w:b/>
          <w:color w:val="00B050"/>
          <w:sz w:val="24"/>
        </w:rPr>
      </w:pPr>
      <w:r w:rsidRPr="00916009">
        <w:rPr>
          <w:rFonts w:ascii="Arial" w:hAnsi="Arial" w:cs="Arial"/>
          <w:b/>
          <w:color w:val="00B050"/>
          <w:sz w:val="24"/>
        </w:rPr>
        <w:t>Trabajo logrado 10 (diez)</w:t>
      </w:r>
    </w:p>
    <w:p w14:paraId="411CCB42" w14:textId="08AE837D" w:rsidR="00DE260C" w:rsidRDefault="00DE260C" w:rsidP="00E2270F">
      <w:pP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14:paraId="29F70417" w14:textId="0464AA3F" w:rsidR="00DE260C" w:rsidRDefault="00DE260C" w:rsidP="00E2270F">
      <w:pPr>
        <w:jc w:val="both"/>
        <w:rPr>
          <w:rFonts w:ascii="Arial" w:hAnsi="Arial" w:cs="Arial"/>
          <w:b/>
          <w:sz w:val="24"/>
        </w:rPr>
      </w:pPr>
    </w:p>
    <w:p w14:paraId="24E3D5BB" w14:textId="538B2C2B" w:rsidR="00DE260C" w:rsidRDefault="00DE260C" w:rsidP="00E2270F">
      <w:pPr>
        <w:jc w:val="both"/>
        <w:rPr>
          <w:rFonts w:ascii="Arial" w:hAnsi="Arial" w:cs="Arial"/>
          <w:b/>
          <w:sz w:val="24"/>
        </w:rPr>
      </w:pPr>
    </w:p>
    <w:p w14:paraId="1D2A412B" w14:textId="7912D666" w:rsidR="00DE260C" w:rsidRDefault="00DE260C" w:rsidP="00E2270F">
      <w:pPr>
        <w:jc w:val="both"/>
        <w:rPr>
          <w:rFonts w:ascii="Arial" w:hAnsi="Arial" w:cs="Arial"/>
          <w:b/>
          <w:sz w:val="24"/>
        </w:rPr>
      </w:pPr>
    </w:p>
    <w:p w14:paraId="62B807B4" w14:textId="490C7FF2" w:rsidR="00DE260C" w:rsidRDefault="00DE260C" w:rsidP="00E2270F">
      <w:pPr>
        <w:jc w:val="both"/>
        <w:rPr>
          <w:rFonts w:ascii="Arial" w:hAnsi="Arial" w:cs="Arial"/>
          <w:b/>
          <w:sz w:val="24"/>
        </w:rPr>
      </w:pPr>
    </w:p>
    <w:p w14:paraId="4F02AADD" w14:textId="3ADDFA33" w:rsidR="00DE260C" w:rsidRPr="00DE260C" w:rsidRDefault="00DE260C" w:rsidP="00DE260C">
      <w:pPr>
        <w:pStyle w:val="Prrafodelista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</w:p>
    <w:sectPr w:rsidR="00DE260C" w:rsidRPr="00DE260C" w:rsidSect="00B64D7A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040B5" w14:textId="77777777" w:rsidR="00C64B1C" w:rsidRDefault="00C64B1C" w:rsidP="00DD3909">
      <w:pPr>
        <w:spacing w:after="0" w:line="240" w:lineRule="auto"/>
      </w:pPr>
      <w:r>
        <w:separator/>
      </w:r>
    </w:p>
  </w:endnote>
  <w:endnote w:type="continuationSeparator" w:id="0">
    <w:p w14:paraId="4C032033" w14:textId="77777777" w:rsidR="00C64B1C" w:rsidRDefault="00C64B1C" w:rsidP="00DD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14865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901CA3F" w14:textId="43921BF3" w:rsidR="00DD3909" w:rsidRPr="00DD3909" w:rsidRDefault="00DD3909">
        <w:pPr>
          <w:pStyle w:val="Piedepgina"/>
          <w:jc w:val="right"/>
          <w:rPr>
            <w:sz w:val="24"/>
          </w:rPr>
        </w:pPr>
        <w:r w:rsidRPr="00DD3909">
          <w:rPr>
            <w:sz w:val="24"/>
          </w:rPr>
          <w:fldChar w:fldCharType="begin"/>
        </w:r>
        <w:r w:rsidRPr="00DD3909">
          <w:rPr>
            <w:sz w:val="24"/>
          </w:rPr>
          <w:instrText>PAGE   \* MERGEFORMAT</w:instrText>
        </w:r>
        <w:r w:rsidRPr="00DD3909">
          <w:rPr>
            <w:sz w:val="24"/>
          </w:rPr>
          <w:fldChar w:fldCharType="separate"/>
        </w:r>
        <w:r w:rsidR="00916009" w:rsidRPr="00916009">
          <w:rPr>
            <w:noProof/>
            <w:sz w:val="24"/>
            <w:lang w:val="es-ES"/>
          </w:rPr>
          <w:t>5</w:t>
        </w:r>
        <w:r w:rsidRPr="00DD3909">
          <w:rPr>
            <w:sz w:val="24"/>
          </w:rPr>
          <w:fldChar w:fldCharType="end"/>
        </w:r>
      </w:p>
    </w:sdtContent>
  </w:sdt>
  <w:p w14:paraId="44B8AC34" w14:textId="77777777" w:rsidR="00DD3909" w:rsidRDefault="00DD39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AA208" w14:textId="77777777" w:rsidR="00C64B1C" w:rsidRDefault="00C64B1C" w:rsidP="00DD3909">
      <w:pPr>
        <w:spacing w:after="0" w:line="240" w:lineRule="auto"/>
      </w:pPr>
      <w:r>
        <w:separator/>
      </w:r>
    </w:p>
  </w:footnote>
  <w:footnote w:type="continuationSeparator" w:id="0">
    <w:p w14:paraId="4C630D99" w14:textId="77777777" w:rsidR="00C64B1C" w:rsidRDefault="00C64B1C" w:rsidP="00DD3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DCB"/>
    <w:multiLevelType w:val="hybridMultilevel"/>
    <w:tmpl w:val="C07E58B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D791F"/>
    <w:multiLevelType w:val="hybridMultilevel"/>
    <w:tmpl w:val="F5FC4A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D68DD"/>
    <w:multiLevelType w:val="hybridMultilevel"/>
    <w:tmpl w:val="419A27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D38B2"/>
    <w:multiLevelType w:val="hybridMultilevel"/>
    <w:tmpl w:val="7068A49C"/>
    <w:lvl w:ilvl="0" w:tplc="B6989C4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E573E"/>
    <w:multiLevelType w:val="hybridMultilevel"/>
    <w:tmpl w:val="7E96B506"/>
    <w:lvl w:ilvl="0" w:tplc="2C0A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458013DC"/>
    <w:multiLevelType w:val="hybridMultilevel"/>
    <w:tmpl w:val="F9A8304C"/>
    <w:lvl w:ilvl="0" w:tplc="262CF1AC">
      <w:start w:val="1"/>
      <w:numFmt w:val="lowerLetter"/>
      <w:lvlText w:val="%1."/>
      <w:lvlJc w:val="left"/>
      <w:pPr>
        <w:ind w:left="360" w:hanging="360"/>
      </w:pPr>
      <w:rPr>
        <w:rFonts w:hint="default"/>
        <w:lang w:val="es-ES_tradnl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E50F31"/>
    <w:multiLevelType w:val="hybridMultilevel"/>
    <w:tmpl w:val="E99A4DB8"/>
    <w:lvl w:ilvl="0" w:tplc="B6989C4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C3290"/>
    <w:multiLevelType w:val="hybridMultilevel"/>
    <w:tmpl w:val="034A9636"/>
    <w:lvl w:ilvl="0" w:tplc="B6989C4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523D1"/>
    <w:multiLevelType w:val="hybridMultilevel"/>
    <w:tmpl w:val="61A2F6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4690C"/>
    <w:multiLevelType w:val="hybridMultilevel"/>
    <w:tmpl w:val="7CC04E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A2FC6"/>
    <w:multiLevelType w:val="hybridMultilevel"/>
    <w:tmpl w:val="7ACA1A80"/>
    <w:lvl w:ilvl="0" w:tplc="4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5B"/>
    <w:rsid w:val="00065838"/>
    <w:rsid w:val="000E5123"/>
    <w:rsid w:val="000E7DAC"/>
    <w:rsid w:val="00167F40"/>
    <w:rsid w:val="001978E9"/>
    <w:rsid w:val="001F6DF9"/>
    <w:rsid w:val="00270D4C"/>
    <w:rsid w:val="002B5E64"/>
    <w:rsid w:val="002D6519"/>
    <w:rsid w:val="002F535F"/>
    <w:rsid w:val="00312E5B"/>
    <w:rsid w:val="00335D44"/>
    <w:rsid w:val="00372CB0"/>
    <w:rsid w:val="004E6D57"/>
    <w:rsid w:val="0054176A"/>
    <w:rsid w:val="005634EB"/>
    <w:rsid w:val="00592062"/>
    <w:rsid w:val="005A273F"/>
    <w:rsid w:val="006227FE"/>
    <w:rsid w:val="0062707E"/>
    <w:rsid w:val="006F0739"/>
    <w:rsid w:val="00776CA8"/>
    <w:rsid w:val="00797936"/>
    <w:rsid w:val="008C7A19"/>
    <w:rsid w:val="009130D8"/>
    <w:rsid w:val="00916009"/>
    <w:rsid w:val="00A34FBC"/>
    <w:rsid w:val="00AF5BC3"/>
    <w:rsid w:val="00B20348"/>
    <w:rsid w:val="00B37300"/>
    <w:rsid w:val="00B465DE"/>
    <w:rsid w:val="00B5226B"/>
    <w:rsid w:val="00B64D7A"/>
    <w:rsid w:val="00BB1990"/>
    <w:rsid w:val="00BF5D47"/>
    <w:rsid w:val="00C43A92"/>
    <w:rsid w:val="00C64B1C"/>
    <w:rsid w:val="00C77E27"/>
    <w:rsid w:val="00C93DA7"/>
    <w:rsid w:val="00D32FA5"/>
    <w:rsid w:val="00D763D8"/>
    <w:rsid w:val="00D846E5"/>
    <w:rsid w:val="00DC0D88"/>
    <w:rsid w:val="00DD3909"/>
    <w:rsid w:val="00DE260C"/>
    <w:rsid w:val="00E01172"/>
    <w:rsid w:val="00E116F8"/>
    <w:rsid w:val="00E2270F"/>
    <w:rsid w:val="00E578F4"/>
    <w:rsid w:val="00E67B6D"/>
    <w:rsid w:val="00ED47C3"/>
    <w:rsid w:val="00ED7314"/>
    <w:rsid w:val="00F271F5"/>
    <w:rsid w:val="00FC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804B5"/>
  <w15:chartTrackingRefBased/>
  <w15:docId w15:val="{F8B0CB0C-35A1-428F-BEB7-590F20C6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35F"/>
    <w:rPr>
      <w:rFonts w:ascii="Calibri" w:eastAsia="Times New Roman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5D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3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909"/>
    <w:rPr>
      <w:rFonts w:ascii="Calibri" w:eastAsia="Times New Roman" w:hAnsi="Calibri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DD3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909"/>
    <w:rPr>
      <w:rFonts w:ascii="Calibri" w:eastAsia="Times New Roman" w:hAnsi="Calibri" w:cs="Times New Roman"/>
      <w:lang w:eastAsia="es-AR"/>
    </w:rPr>
  </w:style>
  <w:style w:type="character" w:styleId="Hipervnculo">
    <w:name w:val="Hyperlink"/>
    <w:basedOn w:val="Fuentedeprrafopredeter"/>
    <w:uiPriority w:val="99"/>
    <w:unhideWhenUsed/>
    <w:rsid w:val="00E0117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01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anal13sanjuan.com.https://www.canal13sanjuan.com/municipales/2019/7/30/si-sos-de-chimbas-podes-hacer-todos-estos-deportes-gratis-11883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ntrosmedicosyhospitales.com/argentina/hospitales/SAN%2BJUAN/CHIMB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D215F-9BDD-4D4E-A52D-CB906B07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Familia</dc:creator>
  <cp:keywords/>
  <dc:description/>
  <cp:lastModifiedBy>Grupo Familia</cp:lastModifiedBy>
  <cp:revision>17</cp:revision>
  <dcterms:created xsi:type="dcterms:W3CDTF">2022-08-19T23:05:00Z</dcterms:created>
  <dcterms:modified xsi:type="dcterms:W3CDTF">2022-08-22T22:57:00Z</dcterms:modified>
</cp:coreProperties>
</file>