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55" w:rsidRDefault="00A34DB7" w:rsidP="00A34DB7">
      <w:pPr>
        <w:spacing w:line="240" w:lineRule="auto"/>
        <w:jc w:val="both"/>
      </w:pPr>
      <w:r w:rsidRPr="00A34DB7">
        <w:rPr>
          <w:b/>
        </w:rPr>
        <w:t>Queridas familias</w:t>
      </w:r>
      <w:r>
        <w:t xml:space="preserve">: Les comunicamos que nuestro colegio ha sido seleccionado para participar de la  </w:t>
      </w:r>
      <w:r w:rsidR="00AF5B55">
        <w:t>PRUEBA PISA 2022</w:t>
      </w:r>
      <w:r>
        <w:t>. Aprox</w:t>
      </w:r>
      <w:r w:rsidR="00AF5B55">
        <w:t xml:space="preserve">imadamente </w:t>
      </w:r>
      <w:r>
        <w:t xml:space="preserve">participarán </w:t>
      </w:r>
      <w:r w:rsidR="00AF5B55">
        <w:t>500 escuelas y 15.000 estudiantes</w:t>
      </w:r>
      <w:r>
        <w:t xml:space="preserve"> de  Argentina.</w:t>
      </w:r>
    </w:p>
    <w:p w:rsidR="00AF5B55" w:rsidRPr="00A34DB7" w:rsidRDefault="00A34DB7" w:rsidP="00A34DB7">
      <w:pPr>
        <w:spacing w:line="240" w:lineRule="auto"/>
        <w:jc w:val="both"/>
        <w:rPr>
          <w:b/>
          <w:i/>
          <w:color w:val="4F81BD" w:themeColor="accent1"/>
        </w:rPr>
      </w:pPr>
      <w:r w:rsidRPr="00A34DB7">
        <w:rPr>
          <w:b/>
          <w:i/>
          <w:color w:val="4F81BD" w:themeColor="accent1"/>
        </w:rPr>
        <w:t>¿</w:t>
      </w:r>
      <w:r w:rsidR="00AF5B55" w:rsidRPr="00A34DB7">
        <w:rPr>
          <w:b/>
          <w:i/>
          <w:color w:val="4F81BD" w:themeColor="accent1"/>
        </w:rPr>
        <w:t>Qué es PISA</w:t>
      </w:r>
      <w:r w:rsidRPr="00A34DB7">
        <w:rPr>
          <w:b/>
          <w:i/>
          <w:color w:val="4F81BD" w:themeColor="accent1"/>
        </w:rPr>
        <w:t>?</w:t>
      </w:r>
    </w:p>
    <w:p w:rsidR="00AF5B55" w:rsidRDefault="00AF5B55" w:rsidP="00A34DB7">
      <w:pPr>
        <w:spacing w:line="240" w:lineRule="auto"/>
        <w:jc w:val="both"/>
      </w:pPr>
      <w:r>
        <w:t>Es el Programa para la Evaluación Internacional de Estudiantes</w:t>
      </w:r>
      <w:r w:rsidR="00A34DB7">
        <w:t xml:space="preserve"> </w:t>
      </w:r>
      <w:r>
        <w:t>(PISA es la sigla en inglés) que lleva adelante la Organización para</w:t>
      </w:r>
      <w:r w:rsidR="00A34DB7">
        <w:t xml:space="preserve"> </w:t>
      </w:r>
      <w:r>
        <w:t>la Cooperación y el Desarrollo Económicos (OCDE) cada tres años,</w:t>
      </w:r>
      <w:r w:rsidR="00A34DB7">
        <w:t xml:space="preserve"> </w:t>
      </w:r>
      <w:r>
        <w:t>desde el 2000. Argentina formó parte del estudio en todas las</w:t>
      </w:r>
      <w:r w:rsidR="00A34DB7">
        <w:t xml:space="preserve"> </w:t>
      </w:r>
      <w:r>
        <w:t>aplicaciones, a excepción del año 2003.</w:t>
      </w:r>
      <w:r w:rsidR="00A34DB7">
        <w:t xml:space="preserve"> </w:t>
      </w:r>
    </w:p>
    <w:p w:rsidR="00AF5B55" w:rsidRPr="00A34DB7" w:rsidRDefault="00A34DB7" w:rsidP="00A34DB7">
      <w:pPr>
        <w:spacing w:line="240" w:lineRule="auto"/>
        <w:jc w:val="both"/>
        <w:rPr>
          <w:b/>
          <w:i/>
          <w:color w:val="4F81BD" w:themeColor="accent1"/>
        </w:rPr>
      </w:pPr>
      <w:r w:rsidRPr="00A34DB7">
        <w:rPr>
          <w:b/>
          <w:i/>
          <w:color w:val="4F81BD" w:themeColor="accent1"/>
        </w:rPr>
        <w:t>¿</w:t>
      </w:r>
      <w:r w:rsidR="00AF5B55" w:rsidRPr="00A34DB7">
        <w:rPr>
          <w:b/>
          <w:i/>
          <w:color w:val="4F81BD" w:themeColor="accent1"/>
        </w:rPr>
        <w:t>Cómo es la participación</w:t>
      </w:r>
      <w:r w:rsidRPr="00A34DB7">
        <w:rPr>
          <w:b/>
          <w:i/>
          <w:color w:val="4F81BD" w:themeColor="accent1"/>
        </w:rPr>
        <w:t>?</w:t>
      </w:r>
    </w:p>
    <w:p w:rsidR="00AF5B55" w:rsidRDefault="00A34DB7" w:rsidP="00A34DB7">
      <w:pPr>
        <w:spacing w:line="240" w:lineRule="auto"/>
        <w:jc w:val="both"/>
      </w:pPr>
      <w:r>
        <w:t xml:space="preserve">Este año, </w:t>
      </w:r>
      <w:r w:rsidR="00AF5B55">
        <w:t>los estudiantes realizarán la prueba en computadora,</w:t>
      </w:r>
      <w:r>
        <w:t xml:space="preserve"> </w:t>
      </w:r>
      <w:r w:rsidR="00AF5B55">
        <w:t xml:space="preserve">por primera vez en nuestro </w:t>
      </w:r>
      <w:r>
        <w:t xml:space="preserve"> p</w:t>
      </w:r>
      <w:r w:rsidR="00AF5B55">
        <w:t>aís.</w:t>
      </w:r>
      <w:r>
        <w:t xml:space="preserve"> </w:t>
      </w:r>
      <w:r w:rsidR="00AF5B55">
        <w:t>Las escuelas recibirán computadoras preparadas con un programa</w:t>
      </w:r>
      <w:r>
        <w:t xml:space="preserve"> </w:t>
      </w:r>
      <w:r w:rsidR="00AF5B55">
        <w:t>específico que no necesita conexión a Internet. Serán asistidas por</w:t>
      </w:r>
      <w:r>
        <w:t xml:space="preserve"> </w:t>
      </w:r>
      <w:r w:rsidR="00AF5B55">
        <w:t>un perfil Técnico y un perfil Aplicador para implementar la prueba.</w:t>
      </w:r>
    </w:p>
    <w:p w:rsidR="00AF5B55" w:rsidRPr="00A34DB7" w:rsidRDefault="00A34DB7" w:rsidP="00A34DB7">
      <w:pPr>
        <w:spacing w:line="240" w:lineRule="auto"/>
        <w:jc w:val="both"/>
        <w:rPr>
          <w:b/>
          <w:i/>
          <w:color w:val="4F81BD" w:themeColor="accent1"/>
        </w:rPr>
      </w:pPr>
      <w:r w:rsidRPr="00A34DB7">
        <w:rPr>
          <w:b/>
          <w:i/>
          <w:color w:val="4F81BD" w:themeColor="accent1"/>
        </w:rPr>
        <w:t>¿</w:t>
      </w:r>
      <w:r w:rsidR="00AF5B55" w:rsidRPr="00A34DB7">
        <w:rPr>
          <w:b/>
          <w:i/>
          <w:color w:val="4F81BD" w:themeColor="accent1"/>
        </w:rPr>
        <w:t>Quiénes participan</w:t>
      </w:r>
      <w:r w:rsidRPr="00A34DB7">
        <w:rPr>
          <w:b/>
          <w:i/>
          <w:color w:val="4F81BD" w:themeColor="accent1"/>
        </w:rPr>
        <w:t>?</w:t>
      </w:r>
    </w:p>
    <w:p w:rsidR="00AF5B55" w:rsidRDefault="00AF5B55" w:rsidP="00A34DB7">
      <w:pPr>
        <w:spacing w:line="240" w:lineRule="auto"/>
        <w:jc w:val="both"/>
      </w:pPr>
      <w:r>
        <w:t>Hasta 35 estudiantes por escuela, que hayan nacido entre el</w:t>
      </w:r>
      <w:r w:rsidR="00A34DB7">
        <w:t xml:space="preserve"> 01/07/2006 y el 30/06/2007.</w:t>
      </w:r>
    </w:p>
    <w:p w:rsidR="00AF5B55" w:rsidRPr="00132D0E" w:rsidRDefault="00A34DB7" w:rsidP="00A34DB7">
      <w:pPr>
        <w:spacing w:line="240" w:lineRule="auto"/>
        <w:jc w:val="both"/>
        <w:rPr>
          <w:b/>
          <w:i/>
          <w:color w:val="4F81BD" w:themeColor="accent1"/>
        </w:rPr>
      </w:pPr>
      <w:r w:rsidRPr="00132D0E">
        <w:rPr>
          <w:b/>
          <w:i/>
          <w:color w:val="4F81BD" w:themeColor="accent1"/>
        </w:rPr>
        <w:t>¿</w:t>
      </w:r>
      <w:r w:rsidR="00AF5B55" w:rsidRPr="00132D0E">
        <w:rPr>
          <w:b/>
          <w:i/>
          <w:color w:val="4F81BD" w:themeColor="accent1"/>
        </w:rPr>
        <w:t>Cuándo se realiza</w:t>
      </w:r>
      <w:r w:rsidRPr="00132D0E">
        <w:rPr>
          <w:b/>
          <w:i/>
          <w:color w:val="4F81BD" w:themeColor="accent1"/>
        </w:rPr>
        <w:t>?</w:t>
      </w:r>
    </w:p>
    <w:p w:rsidR="00AF5B55" w:rsidRPr="00132D0E" w:rsidRDefault="00A34DB7" w:rsidP="00A34DB7">
      <w:pPr>
        <w:spacing w:line="240" w:lineRule="auto"/>
        <w:jc w:val="both"/>
        <w:rPr>
          <w:color w:val="C0504D" w:themeColor="accent2"/>
        </w:rPr>
      </w:pPr>
      <w:r>
        <w:t xml:space="preserve">El  </w:t>
      </w:r>
      <w:r w:rsidRPr="00132D0E">
        <w:rPr>
          <w:color w:val="C0504D" w:themeColor="accent2"/>
        </w:rPr>
        <w:t>07 de</w:t>
      </w:r>
      <w:r w:rsidR="00AF5B55" w:rsidRPr="00132D0E">
        <w:rPr>
          <w:color w:val="C0504D" w:themeColor="accent2"/>
        </w:rPr>
        <w:t xml:space="preserve"> septiembre de 2022.</w:t>
      </w:r>
    </w:p>
    <w:p w:rsidR="00AF5B55" w:rsidRPr="00A34DB7" w:rsidRDefault="00A34DB7" w:rsidP="00A34DB7">
      <w:pPr>
        <w:spacing w:line="240" w:lineRule="auto"/>
        <w:jc w:val="both"/>
        <w:rPr>
          <w:b/>
          <w:i/>
          <w:color w:val="4F81BD" w:themeColor="accent1"/>
        </w:rPr>
      </w:pPr>
      <w:r w:rsidRPr="00A34DB7">
        <w:rPr>
          <w:b/>
          <w:i/>
          <w:color w:val="4F81BD" w:themeColor="accent1"/>
        </w:rPr>
        <w:t>¿</w:t>
      </w:r>
      <w:r w:rsidR="00AF5B55" w:rsidRPr="00A34DB7">
        <w:rPr>
          <w:b/>
          <w:i/>
          <w:color w:val="4F81BD" w:themeColor="accent1"/>
        </w:rPr>
        <w:t>Qué se evalúa</w:t>
      </w:r>
      <w:r w:rsidRPr="00A34DB7">
        <w:rPr>
          <w:b/>
          <w:i/>
          <w:color w:val="4F81BD" w:themeColor="accent1"/>
        </w:rPr>
        <w:t>?</w:t>
      </w:r>
    </w:p>
    <w:p w:rsidR="00AF5B55" w:rsidRDefault="00AF5B55" w:rsidP="00A34DB7">
      <w:pPr>
        <w:spacing w:line="240" w:lineRule="auto"/>
        <w:jc w:val="both"/>
      </w:pPr>
      <w:r>
        <w:t>Se evalúan las áreas de Ciencias Naturales, Lectura y Matemática. Cada año se profundiza</w:t>
      </w:r>
    </w:p>
    <w:p w:rsidR="00AF5B55" w:rsidRDefault="00AF5B55" w:rsidP="00A34DB7">
      <w:pPr>
        <w:spacing w:line="240" w:lineRule="auto"/>
        <w:jc w:val="both"/>
      </w:pPr>
      <w:proofErr w:type="gramStart"/>
      <w:r>
        <w:t>en</w:t>
      </w:r>
      <w:proofErr w:type="gramEnd"/>
      <w:r>
        <w:t xml:space="preserve"> un área específica, y en 2022 es Matemática.</w:t>
      </w:r>
    </w:p>
    <w:p w:rsidR="00AF5B55" w:rsidRPr="00132D0E" w:rsidRDefault="00A34DB7" w:rsidP="00A34DB7">
      <w:pPr>
        <w:spacing w:line="240" w:lineRule="auto"/>
        <w:jc w:val="both"/>
        <w:rPr>
          <w:b/>
          <w:i/>
          <w:color w:val="4F81BD" w:themeColor="accent1"/>
        </w:rPr>
      </w:pPr>
      <w:r w:rsidRPr="00132D0E">
        <w:rPr>
          <w:b/>
          <w:i/>
          <w:color w:val="4F81BD" w:themeColor="accent1"/>
        </w:rPr>
        <w:t>¿</w:t>
      </w:r>
      <w:r w:rsidR="00AF5B55" w:rsidRPr="00132D0E">
        <w:rPr>
          <w:b/>
          <w:i/>
          <w:color w:val="4F81BD" w:themeColor="accent1"/>
        </w:rPr>
        <w:t>Cuándo se presentan los resultados</w:t>
      </w:r>
      <w:r w:rsidRPr="00132D0E">
        <w:rPr>
          <w:b/>
          <w:i/>
          <w:color w:val="4F81BD" w:themeColor="accent1"/>
        </w:rPr>
        <w:t>?</w:t>
      </w:r>
    </w:p>
    <w:p w:rsidR="00AF5B55" w:rsidRDefault="00AF5B55" w:rsidP="00A34DB7">
      <w:pPr>
        <w:spacing w:line="240" w:lineRule="auto"/>
        <w:jc w:val="both"/>
      </w:pPr>
      <w:r>
        <w:t>Los resultados estarán disponibles en 2023, y serán representativos a nivel nacional.</w:t>
      </w:r>
    </w:p>
    <w:p w:rsidR="00AF5B55" w:rsidRDefault="00AF5B55" w:rsidP="00A34DB7">
      <w:pPr>
        <w:spacing w:line="240" w:lineRule="auto"/>
        <w:jc w:val="both"/>
      </w:pPr>
      <w:r>
        <w:t>No se identificará a ninguna escuela ni estudiante de manera particular.</w:t>
      </w:r>
    </w:p>
    <w:p w:rsidR="00AF5B55" w:rsidRPr="00A34DB7" w:rsidRDefault="00A34DB7" w:rsidP="00A34DB7">
      <w:pPr>
        <w:spacing w:line="240" w:lineRule="auto"/>
        <w:jc w:val="both"/>
        <w:rPr>
          <w:b/>
          <w:i/>
          <w:color w:val="4F81BD" w:themeColor="accent1"/>
        </w:rPr>
      </w:pPr>
      <w:r w:rsidRPr="00A34DB7">
        <w:rPr>
          <w:b/>
          <w:i/>
          <w:color w:val="4F81BD" w:themeColor="accent1"/>
        </w:rPr>
        <w:t>¿</w:t>
      </w:r>
      <w:r w:rsidR="00AF5B55" w:rsidRPr="00A34DB7">
        <w:rPr>
          <w:b/>
          <w:i/>
          <w:color w:val="4F81BD" w:themeColor="accent1"/>
        </w:rPr>
        <w:t>Por qué es importante participar</w:t>
      </w:r>
      <w:r w:rsidRPr="00A34DB7">
        <w:rPr>
          <w:b/>
          <w:i/>
          <w:color w:val="4F81BD" w:themeColor="accent1"/>
        </w:rPr>
        <w:t>?</w:t>
      </w:r>
    </w:p>
    <w:p w:rsidR="00AF5B55" w:rsidRDefault="00AF5B55" w:rsidP="00A34DB7">
      <w:pPr>
        <w:spacing w:line="240" w:lineRule="auto"/>
        <w:jc w:val="both"/>
      </w:pPr>
      <w:r>
        <w:t>Es una responsabilidad nacional asumida desde el año 2000. PISA es el estudio</w:t>
      </w:r>
      <w:r w:rsidR="00A34DB7">
        <w:t xml:space="preserve"> </w:t>
      </w:r>
      <w:r>
        <w:t>internacional con mayor cobertura a nivel mundial en materia educativa.</w:t>
      </w:r>
    </w:p>
    <w:p w:rsidR="00AF5B55" w:rsidRDefault="00AF5B55" w:rsidP="00A34DB7">
      <w:pPr>
        <w:spacing w:line="240" w:lineRule="auto"/>
        <w:jc w:val="both"/>
      </w:pPr>
      <w:r>
        <w:t>Identifica prácticas educativas y factores asociados al rendimiento que contribuyen a</w:t>
      </w:r>
      <w:r w:rsidR="00A34DB7">
        <w:t xml:space="preserve"> </w:t>
      </w:r>
      <w:r>
        <w:t>generar nuevos conocimientos para la mejora de las condiciones de enseñanza y</w:t>
      </w:r>
      <w:r w:rsidR="00A34DB7">
        <w:t xml:space="preserve"> </w:t>
      </w:r>
      <w:r>
        <w:t>aprendizaje.</w:t>
      </w:r>
    </w:p>
    <w:p w:rsidR="00AF5B55" w:rsidRDefault="00AF5B55" w:rsidP="00A34DB7">
      <w:pPr>
        <w:spacing w:line="240" w:lineRule="auto"/>
        <w:jc w:val="both"/>
      </w:pPr>
      <w:r>
        <w:t>Mide el</w:t>
      </w:r>
      <w:r w:rsidR="00A34DB7">
        <w:t xml:space="preserve"> nivel de competencia de </w:t>
      </w:r>
      <w:r>
        <w:t xml:space="preserve"> los estudiantes en las áreas de Ciencias Naturales,</w:t>
      </w:r>
      <w:r w:rsidR="00A34DB7">
        <w:t xml:space="preserve"> </w:t>
      </w:r>
      <w:r>
        <w:t>Lectura y Matemática, desde una perspectiva internacional.</w:t>
      </w:r>
    </w:p>
    <w:p w:rsidR="003B30DA" w:rsidRDefault="00AF5B55" w:rsidP="00A34DB7">
      <w:pPr>
        <w:spacing w:line="240" w:lineRule="auto"/>
        <w:jc w:val="both"/>
      </w:pPr>
      <w:r>
        <w:t>Establece similitudes y diferencias con otros sistemas educativos tanto de la región</w:t>
      </w:r>
      <w:r w:rsidR="00A34DB7">
        <w:t xml:space="preserve"> </w:t>
      </w:r>
      <w:r>
        <w:t>como del resto del mundo.</w:t>
      </w:r>
    </w:p>
    <w:p w:rsidR="00286DC3" w:rsidRDefault="00286DC3" w:rsidP="00A34DB7">
      <w:pPr>
        <w:spacing w:line="240" w:lineRule="auto"/>
        <w:jc w:val="both"/>
      </w:pPr>
      <w:r>
        <w:t>Se comunicó a los 35 alumnos que participarán de esta evaluación. La asistencia es obligatoria.</w:t>
      </w:r>
    </w:p>
    <w:p w:rsidR="00286DC3" w:rsidRPr="00286DC3" w:rsidRDefault="00286DC3" w:rsidP="00A34DB7">
      <w:pPr>
        <w:spacing w:line="240" w:lineRule="auto"/>
        <w:jc w:val="both"/>
        <w:rPr>
          <w:rFonts w:ascii="Lucida Calligraphy" w:hAnsi="Lucida Calligraphy"/>
          <w:b/>
        </w:rPr>
      </w:pPr>
      <w:r w:rsidRPr="00286DC3">
        <w:rPr>
          <w:rFonts w:ascii="Lucida Calligraphy" w:hAnsi="Lucida Calligraphy"/>
          <w:b/>
        </w:rPr>
        <w:t>Contamos con vuestro apoyo. Dios los bendiga</w:t>
      </w:r>
    </w:p>
    <w:sectPr w:rsidR="00286DC3" w:rsidRPr="00286DC3" w:rsidSect="003B3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5B55"/>
    <w:rsid w:val="00073EA7"/>
    <w:rsid w:val="00132D0E"/>
    <w:rsid w:val="00286DC3"/>
    <w:rsid w:val="003B30DA"/>
    <w:rsid w:val="003B6E5B"/>
    <w:rsid w:val="004A0D46"/>
    <w:rsid w:val="00A34DB7"/>
    <w:rsid w:val="00AF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SECUNDARIA</dc:creator>
  <cp:lastModifiedBy>DIRECCION SECUNDARIA</cp:lastModifiedBy>
  <cp:revision>4</cp:revision>
  <dcterms:created xsi:type="dcterms:W3CDTF">2022-08-23T11:56:00Z</dcterms:created>
  <dcterms:modified xsi:type="dcterms:W3CDTF">2022-08-24T11:58:00Z</dcterms:modified>
</cp:coreProperties>
</file>