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377264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5C5296" w:rsidRDefault="005C5296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96BB5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B96BB5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B96BB5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B96BB5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0D5BE8710E6A4574A54B8E37F199409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5C5296" w:rsidRDefault="00484BB7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LOMA NEGRA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ítulo"/>
            <w:id w:val="14700077"/>
            <w:placeholder>
              <w:docPart w:val="D28BC8F8097F4812879E91AB5A09054C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5C5296" w:rsidRDefault="00484BB7">
              <w:pPr>
                <w:pStyle w:val="Sinespaciado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PRACTICA PROFESIONALIZANTE</w:t>
              </w:r>
            </w:p>
          </w:sdtContent>
        </w:sdt>
        <w:p w:rsidR="005C5296" w:rsidRDefault="005C5296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C5296" w:rsidRDefault="005C5296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placeholder>
              <w:docPart w:val="A9AE3538017A4CDDAD09F28F64773730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2-08-2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p w:rsidR="005C5296" w:rsidRDefault="005C5296">
              <w:pPr>
                <w:pStyle w:val="Sinespaciado"/>
              </w:pPr>
              <w:r>
                <w:t>26/08/2022</w:t>
              </w:r>
            </w:p>
          </w:sdtContent>
        </w:sdt>
        <w:sdt>
          <w:sdtPr>
            <w:alias w:val="Organización"/>
            <w:id w:val="14700089"/>
            <w:placeholder>
              <w:docPart w:val="B96F43155BEF4C23A8DC663D1FCB258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5C5296" w:rsidRDefault="00484BB7">
              <w:pPr>
                <w:pStyle w:val="Sinespaciado"/>
              </w:pPr>
              <w:r>
                <w:t>Alumno:Carlos Fernandez</w:t>
              </w:r>
            </w:p>
          </w:sdtContent>
        </w:sdt>
        <w:p w:rsidR="005C5296" w:rsidRDefault="005C5296">
          <w:r>
            <w:t xml:space="preserve">Profesora:Natalia Rodrigues y Mariana Bugueño </w:t>
          </w:r>
        </w:p>
        <w:p w:rsidR="005C5296" w:rsidRDefault="005C5296">
          <w:r>
            <w:br w:type="page"/>
          </w:r>
        </w:p>
      </w:sdtContent>
    </w:sdt>
    <w:p w:rsidR="005C5296" w:rsidRPr="005C5296" w:rsidRDefault="005C5296" w:rsidP="005C5296">
      <w:pP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es-ES"/>
        </w:rPr>
      </w:pPr>
      <w:r w:rsidRPr="005C5296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es-ES"/>
        </w:rPr>
        <w:lastRenderedPageBreak/>
        <w:t>Qué ofrecemos</w:t>
      </w:r>
    </w:p>
    <w:p w:rsidR="005C5296" w:rsidRPr="005C5296" w:rsidRDefault="005C5296" w:rsidP="005C5296">
      <w:pPr>
        <w:shd w:val="clear" w:color="auto" w:fill="FFFFFF"/>
        <w:spacing w:before="375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Cemento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La variedad y versatilidad de nuestros cementos permite que Loma Negra se ajuste a las necesidades de cada construcción, con el alto desempeño y confiabilidad que nos caracteriza.</w:t>
      </w:r>
    </w:p>
    <w:p w:rsidR="005C5296" w:rsidRPr="005C5296" w:rsidRDefault="005C5296" w:rsidP="005C5296">
      <w:pPr>
        <w:shd w:val="clear" w:color="auto" w:fill="FFFFFF"/>
        <w:spacing w:before="375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Cal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La superioridad de un producto con alto rendimiento y la estabilidad volumétrica necesaria para asegurar superficies libres de fisuras y mapeos.</w:t>
      </w:r>
    </w:p>
    <w:p w:rsidR="005C5296" w:rsidRPr="005C5296" w:rsidRDefault="005C5296" w:rsidP="005C5296">
      <w:pPr>
        <w:shd w:val="clear" w:color="auto" w:fill="FFFFFF"/>
        <w:spacing w:before="27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Albañilería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“Plasticor” es el primer primer cemento de albañilería fabricado en el país que permite lograr mezclas más resistentes, trabajables y con mayor adherencia y elevada trabajabilidad.</w:t>
      </w:r>
    </w:p>
    <w:p w:rsidR="005C5296" w:rsidRPr="005C5296" w:rsidRDefault="005C5296" w:rsidP="005C5296">
      <w:pPr>
        <w:shd w:val="clear" w:color="auto" w:fill="FFFFFF"/>
        <w:spacing w:before="27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Hormigón y Agregados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“Lomax” y “La Preferida de Olavarría” son nuestras marcas de Hormigón y Agregados. Nos diferenciamos por ser los pioneros en nuevas soluciones y la innovación en productos de hormigones especiales como premisa, con la calidad que Loma Negra garantiza.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es-ES"/>
        </w:rPr>
      </w:pPr>
      <w:r w:rsidRPr="005C5296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es-ES"/>
        </w:rPr>
        <w:t xml:space="preserve">Diferencia entre cemento y mortero </w:t>
      </w:r>
    </w:p>
    <w:p w:rsidR="005C5296" w:rsidRPr="005C5296" w:rsidRDefault="005C5296" w:rsidP="005C5296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Cemento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El cemento es una mezcla aglutinante de polvo fino que se combina con agua, dando como resultado un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material completamente flexible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. 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Además, otra de sus destacadas características es que se trata de un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producto manipulable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, ya que se endurece con el correspondiente tiempo de secado.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El cemento suele estar hecho de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piedra caliza, arcilla, concha y arena de sílice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, siendo la piedra caliza el ingrediente más común. 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Estos materiales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se trituran y se combinan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 con otros elementos, como el mineral de hierro, y luego se calientan a altas temperaturas. 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lastRenderedPageBreak/>
        <w:t>Así es que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 se obtiene el llamado Clinker,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 que se muele hasta obtener un polvo fino que luego se empaqueta para mezclar con otros materiales de construcción, tales como el mortero y el hormigón.</w:t>
      </w:r>
    </w:p>
    <w:p w:rsidR="005C5296" w:rsidRPr="005C5296" w:rsidRDefault="005C5296" w:rsidP="005C5296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5C5296" w:rsidRPr="005C5296" w:rsidRDefault="005C5296" w:rsidP="005C5296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Mortero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El mortero es un producto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compuesto de cemento y arena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, por lo que estamos en presencia de un material de construcción extremadamente firme.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Es un conglomerante de color gris que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es usado para tapar huecos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 en muros y entre bloques de distintos materiales.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Cabe remarcar que, cuando se mezcla con agua, el cemento, que es parte de la mezcla, se activa y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permite un mejor agarre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. 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El mortero es el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producto perfecto para unir ladrillos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 porque es firme, se seca rápido y presenta una textura perfecta.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Es preciso señalar que existen </w:t>
      </w:r>
      <w:r w:rsidRPr="005C5296">
        <w:rPr>
          <w:rFonts w:ascii="Arial" w:hAnsi="Arial" w:cs="Arial"/>
          <w:b/>
          <w:bCs/>
          <w:color w:val="000000" w:themeColor="text1"/>
          <w:sz w:val="28"/>
          <w:szCs w:val="28"/>
        </w:rPr>
        <w:t>varios tipos de morteros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, cuya elección va a depender de las proporciones que se agreguen de cal o cemento. 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5296">
        <w:rPr>
          <w:rFonts w:ascii="Arial" w:hAnsi="Arial" w:cs="Arial"/>
          <w:color w:val="000000" w:themeColor="text1"/>
          <w:sz w:val="28"/>
          <w:szCs w:val="28"/>
        </w:rPr>
        <w:t>En este sentido el bastardo, de cemento, </w:t>
      </w:r>
      <w:r w:rsidRPr="005C5296">
        <w:rPr>
          <w:rFonts w:ascii="Arial" w:hAnsi="Arial" w:cs="Arial"/>
          <w:i/>
          <w:iCs/>
          <w:color w:val="000000" w:themeColor="text1"/>
          <w:sz w:val="28"/>
          <w:szCs w:val="28"/>
        </w:rPr>
        <w:t>justacken</w:t>
      </w:r>
      <w:r w:rsidRPr="005C5296">
        <w:rPr>
          <w:rFonts w:ascii="Arial" w:hAnsi="Arial" w:cs="Arial"/>
          <w:color w:val="000000" w:themeColor="text1"/>
          <w:sz w:val="28"/>
          <w:szCs w:val="28"/>
        </w:rPr>
        <w:t>, aéreo y de cal son los tipos de mortero más comunes.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5C5296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Descipcion de  loma negra </w:t>
      </w:r>
    </w:p>
    <w:p w:rsidR="005C5296" w:rsidRPr="005C5296" w:rsidRDefault="005C5296" w:rsidP="005C52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 w:rsidRPr="005C5296">
        <w:rPr>
          <w:rFonts w:ascii="Arial" w:hAnsi="Arial" w:cs="Arial"/>
          <w:color w:val="333333"/>
          <w:sz w:val="28"/>
          <w:szCs w:val="28"/>
        </w:rPr>
        <w:t>En Loma Negra y en nuestras Compañías subsidiarias estamos comprometidos en hacer negocios con los más altos estándares de transparencia, ética e integridad.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 w:rsidRPr="005C5296">
        <w:rPr>
          <w:rFonts w:ascii="Arial" w:hAnsi="Arial" w:cs="Arial"/>
          <w:color w:val="333333"/>
          <w:sz w:val="28"/>
          <w:szCs w:val="28"/>
        </w:rPr>
        <w:t>Para ello, nuestro Programa de Integridad tiene como uno de sus principales objetivos fomentar y fortalecer la cultura ética y transparente en la Compañía y con los Terceros con los que nos relacionamos comercialmente. El Programa está orientado a prevenir, detectar y corregir irregularidades o actos contrarios a nuestro Código de Conducta, normas internas y las leyes que nos aplica.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 w:rsidRPr="005C5296">
        <w:rPr>
          <w:rFonts w:ascii="Arial" w:hAnsi="Arial" w:cs="Arial"/>
          <w:color w:val="333333"/>
          <w:sz w:val="28"/>
          <w:szCs w:val="28"/>
        </w:rPr>
        <w:t>Para nosotros, la Integridad es hacer lo correcto en todo momento y en cualquier circunstancia. Fomentamos la actuación ética y transparente de nuestros colaboradores, proveedores y clientes.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 w:rsidRPr="005C5296">
        <w:rPr>
          <w:rFonts w:ascii="Arial" w:hAnsi="Arial" w:cs="Arial"/>
          <w:color w:val="333333"/>
          <w:sz w:val="28"/>
          <w:szCs w:val="28"/>
        </w:rPr>
        <w:lastRenderedPageBreak/>
        <w:t>Nuestra Chief Compliance Officer es quien lidera el área de Compliance y es responsable de implementar el Programa de Integridad y de fomentar una cultura ética y de transparencia en la Compañía.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 w:rsidRPr="005C5296">
        <w:rPr>
          <w:rFonts w:ascii="Arial" w:hAnsi="Arial" w:cs="Arial"/>
          <w:color w:val="333333"/>
          <w:sz w:val="28"/>
          <w:szCs w:val="28"/>
        </w:rPr>
        <w:t>Adicionalmente, la Compañía cuenta con un Comité de Ética y Cumplimiento responsable de evaluar el Programa de Integridad en línea con los más altos estándares de ética y transparencia y velar por su cumplimiento.</w:t>
      </w:r>
    </w:p>
    <w:p w:rsidR="005C5296" w:rsidRPr="005C5296" w:rsidRDefault="005C5296" w:rsidP="005C5296">
      <w:pPr>
        <w:pStyle w:val="Ttulo1"/>
        <w:shd w:val="clear" w:color="auto" w:fill="FFFFFF"/>
        <w:spacing w:before="0" w:after="525"/>
        <w:textAlignment w:val="baseline"/>
        <w:rPr>
          <w:rFonts w:ascii="Arial" w:hAnsi="Arial" w:cs="Arial"/>
          <w:color w:val="000000"/>
        </w:rPr>
      </w:pPr>
      <w:r w:rsidRPr="005C5296">
        <w:rPr>
          <w:rFonts w:ascii="Arial" w:hAnsi="Arial" w:cs="Arial"/>
          <w:color w:val="000000"/>
        </w:rPr>
        <w:t>Perfil de la Compañía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C5296">
        <w:rPr>
          <w:rFonts w:ascii="Arial" w:hAnsi="Arial" w:cs="Arial"/>
          <w:color w:val="000000"/>
          <w:sz w:val="28"/>
          <w:szCs w:val="28"/>
        </w:rPr>
        <w:t>Loma Negra es el líder del mercado de la industria cementera argentina. A lo largo de nuestros 90 años de historia, hemos construido el único negocio de cemento y concreto integrado verticalmente en todo el país, respaldado por marcas de primer nivel y relaciones a largo plazo con nuestros clientes.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C5296">
        <w:rPr>
          <w:rFonts w:ascii="Arial" w:hAnsi="Arial" w:cs="Arial"/>
          <w:color w:val="000000"/>
          <w:sz w:val="28"/>
          <w:szCs w:val="28"/>
        </w:rPr>
        <w:t>Producimos y distribuimos cemento, cemento de albañilería, cal, agregados y concreto, a distribuidores mayoristas, productores de concreto y clientes industriales, entre otros.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C5296">
        <w:rPr>
          <w:rFonts w:ascii="Arial" w:hAnsi="Arial" w:cs="Arial"/>
          <w:color w:val="000000"/>
          <w:sz w:val="28"/>
          <w:szCs w:val="28"/>
        </w:rPr>
        <w:t>Loma Negra posee instalaciones de cemento estratégicamente ubicadas con una eficiente red logística y de distribución. Somos propietarios de una concesión ferroviaria de 3.100km en Argentina que conecta 4 provincias y 5 de las plantas de LOMA con los principales centros urbanos y otros localizaciones estratégicas.</w:t>
      </w:r>
    </w:p>
    <w:p w:rsidR="005C5296" w:rsidRPr="005C5296" w:rsidRDefault="005C5296" w:rsidP="005C52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C5296">
        <w:rPr>
          <w:rFonts w:ascii="Arial" w:hAnsi="Arial" w:cs="Arial"/>
          <w:color w:val="000000"/>
          <w:sz w:val="28"/>
          <w:szCs w:val="28"/>
        </w:rPr>
        <w:t>Estimamos que nuestras canteras existentes tienen reservas suficientes para respaldar nuestras operaciones durante más de 100 años.</w:t>
      </w:r>
    </w:p>
    <w:p w:rsidR="00484BB7" w:rsidRDefault="00484BB7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484BB7" w:rsidRDefault="00484BB7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 xml:space="preserve">Los diferentes productos </w:t>
      </w:r>
    </w:p>
    <w:p w:rsidR="00484BB7" w:rsidRDefault="00484B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800600" cy="13716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55" t="31690" r="4056" b="2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B7" w:rsidRDefault="00484BB7" w:rsidP="00484BB7">
      <w:pPr>
        <w:rPr>
          <w:rFonts w:ascii="Arial" w:hAnsi="Arial" w:cs="Arial"/>
          <w:sz w:val="28"/>
          <w:szCs w:val="28"/>
        </w:rPr>
      </w:pPr>
    </w:p>
    <w:p w:rsidR="00D94DAC" w:rsidRDefault="00D94DAC" w:rsidP="00484BB7">
      <w:pPr>
        <w:jc w:val="center"/>
        <w:rPr>
          <w:rFonts w:ascii="Arial" w:hAnsi="Arial" w:cs="Arial"/>
          <w:sz w:val="28"/>
          <w:szCs w:val="28"/>
        </w:rPr>
      </w:pPr>
    </w:p>
    <w:p w:rsidR="00484BB7" w:rsidRPr="00484BB7" w:rsidRDefault="00484BB7" w:rsidP="00484B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4648200" cy="26574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760" t="8156" r="6173" b="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BB7" w:rsidRPr="00484BB7" w:rsidSect="005C529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C5296"/>
    <w:rsid w:val="00484BB7"/>
    <w:rsid w:val="005C5296"/>
    <w:rsid w:val="00D9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AC"/>
  </w:style>
  <w:style w:type="paragraph" w:styleId="Ttulo1">
    <w:name w:val="heading 1"/>
    <w:basedOn w:val="Normal"/>
    <w:next w:val="Normal"/>
    <w:link w:val="Ttulo1Car"/>
    <w:uiPriority w:val="9"/>
    <w:qFormat/>
    <w:rsid w:val="005C5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C5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C52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C529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C529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C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C5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link w:val="SinespaciadoCar"/>
    <w:uiPriority w:val="1"/>
    <w:qFormat/>
    <w:rsid w:val="005C5296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5296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5BE8710E6A4574A54B8E37F199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C910-3F5B-405A-99E7-A367BBF6E4DF}"/>
      </w:docPartPr>
      <w:docPartBody>
        <w:p w:rsidR="00000000" w:rsidRDefault="007D574C" w:rsidP="007D574C">
          <w:pPr>
            <w:pStyle w:val="0D5BE8710E6A4574A54B8E37F1994099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[Escribir el título del documento]</w:t>
          </w:r>
        </w:p>
      </w:docPartBody>
    </w:docPart>
    <w:docPart>
      <w:docPartPr>
        <w:name w:val="D28BC8F8097F4812879E91AB5A09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C20D-27A4-40E4-A991-D7122E86B9E3}"/>
      </w:docPartPr>
      <w:docPartBody>
        <w:p w:rsidR="00000000" w:rsidRDefault="007D574C" w:rsidP="007D574C">
          <w:pPr>
            <w:pStyle w:val="D28BC8F8097F4812879E91AB5A09054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subtítulo del documento]</w:t>
          </w:r>
        </w:p>
      </w:docPartBody>
    </w:docPart>
    <w:docPart>
      <w:docPartPr>
        <w:name w:val="A9AE3538017A4CDDAD09F28F6477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AE6F-274E-48F2-96F6-B9AE83CA604B}"/>
      </w:docPartPr>
      <w:docPartBody>
        <w:p w:rsidR="00000000" w:rsidRDefault="007D574C" w:rsidP="007D574C">
          <w:pPr>
            <w:pStyle w:val="A9AE3538017A4CDDAD09F28F64773730"/>
          </w:pPr>
          <w:r>
            <w:t>[Seleccionar fecha]</w:t>
          </w:r>
        </w:p>
      </w:docPartBody>
    </w:docPart>
    <w:docPart>
      <w:docPartPr>
        <w:name w:val="B96F43155BEF4C23A8DC663D1FCB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7356-9976-4E49-84AC-9B08802985F5}"/>
      </w:docPartPr>
      <w:docPartBody>
        <w:p w:rsidR="00000000" w:rsidRDefault="007D574C" w:rsidP="007D574C">
          <w:pPr>
            <w:pStyle w:val="B96F43155BEF4C23A8DC663D1FCB2581"/>
          </w:pPr>
          <w: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574C"/>
    <w:rsid w:val="007D574C"/>
    <w:rsid w:val="00F9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5BE8710E6A4574A54B8E37F1994099">
    <w:name w:val="0D5BE8710E6A4574A54B8E37F1994099"/>
    <w:rsid w:val="007D574C"/>
  </w:style>
  <w:style w:type="paragraph" w:customStyle="1" w:styleId="D28BC8F8097F4812879E91AB5A09054C">
    <w:name w:val="D28BC8F8097F4812879E91AB5A09054C"/>
    <w:rsid w:val="007D574C"/>
  </w:style>
  <w:style w:type="paragraph" w:customStyle="1" w:styleId="A9AE3538017A4CDDAD09F28F64773730">
    <w:name w:val="A9AE3538017A4CDDAD09F28F64773730"/>
    <w:rsid w:val="007D574C"/>
  </w:style>
  <w:style w:type="paragraph" w:customStyle="1" w:styleId="B96F43155BEF4C23A8DC663D1FCB2581">
    <w:name w:val="B96F43155BEF4C23A8DC663D1FCB2581"/>
    <w:rsid w:val="007D574C"/>
  </w:style>
  <w:style w:type="paragraph" w:customStyle="1" w:styleId="C32419BF4D204DD0960091E19A480627">
    <w:name w:val="C32419BF4D204DD0960091E19A480627"/>
    <w:rsid w:val="007D57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Alumno:Carlos Fernandez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 NEGRA</dc:title>
  <dc:subject>PRACTICA PROFESIONALIZANTE</dc:subject>
  <dc:creator>Secundaria</dc:creator>
  <cp:lastModifiedBy>Secundaria</cp:lastModifiedBy>
  <cp:revision>1</cp:revision>
  <dcterms:created xsi:type="dcterms:W3CDTF">2022-08-26T14:16:00Z</dcterms:created>
  <dcterms:modified xsi:type="dcterms:W3CDTF">2022-08-26T14:58:00Z</dcterms:modified>
</cp:coreProperties>
</file>