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390" w:rsidRDefault="000930D0" w:rsidP="000930D0">
      <w:pPr>
        <w:spacing w:after="0" w:line="240" w:lineRule="auto"/>
        <w:rPr>
          <w:rFonts w:ascii="Arial" w:eastAsia="Times New Roman" w:hAnsi="Arial" w:cs="Arial"/>
          <w:b/>
          <w:kern w:val="36"/>
          <w:sz w:val="26"/>
          <w:szCs w:val="26"/>
          <w:lang w:val="es-ES" w:eastAsia="es-AR"/>
        </w:rPr>
      </w:pPr>
      <w:r w:rsidRPr="00910BBB">
        <w:rPr>
          <w:rFonts w:ascii="Arial" w:eastAsia="Times New Roman" w:hAnsi="Arial" w:cs="Arial"/>
          <w:b/>
          <w:kern w:val="36"/>
          <w:sz w:val="26"/>
          <w:szCs w:val="26"/>
          <w:u w:val="single"/>
          <w:lang w:val="es-ES" w:eastAsia="es-AR"/>
        </w:rPr>
        <w:t>Administración</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u w:val="single"/>
          <w:lang w:val="es-ES" w:eastAsia="es-AR"/>
        </w:rPr>
        <w:t>Nombre y Apellido</w:t>
      </w:r>
      <w:r w:rsidR="005A4390">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juan  Ignacio </w:t>
      </w:r>
      <w:proofErr w:type="spellStart"/>
      <w:r>
        <w:rPr>
          <w:rFonts w:ascii="Arial" w:eastAsia="Times New Roman" w:hAnsi="Arial" w:cs="Arial"/>
          <w:b/>
          <w:kern w:val="36"/>
          <w:sz w:val="26"/>
          <w:szCs w:val="26"/>
          <w:lang w:val="es-ES" w:eastAsia="es-AR"/>
        </w:rPr>
        <w:t>cuevaz</w:t>
      </w:r>
      <w:proofErr w:type="spellEnd"/>
    </w:p>
    <w:p w:rsidR="000930D0" w:rsidRPr="00910BBB" w:rsidRDefault="000930D0" w:rsidP="000930D0">
      <w:pPr>
        <w:spacing w:after="0" w:line="240" w:lineRule="auto"/>
        <w:rPr>
          <w:rFonts w:ascii="Arial" w:eastAsia="Times New Roman" w:hAnsi="Arial" w:cs="Arial"/>
          <w:b/>
          <w:kern w:val="36"/>
          <w:sz w:val="26"/>
          <w:szCs w:val="26"/>
          <w:lang w:val="es-ES" w:eastAsia="es-AR"/>
        </w:rPr>
      </w:pP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p>
    <w:p w:rsidR="000930D0" w:rsidRDefault="000930D0" w:rsidP="000930D0">
      <w:pPr>
        <w:spacing w:after="0" w:line="240" w:lineRule="auto"/>
        <w:rPr>
          <w:rFonts w:ascii="Arial" w:eastAsia="Times New Roman" w:hAnsi="Arial" w:cs="Arial"/>
          <w:b/>
          <w:kern w:val="36"/>
          <w:sz w:val="26"/>
          <w:szCs w:val="26"/>
          <w:lang w:val="es-ES" w:eastAsia="es-AR"/>
        </w:rPr>
      </w:pPr>
      <w:r w:rsidRPr="00910BBB">
        <w:rPr>
          <w:rFonts w:ascii="Arial" w:eastAsia="Times New Roman" w:hAnsi="Arial" w:cs="Arial"/>
          <w:b/>
          <w:kern w:val="36"/>
          <w:sz w:val="26"/>
          <w:szCs w:val="26"/>
          <w:u w:val="single"/>
          <w:lang w:val="es-ES" w:eastAsia="es-AR"/>
        </w:rPr>
        <w:t>Tema: Gestión de Producción</w:t>
      </w:r>
      <w:r>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u w:val="single"/>
          <w:lang w:val="es-ES" w:eastAsia="es-AR"/>
        </w:rPr>
        <w:t>5º Año A</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Pr>
          <w:rFonts w:ascii="Arial" w:eastAsia="Times New Roman" w:hAnsi="Arial" w:cs="Arial"/>
          <w:b/>
          <w:kern w:val="36"/>
          <w:sz w:val="26"/>
          <w:szCs w:val="26"/>
          <w:lang w:val="es-ES" w:eastAsia="es-AR"/>
        </w:rPr>
        <w:t xml:space="preserve">                         </w:t>
      </w:r>
      <w:r w:rsidRPr="00910BBB">
        <w:rPr>
          <w:rFonts w:ascii="Arial" w:eastAsia="Times New Roman" w:hAnsi="Arial" w:cs="Arial"/>
          <w:b/>
          <w:kern w:val="36"/>
          <w:sz w:val="26"/>
          <w:szCs w:val="26"/>
          <w:lang w:val="es-ES" w:eastAsia="es-AR"/>
        </w:rPr>
        <w:t xml:space="preserve">  </w:t>
      </w:r>
      <w:r w:rsidRPr="00AE00F7">
        <w:rPr>
          <w:rFonts w:ascii="Arial" w:eastAsia="Times New Roman" w:hAnsi="Arial" w:cs="Arial"/>
          <w:b/>
          <w:kern w:val="36"/>
          <w:sz w:val="26"/>
          <w:szCs w:val="26"/>
          <w:u w:val="single"/>
          <w:lang w:val="es-ES" w:eastAsia="es-AR"/>
        </w:rPr>
        <w:t>TEMA    I</w:t>
      </w:r>
    </w:p>
    <w:p w:rsidR="000930D0" w:rsidRPr="00910BBB" w:rsidRDefault="000930D0" w:rsidP="000930D0">
      <w:pPr>
        <w:spacing w:after="0" w:line="240" w:lineRule="auto"/>
        <w:rPr>
          <w:rFonts w:ascii="Arial" w:eastAsia="Times New Roman" w:hAnsi="Arial" w:cs="Arial"/>
          <w:kern w:val="36"/>
          <w:sz w:val="26"/>
          <w:szCs w:val="26"/>
          <w:u w:val="single"/>
          <w:lang w:val="es-ES" w:eastAsia="es-AR"/>
        </w:rPr>
      </w:pPr>
      <w:r w:rsidRPr="00910BBB">
        <w:rPr>
          <w:rFonts w:ascii="Arial" w:eastAsia="Times New Roman" w:hAnsi="Arial" w:cs="Arial"/>
          <w:b/>
          <w:kern w:val="36"/>
          <w:sz w:val="26"/>
          <w:szCs w:val="26"/>
          <w:lang w:val="es-ES" w:eastAsia="es-AR"/>
        </w:rPr>
        <w:t xml:space="preserve"> </w:t>
      </w:r>
    </w:p>
    <w:p w:rsidR="000930D0" w:rsidRPr="00811A6D" w:rsidRDefault="000930D0" w:rsidP="000930D0">
      <w:pPr>
        <w:spacing w:after="0" w:line="240" w:lineRule="auto"/>
        <w:rPr>
          <w:rFonts w:ascii="Arial" w:eastAsia="Times New Roman" w:hAnsi="Arial" w:cs="Arial"/>
          <w:b/>
          <w:i/>
          <w:sz w:val="16"/>
          <w:szCs w:val="16"/>
          <w:lang w:val="es-ES" w:eastAsia="es-AR"/>
        </w:rPr>
      </w:pPr>
      <w:r w:rsidRPr="00811A6D">
        <w:rPr>
          <w:rFonts w:ascii="Arial" w:eastAsia="Times New Roman" w:hAnsi="Arial" w:cs="Arial"/>
          <w:b/>
          <w:kern w:val="36"/>
          <w:sz w:val="24"/>
          <w:szCs w:val="24"/>
          <w:u w:val="single"/>
          <w:lang w:val="es-ES" w:eastAsia="es-AR"/>
        </w:rPr>
        <w:t>Cómo aplicar el Sistema de Producción Toyota en tu empresa</w:t>
      </w:r>
      <w:r w:rsidRPr="00910BBB">
        <w:rPr>
          <w:rFonts w:ascii="Arial" w:eastAsia="Times New Roman" w:hAnsi="Arial" w:cs="Arial"/>
          <w:b/>
          <w:kern w:val="36"/>
          <w:sz w:val="32"/>
          <w:szCs w:val="32"/>
          <w:u w:val="single"/>
          <w:lang w:val="es-ES" w:eastAsia="es-AR"/>
        </w:rPr>
        <w:t xml:space="preserve"> </w:t>
      </w:r>
      <w:r w:rsidRPr="00811A6D">
        <w:rPr>
          <w:rFonts w:ascii="Arial" w:eastAsia="Times New Roman" w:hAnsi="Arial" w:cs="Arial"/>
          <w:b/>
          <w:kern w:val="36"/>
          <w:sz w:val="18"/>
          <w:szCs w:val="18"/>
          <w:u w:val="single"/>
          <w:lang w:val="es-ES" w:eastAsia="es-AR"/>
        </w:rPr>
        <w:t xml:space="preserve">Por: </w:t>
      </w:r>
      <w:hyperlink r:id="rId5" w:history="1">
        <w:r w:rsidRPr="00910BBB">
          <w:rPr>
            <w:rFonts w:ascii="Arial" w:eastAsia="Times New Roman" w:hAnsi="Arial" w:cs="Arial"/>
            <w:b/>
            <w:kern w:val="36"/>
            <w:sz w:val="18"/>
            <w:szCs w:val="18"/>
            <w:u w:val="single"/>
            <w:lang w:val="es-ES" w:eastAsia="es-AR"/>
          </w:rPr>
          <w:t xml:space="preserve">Luciana </w:t>
        </w:r>
        <w:proofErr w:type="spellStart"/>
        <w:r w:rsidRPr="00910BBB">
          <w:rPr>
            <w:rFonts w:ascii="Arial" w:eastAsia="Times New Roman" w:hAnsi="Arial" w:cs="Arial"/>
            <w:b/>
            <w:kern w:val="36"/>
            <w:sz w:val="18"/>
            <w:szCs w:val="18"/>
            <w:u w:val="single"/>
            <w:lang w:val="es-ES" w:eastAsia="es-AR"/>
          </w:rPr>
          <w:t>Paulise</w:t>
        </w:r>
        <w:proofErr w:type="spellEnd"/>
      </w:hyperlink>
      <w:r w:rsidRPr="00811A6D">
        <w:rPr>
          <w:rFonts w:ascii="Arial" w:eastAsia="Times New Roman" w:hAnsi="Arial" w:cs="Arial"/>
          <w:b/>
          <w:kern w:val="36"/>
          <w:sz w:val="18"/>
          <w:szCs w:val="18"/>
          <w:u w:val="single"/>
          <w:lang w:val="es-ES" w:eastAsia="es-AR"/>
        </w:rPr>
        <w:t xml:space="preserve"> </w:t>
      </w:r>
      <w:r w:rsidRPr="00910BBB">
        <w:rPr>
          <w:rFonts w:ascii="Arial" w:eastAsia="Times New Roman" w:hAnsi="Arial" w:cs="Arial"/>
          <w:b/>
          <w:sz w:val="16"/>
          <w:szCs w:val="16"/>
          <w:lang w:val="es-ES" w:eastAsia="es-AR"/>
        </w:rPr>
        <w:t>10-07-</w:t>
      </w:r>
      <w:r w:rsidRPr="00811A6D">
        <w:rPr>
          <w:rFonts w:ascii="Arial" w:eastAsia="Times New Roman" w:hAnsi="Arial" w:cs="Arial"/>
          <w:b/>
          <w:sz w:val="16"/>
          <w:szCs w:val="16"/>
          <w:lang w:val="es-ES" w:eastAsia="es-AR"/>
        </w:rPr>
        <w:t xml:space="preserve"> 2013</w:t>
      </w:r>
      <w:r w:rsidRPr="00811A6D">
        <w:rPr>
          <w:rFonts w:ascii="Arial" w:eastAsia="Times New Roman" w:hAnsi="Arial" w:cs="Arial"/>
          <w:b/>
          <w:i/>
          <w:sz w:val="16"/>
          <w:szCs w:val="16"/>
          <w:lang w:val="es-ES" w:eastAsia="es-AR"/>
        </w:rPr>
        <w:t xml:space="preserve"> </w:t>
      </w:r>
      <w:proofErr w:type="spellStart"/>
      <w:r w:rsidRPr="00910BBB">
        <w:rPr>
          <w:rFonts w:ascii="Arial" w:eastAsia="Times New Roman" w:hAnsi="Arial" w:cs="Arial"/>
          <w:b/>
          <w:i/>
          <w:sz w:val="16"/>
          <w:szCs w:val="16"/>
          <w:lang w:val="es-ES" w:eastAsia="es-AR"/>
        </w:rPr>
        <w:t>Infobae</w:t>
      </w:r>
      <w:proofErr w:type="spellEnd"/>
    </w:p>
    <w:p w:rsidR="000930D0" w:rsidRPr="00C13F30" w:rsidRDefault="000930D0" w:rsidP="000930D0">
      <w:pPr>
        <w:spacing w:after="0" w:line="240" w:lineRule="auto"/>
        <w:jc w:val="both"/>
        <w:outlineLvl w:val="0"/>
        <w:rPr>
          <w:rFonts w:ascii="Arial" w:eastAsia="Times New Roman" w:hAnsi="Arial" w:cs="Arial"/>
          <w:lang w:val="es-ES" w:eastAsia="es-AR"/>
        </w:rPr>
      </w:pPr>
      <w:r w:rsidRPr="00811A6D">
        <w:rPr>
          <w:rFonts w:ascii="Arial" w:eastAsia="Times New Roman" w:hAnsi="Arial" w:cs="Arial"/>
          <w:kern w:val="36"/>
          <w:lang w:val="es-ES" w:eastAsia="es-AR"/>
        </w:rPr>
        <w:t xml:space="preserve">Como prometí en </w:t>
      </w:r>
      <w:hyperlink r:id="rId6" w:tgtFrame="_blank" w:tooltip="Aplicación a Servicios" w:history="1">
        <w:r w:rsidRPr="00C13F30">
          <w:rPr>
            <w:rFonts w:ascii="Arial" w:eastAsia="Times New Roman" w:hAnsi="Arial" w:cs="Arial"/>
            <w:kern w:val="36"/>
            <w:lang w:val="es-ES" w:eastAsia="es-AR"/>
          </w:rPr>
          <w:t>notas anteriores</w:t>
        </w:r>
      </w:hyperlink>
      <w:r w:rsidRPr="00811A6D">
        <w:rPr>
          <w:rFonts w:ascii="Arial" w:eastAsia="Times New Roman" w:hAnsi="Arial" w:cs="Arial"/>
          <w:kern w:val="36"/>
          <w:lang w:val="es-ES" w:eastAsia="es-AR"/>
        </w:rPr>
        <w:t xml:space="preserve">, hoy presento el sistema de producción </w:t>
      </w:r>
      <w:r w:rsidRPr="00811A6D">
        <w:rPr>
          <w:rFonts w:ascii="Arial" w:eastAsia="Times New Roman" w:hAnsi="Arial" w:cs="Arial"/>
          <w:lang w:val="es-ES" w:eastAsia="es-AR"/>
        </w:rPr>
        <w:t xml:space="preserve">Toyota. Este sistema es tan útil para empresas de manufactura como de servicio, y es tan exitoso que permitió convertir  a Toyota en la empresa automotriz más rentable del mercado y la tercera más grande, gracias a su </w:t>
      </w:r>
      <w:r w:rsidRPr="00811A6D">
        <w:rPr>
          <w:rFonts w:ascii="Arial" w:eastAsia="Times New Roman" w:hAnsi="Arial" w:cs="Arial"/>
          <w:b/>
          <w:bCs/>
          <w:lang w:val="es-ES" w:eastAsia="es-AR"/>
        </w:rPr>
        <w:t>énfasis en la eficiencia y la mejora continua</w:t>
      </w:r>
      <w:r w:rsidRPr="00811A6D">
        <w:rPr>
          <w:rFonts w:ascii="Arial" w:eastAsia="Times New Roman" w:hAnsi="Arial" w:cs="Arial"/>
          <w:lang w:val="es-ES" w:eastAsia="es-AR"/>
        </w:rPr>
        <w:t>.</w:t>
      </w:r>
    </w:p>
    <w:p w:rsidR="000930D0" w:rsidRPr="00C13F30" w:rsidRDefault="000930D0" w:rsidP="000930D0">
      <w:pPr>
        <w:spacing w:after="0" w:line="240" w:lineRule="auto"/>
        <w:jc w:val="both"/>
        <w:outlineLvl w:val="0"/>
        <w:rPr>
          <w:rFonts w:ascii="Arial" w:eastAsia="Times New Roman" w:hAnsi="Arial" w:cs="Arial"/>
          <w:lang w:val="es-ES" w:eastAsia="es-AR"/>
        </w:rPr>
      </w:pPr>
      <w:r w:rsidRPr="00811A6D">
        <w:rPr>
          <w:rFonts w:ascii="Arial" w:eastAsia="Times New Roman" w:hAnsi="Arial" w:cs="Arial"/>
          <w:lang w:val="es-ES" w:eastAsia="es-AR"/>
        </w:rPr>
        <w:t xml:space="preserve">El sistema de producción Toyota o TPS, es más que nada, </w:t>
      </w:r>
      <w:r w:rsidRPr="00811A6D">
        <w:rPr>
          <w:rFonts w:ascii="Arial" w:eastAsia="Times New Roman" w:hAnsi="Arial" w:cs="Arial"/>
          <w:b/>
          <w:bCs/>
          <w:lang w:val="es-ES" w:eastAsia="es-AR"/>
        </w:rPr>
        <w:t>una cultura</w:t>
      </w:r>
      <w:r w:rsidRPr="00811A6D">
        <w:rPr>
          <w:rFonts w:ascii="Arial" w:eastAsia="Times New Roman" w:hAnsi="Arial" w:cs="Arial"/>
          <w:lang w:val="es-ES" w:eastAsia="es-AR"/>
        </w:rPr>
        <w:t xml:space="preserve">, es decir una forma de comportarse de la empresa, y no debe verse como un mero conjunto de herramientas. Los conceptos principales son el </w:t>
      </w:r>
      <w:proofErr w:type="spellStart"/>
      <w:r w:rsidRPr="00811A6D">
        <w:rPr>
          <w:rFonts w:ascii="Arial" w:eastAsia="Times New Roman" w:hAnsi="Arial" w:cs="Arial"/>
          <w:b/>
          <w:bCs/>
          <w:i/>
          <w:iCs/>
          <w:lang w:val="es-ES" w:eastAsia="es-AR"/>
        </w:rPr>
        <w:t>kaizen</w:t>
      </w:r>
      <w:proofErr w:type="spellEnd"/>
      <w:r w:rsidRPr="00811A6D">
        <w:rPr>
          <w:rFonts w:ascii="Arial" w:eastAsia="Times New Roman" w:hAnsi="Arial" w:cs="Arial"/>
          <w:b/>
          <w:bCs/>
          <w:i/>
          <w:iCs/>
          <w:lang w:val="es-ES" w:eastAsia="es-AR"/>
        </w:rPr>
        <w:t xml:space="preserve"> </w:t>
      </w:r>
      <w:r w:rsidRPr="00811A6D">
        <w:rPr>
          <w:rFonts w:ascii="Arial" w:eastAsia="Times New Roman" w:hAnsi="Arial" w:cs="Arial"/>
          <w:b/>
          <w:bCs/>
          <w:lang w:val="es-ES" w:eastAsia="es-AR"/>
        </w:rPr>
        <w:t>(mejora continua en japonés), el respeto por la gente y los 14 principios fundamentales</w:t>
      </w:r>
      <w:r w:rsidRPr="00811A6D">
        <w:rPr>
          <w:rFonts w:ascii="Arial" w:eastAsia="Times New Roman" w:hAnsi="Arial" w:cs="Arial"/>
          <w:lang w:val="es-ES" w:eastAsia="es-AR"/>
        </w:rPr>
        <w:t xml:space="preserve"> que constituyen las bases </w:t>
      </w:r>
      <w:r w:rsidRPr="00EB58DD">
        <w:rPr>
          <w:rFonts w:ascii="Arial" w:eastAsia="Times New Roman" w:hAnsi="Arial" w:cs="Arial"/>
          <w:lang w:val="es-ES" w:eastAsia="es-AR"/>
        </w:rPr>
        <w:t>de la cultura Toyota. Estos principios como dije, pueden adaptarse para cualquier tipo</w:t>
      </w:r>
      <w:r w:rsidRPr="00811A6D">
        <w:rPr>
          <w:rFonts w:ascii="Arial" w:eastAsia="Times New Roman" w:hAnsi="Arial" w:cs="Arial"/>
          <w:lang w:val="es-ES" w:eastAsia="es-AR"/>
        </w:rPr>
        <w:t xml:space="preserve"> de empresa, transformándola para mejorar su eficiencia y bajar sus costos en el largo plazo.</w:t>
      </w:r>
    </w:p>
    <w:p w:rsidR="000930D0" w:rsidRPr="00811A6D" w:rsidRDefault="000930D0" w:rsidP="000930D0">
      <w:pPr>
        <w:spacing w:after="0" w:line="240" w:lineRule="auto"/>
        <w:jc w:val="both"/>
        <w:outlineLvl w:val="0"/>
        <w:rPr>
          <w:rFonts w:ascii="Arial" w:eastAsia="Times New Roman" w:hAnsi="Arial" w:cs="Arial"/>
          <w:lang w:val="es-ES" w:eastAsia="es-AR"/>
        </w:rPr>
      </w:pPr>
      <w:r w:rsidRPr="00811A6D">
        <w:rPr>
          <w:rFonts w:ascii="Arial" w:eastAsia="Times New Roman" w:hAnsi="Arial" w:cs="Arial"/>
          <w:lang w:val="es-ES" w:eastAsia="es-AR"/>
        </w:rPr>
        <w:t>Debajo detallo algunos de los principios fundamentales y ejemplos simples para poder aplicarlos:</w:t>
      </w:r>
    </w:p>
    <w:p w:rsidR="000930D0" w:rsidRPr="00811A6D" w:rsidRDefault="000930D0" w:rsidP="000930D0">
      <w:pPr>
        <w:spacing w:after="0" w:line="276"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1)      Tener una </w:t>
      </w:r>
      <w:r w:rsidRPr="00811A6D">
        <w:rPr>
          <w:rFonts w:ascii="Arial" w:eastAsia="Times New Roman" w:hAnsi="Arial" w:cs="Arial"/>
          <w:b/>
          <w:bCs/>
          <w:lang w:val="es-ES" w:eastAsia="es-AR"/>
        </w:rPr>
        <w:t>estrategia de largo plazo</w:t>
      </w:r>
      <w:r w:rsidRPr="00811A6D">
        <w:rPr>
          <w:rFonts w:ascii="Arial" w:eastAsia="Times New Roman" w:hAnsi="Arial" w:cs="Arial"/>
          <w:lang w:val="es-ES" w:eastAsia="es-AR"/>
        </w:rPr>
        <w:t>. La primera misión de la compañía deber ser no sólo ser rentable, sino también generar valor para los clientes, empleados, proveedores y para la sociedad en general. Muchas pequeñas empresas no se paran a pensar en el futuro porque tratan de sobrevivir el presente, y no se dan cuenta que quizás están “sobreviviendo” porque nunca planearon qué querían realmente. Tomarse un tiempo para hacer un plan de negocios a largo plazo ayuda a aclarar las ideas, darlas a conocer a todos los involucrados y ponerlas en práctica en el momento correcto.</w:t>
      </w:r>
    </w:p>
    <w:p w:rsidR="000930D0" w:rsidRPr="00811A6D" w:rsidRDefault="000930D0" w:rsidP="000930D0">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2)      Crear un </w:t>
      </w:r>
      <w:r w:rsidRPr="00811A6D">
        <w:rPr>
          <w:rFonts w:ascii="Arial" w:eastAsia="Times New Roman" w:hAnsi="Arial" w:cs="Arial"/>
          <w:b/>
          <w:bCs/>
          <w:lang w:val="es-ES" w:eastAsia="es-AR"/>
        </w:rPr>
        <w:t>proceso de flujo continuo</w:t>
      </w:r>
      <w:r w:rsidRPr="00811A6D">
        <w:rPr>
          <w:rFonts w:ascii="Arial" w:eastAsia="Times New Roman" w:hAnsi="Arial" w:cs="Arial"/>
          <w:lang w:val="es-ES" w:eastAsia="es-AR"/>
        </w:rPr>
        <w:t xml:space="preserve"> que permita traer los problemas a la superficie ni bien aparezcan.  Es decir que el proceso esté diseñado de tal forma que si algo funciona mal, se pare el flujo, lo que hace que todos se dispongan a arreglar el problema y no se vea comprometida la calidad el producto. En un proceso sin problemas y con flujo continuo, una persona debería entrar a un local ser atendido, recibir su producto y pagar con la mínima espera entre cada uno de los puestos</w:t>
      </w:r>
    </w:p>
    <w:p w:rsidR="000930D0" w:rsidRPr="00811A6D" w:rsidRDefault="000930D0" w:rsidP="000930D0">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3)      Usar </w:t>
      </w:r>
      <w:r w:rsidRPr="00811A6D">
        <w:rPr>
          <w:rFonts w:ascii="Arial" w:eastAsia="Times New Roman" w:hAnsi="Arial" w:cs="Arial"/>
          <w:b/>
          <w:bCs/>
          <w:lang w:val="es-ES" w:eastAsia="es-AR"/>
        </w:rPr>
        <w:t xml:space="preserve">sistemas </w:t>
      </w:r>
      <w:r w:rsidRPr="00811A6D">
        <w:rPr>
          <w:rFonts w:ascii="Arial" w:eastAsia="Times New Roman" w:hAnsi="Arial" w:cs="Arial"/>
          <w:b/>
          <w:bCs/>
          <w:i/>
          <w:iCs/>
          <w:lang w:val="es-ES" w:eastAsia="es-AR"/>
        </w:rPr>
        <w:t>“</w:t>
      </w:r>
      <w:proofErr w:type="spellStart"/>
      <w:r w:rsidRPr="00811A6D">
        <w:rPr>
          <w:rFonts w:ascii="Arial" w:eastAsia="Times New Roman" w:hAnsi="Arial" w:cs="Arial"/>
          <w:b/>
          <w:bCs/>
          <w:i/>
          <w:iCs/>
          <w:lang w:val="es-ES" w:eastAsia="es-AR"/>
        </w:rPr>
        <w:t>pull</w:t>
      </w:r>
      <w:proofErr w:type="spellEnd"/>
      <w:r w:rsidRPr="00811A6D">
        <w:rPr>
          <w:rFonts w:ascii="Arial" w:eastAsia="Times New Roman" w:hAnsi="Arial" w:cs="Arial"/>
          <w:b/>
          <w:bCs/>
          <w:i/>
          <w:iCs/>
          <w:lang w:val="es-ES" w:eastAsia="es-AR"/>
        </w:rPr>
        <w:t>”</w:t>
      </w:r>
      <w:r w:rsidRPr="00811A6D">
        <w:rPr>
          <w:rFonts w:ascii="Arial" w:eastAsia="Times New Roman" w:hAnsi="Arial" w:cs="Arial"/>
          <w:lang w:val="es-ES" w:eastAsia="es-AR"/>
        </w:rPr>
        <w:t xml:space="preserve"> para evitar la sobre producción. “</w:t>
      </w:r>
      <w:proofErr w:type="spellStart"/>
      <w:r w:rsidRPr="00811A6D">
        <w:rPr>
          <w:rFonts w:ascii="Arial" w:eastAsia="Times New Roman" w:hAnsi="Arial" w:cs="Arial"/>
          <w:lang w:val="es-ES" w:eastAsia="es-AR"/>
        </w:rPr>
        <w:t>Pull</w:t>
      </w:r>
      <w:proofErr w:type="spellEnd"/>
      <w:r w:rsidRPr="00811A6D">
        <w:rPr>
          <w:rFonts w:ascii="Arial" w:eastAsia="Times New Roman" w:hAnsi="Arial" w:cs="Arial"/>
          <w:lang w:val="es-ES" w:eastAsia="es-AR"/>
        </w:rPr>
        <w:t>” significa proveer productos sólo cuando se necesitan, y no llenar la empresa de stock invendible. Es muy utilizado en supermercados, que ni bien un cliente se lleva un producto, éste se repone, asegurando  que queden adelante los productos más viejos y que no falte ni sobre stock.</w:t>
      </w:r>
    </w:p>
    <w:p w:rsidR="000930D0" w:rsidRPr="00811A6D" w:rsidRDefault="000930D0" w:rsidP="000930D0">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4)      </w:t>
      </w:r>
      <w:r w:rsidRPr="00811A6D">
        <w:rPr>
          <w:rFonts w:ascii="Arial" w:eastAsia="Times New Roman" w:hAnsi="Arial" w:cs="Arial"/>
          <w:b/>
          <w:bCs/>
          <w:lang w:val="es-ES" w:eastAsia="es-AR"/>
        </w:rPr>
        <w:t>Nivelar la carga de trabajo</w:t>
      </w:r>
      <w:r w:rsidRPr="00811A6D">
        <w:rPr>
          <w:rFonts w:ascii="Arial" w:eastAsia="Times New Roman" w:hAnsi="Arial" w:cs="Arial"/>
          <w:lang w:val="es-ES" w:eastAsia="es-AR"/>
        </w:rPr>
        <w:t xml:space="preserve"> para que sea siempre constante. El output del proceso no debería variar mucho día a día. Cuando se necesita poca producción (o poca atención al cliente) aprovechar el tiempo para hacer envíos u otras tareas, y cuando se sabe que aumenta la demanda tener más empleados atendiendo y disminuir las otras tareas, así no se estresan los empleados y los clientes esperan menos.</w:t>
      </w:r>
    </w:p>
    <w:p w:rsidR="000930D0" w:rsidRPr="00811A6D" w:rsidRDefault="000930D0" w:rsidP="000930D0">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5)       </w:t>
      </w:r>
      <w:r w:rsidRPr="00811A6D">
        <w:rPr>
          <w:rFonts w:ascii="Arial" w:eastAsia="Times New Roman" w:hAnsi="Arial" w:cs="Arial"/>
          <w:b/>
          <w:bCs/>
          <w:lang w:val="es-ES" w:eastAsia="es-AR"/>
        </w:rPr>
        <w:t>Generar la cultura de hacer las cosas bien desde el principio</w:t>
      </w:r>
      <w:r w:rsidRPr="00811A6D">
        <w:rPr>
          <w:rFonts w:ascii="Arial" w:eastAsia="Times New Roman" w:hAnsi="Arial" w:cs="Arial"/>
          <w:lang w:val="es-ES" w:eastAsia="es-AR"/>
        </w:rPr>
        <w:t xml:space="preserve"> y parar los problemas ni bien se los encuentra.  Una pequeña empresa debería tener repuestos de maquinaria para evitar parar la producción, u hojas para poder imprimir y no dejar de facturar en la hora pico de demanda. El dueño debe proveer los recursos para que los repuestos estén disponibles y así transmitir la cultura a todos sus empleados.</w:t>
      </w:r>
    </w:p>
    <w:p w:rsidR="000930D0" w:rsidRPr="00811A6D" w:rsidRDefault="000930D0" w:rsidP="000930D0">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xml:space="preserve">6)      </w:t>
      </w:r>
      <w:r w:rsidRPr="00811A6D">
        <w:rPr>
          <w:rFonts w:ascii="Arial" w:eastAsia="Times New Roman" w:hAnsi="Arial" w:cs="Arial"/>
          <w:b/>
          <w:bCs/>
          <w:lang w:val="es-ES" w:eastAsia="es-AR"/>
        </w:rPr>
        <w:t>Estandarizar tareas y procesos</w:t>
      </w:r>
      <w:r w:rsidRPr="00811A6D">
        <w:rPr>
          <w:rFonts w:ascii="Arial" w:eastAsia="Times New Roman" w:hAnsi="Arial" w:cs="Arial"/>
          <w:lang w:val="es-ES" w:eastAsia="es-AR"/>
        </w:rPr>
        <w:t>, de forma que sean los más similares y consistentes posible  a través del tiempo y con diferentes personas. Cuando la gente hace las tareas siempre de la misma forma, comete menos errores y toma más responsabilidad por esa tarea porque es más fácil monitorearla. Un manual de procesos suele ser muy útil.</w:t>
      </w:r>
    </w:p>
    <w:p w:rsidR="000930D0" w:rsidRPr="00811A6D" w:rsidRDefault="000930D0" w:rsidP="000930D0">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lastRenderedPageBreak/>
        <w:t xml:space="preserve">7)      </w:t>
      </w:r>
      <w:r w:rsidRPr="00811A6D">
        <w:rPr>
          <w:rFonts w:ascii="Arial" w:eastAsia="Times New Roman" w:hAnsi="Arial" w:cs="Arial"/>
          <w:b/>
          <w:bCs/>
          <w:lang w:val="es-ES" w:eastAsia="es-AR"/>
        </w:rPr>
        <w:t>Usar controles visuales</w:t>
      </w:r>
      <w:r w:rsidRPr="00811A6D">
        <w:rPr>
          <w:rFonts w:ascii="Arial" w:eastAsia="Times New Roman" w:hAnsi="Arial" w:cs="Arial"/>
          <w:lang w:val="es-ES" w:eastAsia="es-AR"/>
        </w:rPr>
        <w:t xml:space="preserve"> que permitan que los errores se noten. Por ejemplo se puede utilizar un tablero de indicadores con colores rojo, verde y amarillo según el status de las tareas, se pueden dibujar figuras en la pared o en piso para saber </w:t>
      </w:r>
      <w:r w:rsidRPr="00C13F30">
        <w:rPr>
          <w:rFonts w:ascii="Arial" w:eastAsia="Times New Roman" w:hAnsi="Arial" w:cs="Arial"/>
          <w:lang w:val="es-ES" w:eastAsia="es-AR"/>
        </w:rPr>
        <w:t>dónde</w:t>
      </w:r>
      <w:r w:rsidRPr="00811A6D">
        <w:rPr>
          <w:rFonts w:ascii="Arial" w:eastAsia="Times New Roman" w:hAnsi="Arial" w:cs="Arial"/>
          <w:lang w:val="es-ES" w:eastAsia="es-AR"/>
        </w:rPr>
        <w:t xml:space="preserve"> las herramientas deben ir, señalar hasta donde debería haber inventario o hasta donde llega una fila de espera de clientes.</w:t>
      </w:r>
    </w:p>
    <w:p w:rsidR="000930D0" w:rsidRPr="00C13F30" w:rsidRDefault="000930D0" w:rsidP="000930D0">
      <w:pPr>
        <w:spacing w:after="0" w:line="240" w:lineRule="auto"/>
        <w:jc w:val="both"/>
        <w:rPr>
          <w:rFonts w:ascii="Arial" w:eastAsia="Times New Roman" w:hAnsi="Arial" w:cs="Arial"/>
          <w:lang w:val="es-ES" w:eastAsia="es-AR"/>
        </w:rPr>
      </w:pPr>
      <w:r w:rsidRPr="00811A6D">
        <w:rPr>
          <w:rFonts w:ascii="Arial" w:eastAsia="Times New Roman" w:hAnsi="Arial" w:cs="Arial"/>
          <w:lang w:val="es-ES" w:eastAsia="es-AR"/>
        </w:rPr>
        <w:t> </w:t>
      </w:r>
      <w:r w:rsidRPr="00C13F30">
        <w:rPr>
          <w:rFonts w:ascii="Arial" w:eastAsia="Times New Roman" w:hAnsi="Arial" w:cs="Arial"/>
          <w:lang w:val="es-ES" w:eastAsia="es-AR"/>
        </w:rPr>
        <w:t>8)      </w:t>
      </w:r>
      <w:r w:rsidRPr="00C13F30">
        <w:rPr>
          <w:rFonts w:ascii="Arial" w:eastAsia="Times New Roman" w:hAnsi="Arial" w:cs="Arial"/>
          <w:b/>
          <w:lang w:val="es-ES" w:eastAsia="es-AR"/>
        </w:rPr>
        <w:t>Usar sólo tecnología confiable y testeada</w:t>
      </w:r>
      <w:r w:rsidRPr="00C13F30">
        <w:rPr>
          <w:rFonts w:ascii="Arial" w:eastAsia="Times New Roman" w:hAnsi="Arial" w:cs="Arial"/>
          <w:lang w:val="es-ES" w:eastAsia="es-AR"/>
        </w:rPr>
        <w:t xml:space="preserve">. Este principio no implica no innovar, pero sí testear cualquier nueva tecnología (una nueva maquinaria, una nueva computadora, un sistema de procesamiento de datos, una flota de teléfonos celulares etc.), comparar las diferentes opciones y elegir cuidadosamente la que mejor satisfaga la necesidad del proceso. Los costos de implementar una tecnología incorrecta pueden ser más grandes que el ahorro esperado, así que </w:t>
      </w:r>
      <w:proofErr w:type="gramStart"/>
      <w:r w:rsidRPr="00C13F30">
        <w:rPr>
          <w:rFonts w:ascii="Arial" w:eastAsia="Times New Roman" w:hAnsi="Arial" w:cs="Arial"/>
          <w:lang w:val="es-ES" w:eastAsia="es-AR"/>
        </w:rPr>
        <w:t>¡</w:t>
      </w:r>
      <w:proofErr w:type="gramEnd"/>
      <w:r w:rsidRPr="00C13F30">
        <w:rPr>
          <w:rFonts w:ascii="Arial" w:eastAsia="Times New Roman" w:hAnsi="Arial" w:cs="Arial"/>
          <w:lang w:val="es-ES" w:eastAsia="es-AR"/>
        </w:rPr>
        <w:t xml:space="preserve">hagámoslo bien desde la primera vez </w:t>
      </w:r>
    </w:p>
    <w:p w:rsidR="000930D0" w:rsidRPr="007C1361" w:rsidRDefault="000930D0" w:rsidP="000930D0">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9)      </w:t>
      </w:r>
      <w:r w:rsidRPr="007C1361">
        <w:rPr>
          <w:rFonts w:ascii="Arial" w:eastAsia="Times New Roman" w:hAnsi="Arial" w:cs="Arial"/>
          <w:b/>
          <w:lang w:val="es-ES" w:eastAsia="es-AR"/>
        </w:rPr>
        <w:t>Desarrollar líderes que “respiren” la cultura de la empresa</w:t>
      </w:r>
      <w:r w:rsidRPr="007C1361">
        <w:rPr>
          <w:rFonts w:ascii="Arial" w:eastAsia="Times New Roman" w:hAnsi="Arial" w:cs="Arial"/>
          <w:lang w:val="es-ES" w:eastAsia="es-AR"/>
        </w:rPr>
        <w:t>. Los líderes o directivos deben enseñar con el ejemplo a sus empleados, y hacerlos crecer desde abajo para que tengan tiempo de involucrarse con la cultura y seguir transmitiéndola al momento de conducir gente.</w:t>
      </w:r>
    </w:p>
    <w:p w:rsidR="000930D0" w:rsidRPr="007C1361" w:rsidRDefault="000930D0" w:rsidP="000930D0">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10)      </w:t>
      </w:r>
      <w:r w:rsidRPr="007C1361">
        <w:rPr>
          <w:rFonts w:ascii="Arial" w:eastAsia="Times New Roman" w:hAnsi="Arial" w:cs="Arial"/>
          <w:b/>
          <w:lang w:val="es-ES" w:eastAsia="es-AR"/>
        </w:rPr>
        <w:t>Desarrollar gente y equipos excepcionales</w:t>
      </w:r>
      <w:r w:rsidRPr="007C1361">
        <w:rPr>
          <w:rFonts w:ascii="Arial" w:eastAsia="Times New Roman" w:hAnsi="Arial" w:cs="Arial"/>
          <w:lang w:val="es-ES" w:eastAsia="es-AR"/>
        </w:rPr>
        <w:t>. Para tener equipos excepcionales, se necesita gente que individualmente también lo sea, con lo cual la contratación del personal y su continua capacitación s fundamental. Pero además es necesario que la gente sea capaz de trabajar y colaborar con otros por un mismo objetivo. Un buen equipo logra una sinergia que genera mejores resultados que si trabajara cada integrante por su lado.</w:t>
      </w:r>
    </w:p>
    <w:p w:rsidR="000930D0" w:rsidRPr="007C1361" w:rsidRDefault="000930D0" w:rsidP="000930D0">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11)      </w:t>
      </w:r>
      <w:r w:rsidRPr="007C1361">
        <w:rPr>
          <w:rFonts w:ascii="Arial" w:eastAsia="Times New Roman" w:hAnsi="Arial" w:cs="Arial"/>
          <w:b/>
          <w:lang w:val="es-ES" w:eastAsia="es-AR"/>
        </w:rPr>
        <w:t>Respetar a la red de proveedores y asociados</w:t>
      </w:r>
      <w:r w:rsidRPr="007C1361">
        <w:rPr>
          <w:rFonts w:ascii="Arial" w:eastAsia="Times New Roman" w:hAnsi="Arial" w:cs="Arial"/>
          <w:lang w:val="es-ES" w:eastAsia="es-AR"/>
        </w:rPr>
        <w:t>. Así como debemos conocer bien nuestros procesos internos y mejorarlos, tenemos que entender que ellos se ven afectados por procesos de agentes externos (son outputs o inputs de otros procesos). Si tenemos un restaurant, tenemos que asegurarnos que los proveedores nos consigan todos los ingredientes que necesitamos en el momento que los necesitamos y  con la calidad solicitada, sino no podemos satisfacer a nuestro cliente. Para lograr que los proveedores cumplan, podemos ayudarlos a mejorar sus procesos, informarles cuáles son nuestras necesidades y requerimientos y mantener así una relación a largo plazo de confianza.</w:t>
      </w:r>
    </w:p>
    <w:p w:rsidR="000930D0" w:rsidRPr="007C1361" w:rsidRDefault="000930D0" w:rsidP="000930D0">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12)      </w:t>
      </w:r>
      <w:r w:rsidRPr="007C1361">
        <w:rPr>
          <w:rFonts w:ascii="Arial" w:eastAsia="Times New Roman" w:hAnsi="Arial" w:cs="Arial"/>
          <w:b/>
          <w:lang w:val="es-ES" w:eastAsia="es-AR"/>
        </w:rPr>
        <w:t>Ir y ver con nuestros propios ojos para entender bien la situación</w:t>
      </w:r>
      <w:r w:rsidRPr="007C1361">
        <w:rPr>
          <w:rFonts w:ascii="Arial" w:eastAsia="Times New Roman" w:hAnsi="Arial" w:cs="Arial"/>
          <w:lang w:val="es-ES" w:eastAsia="es-AR"/>
        </w:rPr>
        <w:t>. Muchas veces los gerentes confían ciegamente en los datos que se les provee en sus reportes periódicos, pero la realidad muestra que se pierde mucha información en el camino. Se puede aprender, preguntar y resolver problemas mucho mejor y más rápido conociendo a fondo el proceso.</w:t>
      </w:r>
    </w:p>
    <w:p w:rsidR="000930D0" w:rsidRPr="007C1361" w:rsidRDefault="000930D0" w:rsidP="000930D0">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13)      </w:t>
      </w:r>
      <w:r w:rsidRPr="007C1361">
        <w:rPr>
          <w:rFonts w:ascii="Arial" w:eastAsia="Times New Roman" w:hAnsi="Arial" w:cs="Arial"/>
          <w:b/>
          <w:lang w:val="es-ES" w:eastAsia="es-AR"/>
        </w:rPr>
        <w:t>Tomar decisiones lentamente e implementarlas rápidamente</w:t>
      </w:r>
      <w:r w:rsidRPr="007C1361">
        <w:rPr>
          <w:rFonts w:ascii="Arial" w:eastAsia="Times New Roman" w:hAnsi="Arial" w:cs="Arial"/>
          <w:lang w:val="es-ES" w:eastAsia="es-AR"/>
        </w:rPr>
        <w:t>. La organización debe considerar todos los escenarios, impactos y soluciones posibles y tomar la decisión final por consenso, escuchando a todos los involucrados en alguna parte del proceso. Una vez definido el curso de acción, lo mejor es implementarlo cuanto antes.</w:t>
      </w:r>
    </w:p>
    <w:p w:rsidR="000930D0" w:rsidRDefault="000930D0" w:rsidP="000930D0">
      <w:pPr>
        <w:spacing w:after="0" w:line="240" w:lineRule="auto"/>
        <w:jc w:val="both"/>
        <w:rPr>
          <w:rFonts w:ascii="Arial" w:eastAsia="Times New Roman" w:hAnsi="Arial" w:cs="Arial"/>
          <w:lang w:val="es-ES" w:eastAsia="es-AR"/>
        </w:rPr>
      </w:pPr>
      <w:r w:rsidRPr="007C1361">
        <w:rPr>
          <w:rFonts w:ascii="Arial" w:eastAsia="Times New Roman" w:hAnsi="Arial" w:cs="Arial"/>
          <w:lang w:val="es-ES" w:eastAsia="es-AR"/>
        </w:rPr>
        <w:t>14)     </w:t>
      </w:r>
      <w:r w:rsidRPr="007C1361">
        <w:rPr>
          <w:rFonts w:ascii="Arial" w:eastAsia="Times New Roman" w:hAnsi="Arial" w:cs="Arial"/>
          <w:b/>
          <w:lang w:val="es-ES" w:eastAsia="es-AR"/>
        </w:rPr>
        <w:t> Reflexionar y mejorar continuamente</w:t>
      </w:r>
      <w:r w:rsidRPr="007C1361">
        <w:rPr>
          <w:rFonts w:ascii="Arial" w:eastAsia="Times New Roman" w:hAnsi="Arial" w:cs="Arial"/>
          <w:lang w:val="es-ES" w:eastAsia="es-AR"/>
        </w:rPr>
        <w:t>. Reflexionar implica mirar atrás lo que se hecho, qué se ha logrado y compararlo con lo esperado. Analizando la razón de las diferencias plan vs actual se puede comunicar al resto los resultados, actuar para modificar lo que sea necesario, y continuar mejorando.</w:t>
      </w:r>
    </w:p>
    <w:p w:rsidR="000930D0" w:rsidRPr="00C13F30" w:rsidRDefault="000930D0" w:rsidP="000930D0">
      <w:pPr>
        <w:spacing w:after="0" w:line="240" w:lineRule="auto"/>
        <w:jc w:val="both"/>
        <w:rPr>
          <w:rFonts w:ascii="Arial" w:eastAsia="Times New Roman" w:hAnsi="Arial" w:cs="Arial"/>
          <w:lang w:val="es-ES" w:eastAsia="es-AR"/>
        </w:rPr>
      </w:pPr>
    </w:p>
    <w:p w:rsidR="00EA094B" w:rsidRPr="00EA094B" w:rsidRDefault="000930D0" w:rsidP="000930D0">
      <w:pPr>
        <w:numPr>
          <w:ilvl w:val="0"/>
          <w:numId w:val="2"/>
        </w:numPr>
        <w:spacing w:after="0"/>
        <w:ind w:left="284" w:hanging="284"/>
        <w:rPr>
          <w:rFonts w:ascii="Arial" w:eastAsia="Times New Roman" w:hAnsi="Arial" w:cs="Arial"/>
          <w:lang w:val="es-ES" w:eastAsia="es-AR"/>
        </w:rPr>
      </w:pPr>
      <w:r w:rsidRPr="00B20F98">
        <w:rPr>
          <w:b/>
          <w:sz w:val="24"/>
          <w:szCs w:val="24"/>
          <w:u w:val="single"/>
        </w:rPr>
        <w:t>Leer el artículo y responder</w:t>
      </w:r>
      <w:proofErr w:type="gramStart"/>
      <w:r w:rsidRPr="00B96C6E">
        <w:rPr>
          <w:b/>
          <w:sz w:val="24"/>
          <w:szCs w:val="24"/>
        </w:rPr>
        <w:t xml:space="preserve">: </w:t>
      </w:r>
      <w:r>
        <w:rPr>
          <w:b/>
          <w:sz w:val="24"/>
          <w:szCs w:val="24"/>
        </w:rPr>
        <w:t xml:space="preserve"> 4</w:t>
      </w:r>
      <w:proofErr w:type="gramEnd"/>
      <w:r>
        <w:rPr>
          <w:b/>
          <w:sz w:val="24"/>
          <w:szCs w:val="24"/>
        </w:rPr>
        <w:t xml:space="preserve"> </w:t>
      </w:r>
      <w:proofErr w:type="spellStart"/>
      <w:r>
        <w:rPr>
          <w:b/>
          <w:sz w:val="24"/>
          <w:szCs w:val="24"/>
        </w:rPr>
        <w:t>ptos</w:t>
      </w:r>
      <w:proofErr w:type="spellEnd"/>
      <w:r>
        <w:rPr>
          <w:b/>
          <w:sz w:val="24"/>
          <w:szCs w:val="24"/>
        </w:rPr>
        <w:t xml:space="preserve">.      </w:t>
      </w:r>
      <w:r w:rsidRPr="00B96C6E">
        <w:rPr>
          <w:b/>
          <w:sz w:val="24"/>
          <w:szCs w:val="24"/>
        </w:rPr>
        <w:t xml:space="preserve"> </w:t>
      </w:r>
    </w:p>
    <w:p w:rsidR="000930D0" w:rsidRDefault="000930D0" w:rsidP="00EA094B">
      <w:pPr>
        <w:spacing w:after="0"/>
        <w:ind w:left="284"/>
        <w:rPr>
          <w:rFonts w:ascii="Arial" w:eastAsia="Times New Roman" w:hAnsi="Arial" w:cs="Arial"/>
          <w:lang w:val="es-ES" w:eastAsia="es-AR"/>
        </w:rPr>
      </w:pPr>
      <w:r w:rsidRPr="00B96C6E">
        <w:rPr>
          <w:b/>
          <w:sz w:val="24"/>
          <w:szCs w:val="24"/>
        </w:rPr>
        <w:t xml:space="preserve">1) </w:t>
      </w:r>
      <w:r w:rsidRPr="00B96C6E">
        <w:rPr>
          <w:rFonts w:ascii="Arial" w:eastAsia="Times New Roman" w:hAnsi="Arial" w:cs="Arial"/>
          <w:lang w:val="es-ES" w:eastAsia="es-AR"/>
        </w:rPr>
        <w:t>¿Cuáles son los conceptos principales del sistema Toyota?</w:t>
      </w:r>
    </w:p>
    <w:p w:rsidR="000930D0" w:rsidRDefault="00EA094B" w:rsidP="00EA094B">
      <w:pPr>
        <w:spacing w:after="0"/>
        <w:rPr>
          <w:rFonts w:ascii="Arial" w:eastAsia="Times New Roman" w:hAnsi="Arial" w:cs="Arial"/>
          <w:lang w:val="es-ES" w:eastAsia="es-AR"/>
        </w:rPr>
      </w:pPr>
      <w:r>
        <w:rPr>
          <w:b/>
          <w:sz w:val="24"/>
          <w:szCs w:val="24"/>
        </w:rPr>
        <w:t xml:space="preserve">     </w:t>
      </w:r>
      <w:r w:rsidR="000930D0" w:rsidRPr="00B96C6E">
        <w:rPr>
          <w:b/>
          <w:sz w:val="24"/>
          <w:szCs w:val="24"/>
        </w:rPr>
        <w:t xml:space="preserve">2) </w:t>
      </w:r>
      <w:r w:rsidR="000930D0" w:rsidRPr="00B96C6E">
        <w:rPr>
          <w:rFonts w:ascii="Arial" w:eastAsia="Times New Roman" w:hAnsi="Arial" w:cs="Arial"/>
          <w:lang w:val="es-ES" w:eastAsia="es-AR"/>
        </w:rPr>
        <w:t>Caracterizar el sistema Toyota</w:t>
      </w:r>
    </w:p>
    <w:p w:rsidR="000930D0" w:rsidRDefault="00EA094B" w:rsidP="000930D0">
      <w:pPr>
        <w:spacing w:after="0"/>
        <w:rPr>
          <w:rFonts w:ascii="Arial" w:eastAsia="Times New Roman" w:hAnsi="Arial" w:cs="Arial"/>
          <w:lang w:val="es-ES" w:eastAsia="es-AR"/>
        </w:rPr>
      </w:pPr>
      <w:r>
        <w:rPr>
          <w:b/>
          <w:sz w:val="24"/>
          <w:szCs w:val="24"/>
        </w:rPr>
        <w:t xml:space="preserve">     </w:t>
      </w:r>
      <w:r w:rsidR="000930D0">
        <w:rPr>
          <w:rFonts w:ascii="Arial" w:eastAsia="Times New Roman" w:hAnsi="Arial" w:cs="Arial"/>
          <w:b/>
          <w:lang w:val="es-ES" w:eastAsia="es-AR"/>
        </w:rPr>
        <w:t xml:space="preserve">3) </w:t>
      </w:r>
      <w:r w:rsidR="000930D0" w:rsidRPr="00B96C6E">
        <w:rPr>
          <w:rFonts w:ascii="Arial" w:eastAsia="Times New Roman" w:hAnsi="Arial" w:cs="Arial"/>
          <w:lang w:val="es-ES" w:eastAsia="es-AR"/>
        </w:rPr>
        <w:t>Elegir tres principios y aplicarlos a una empresa determinada.</w:t>
      </w:r>
    </w:p>
    <w:p w:rsidR="000930D0" w:rsidRPr="00B96C6E" w:rsidRDefault="000930D0" w:rsidP="000930D0">
      <w:pPr>
        <w:spacing w:after="0"/>
        <w:rPr>
          <w:b/>
          <w:sz w:val="24"/>
          <w:szCs w:val="24"/>
          <w:u w:val="single"/>
        </w:rPr>
      </w:pPr>
    </w:p>
    <w:p w:rsidR="000930D0" w:rsidRPr="00B96C6E" w:rsidRDefault="000930D0" w:rsidP="000930D0">
      <w:pPr>
        <w:rPr>
          <w:b/>
          <w:sz w:val="24"/>
          <w:szCs w:val="24"/>
          <w:u w:val="single"/>
        </w:rPr>
      </w:pPr>
      <w:r w:rsidRPr="00B20F98">
        <w:rPr>
          <w:b/>
          <w:sz w:val="24"/>
          <w:szCs w:val="24"/>
          <w:u w:val="single"/>
        </w:rPr>
        <w:t>B)</w:t>
      </w:r>
      <w:r w:rsidRPr="00C13F30">
        <w:rPr>
          <w:b/>
          <w:sz w:val="24"/>
          <w:szCs w:val="24"/>
          <w:u w:val="single"/>
        </w:rPr>
        <w:t xml:space="preserve"> Unir </w:t>
      </w:r>
      <w:r>
        <w:rPr>
          <w:b/>
          <w:sz w:val="24"/>
          <w:szCs w:val="24"/>
          <w:u w:val="single"/>
        </w:rPr>
        <w:t xml:space="preserve">con flechas   2 </w:t>
      </w:r>
      <w:proofErr w:type="spellStart"/>
      <w:r>
        <w:rPr>
          <w:b/>
          <w:sz w:val="24"/>
          <w:szCs w:val="24"/>
          <w:u w:val="single"/>
        </w:rPr>
        <w:t>ptos</w:t>
      </w:r>
      <w:proofErr w:type="spellEnd"/>
      <w:r>
        <w:rPr>
          <w:b/>
          <w:sz w:val="24"/>
          <w:szCs w:val="24"/>
          <w:u w:val="single"/>
        </w:rPr>
        <w:t>.</w:t>
      </w:r>
    </w:p>
    <w:p w:rsidR="000930D0" w:rsidRPr="007D25B4" w:rsidRDefault="00FF26DA" w:rsidP="000930D0">
      <w:pPr>
        <w:spacing w:after="0"/>
        <w:jc w:val="both"/>
      </w:pPr>
      <w:r>
        <w:rPr>
          <w:noProof/>
          <w:lang w:eastAsia="es-AR"/>
        </w:rPr>
        <w:lastRenderedPageBreak/>
        <mc:AlternateContent>
          <mc:Choice Requires="wps">
            <w:drawing>
              <wp:anchor distT="0" distB="0" distL="114300" distR="114300" simplePos="0" relativeHeight="251660288" behindDoc="0" locked="0" layoutInCell="1" allowOverlap="1">
                <wp:simplePos x="0" y="0"/>
                <wp:positionH relativeFrom="column">
                  <wp:posOffset>2531745</wp:posOffset>
                </wp:positionH>
                <wp:positionV relativeFrom="paragraph">
                  <wp:posOffset>715645</wp:posOffset>
                </wp:positionV>
                <wp:extent cx="1485900" cy="426720"/>
                <wp:effectExtent l="0" t="0" r="76200" b="68580"/>
                <wp:wrapNone/>
                <wp:docPr id="2" name="Conector recto de flech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42672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33A638" id="_x0000_t32" coordsize="21600,21600" o:spt="32" o:oned="t" path="m,l21600,21600e" filled="f">
                <v:path arrowok="t" fillok="f" o:connecttype="none"/>
                <o:lock v:ext="edit" shapetype="t"/>
              </v:shapetype>
              <v:shape id="Conector recto de flecha 2" o:spid="_x0000_s1026" type="#_x0000_t32" style="position:absolute;margin-left:199.35pt;margin-top:56.35pt;width:117pt;height:3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">
                <v:stroke endarrow="block"/>
              </v:shape>
            </w:pict>
          </mc:Fallback>
        </mc:AlternateContent>
      </w:r>
      <w:r>
        <w:rPr>
          <w:noProof/>
          <w:lang w:eastAsia="es-AR"/>
        </w:rPr>
        <mc:AlternateContent>
          <mc:Choice Requires="wps">
            <w:drawing>
              <wp:anchor distT="0" distB="0" distL="114300" distR="114300" simplePos="0" relativeHeight="251663360" behindDoc="0" locked="0" layoutInCell="1" allowOverlap="1">
                <wp:simplePos x="0" y="0"/>
                <wp:positionH relativeFrom="column">
                  <wp:posOffset>2524125</wp:posOffset>
                </wp:positionH>
                <wp:positionV relativeFrom="paragraph">
                  <wp:posOffset>426085</wp:posOffset>
                </wp:positionV>
                <wp:extent cx="1531620" cy="1836420"/>
                <wp:effectExtent l="0" t="38100" r="49530" b="3048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31620" cy="183642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7A4230" id="Conector recto de flecha 5" o:spid="_x0000_s1026" type="#_x0000_t32" style="position:absolute;margin-left:198.75pt;margin-top:33.55pt;width:120.6pt;height:144.6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">
                <v:stroke endarrow="block"/>
              </v:shape>
            </w:pict>
          </mc:Fallback>
        </mc:AlternateContent>
      </w:r>
      <w:r>
        <w:rPr>
          <w:noProof/>
          <w:lang w:eastAsia="es-AR"/>
        </w:rPr>
        <mc:AlternateContent>
          <mc:Choice Requires="wps">
            <w:drawing>
              <wp:anchor distT="0" distB="0" distL="114300" distR="114300" simplePos="0" relativeHeight="251664384" behindDoc="0" locked="0" layoutInCell="1" allowOverlap="1">
                <wp:simplePos x="0" y="0"/>
                <wp:positionH relativeFrom="column">
                  <wp:posOffset>2524125</wp:posOffset>
                </wp:positionH>
                <wp:positionV relativeFrom="paragraph">
                  <wp:posOffset>2643505</wp:posOffset>
                </wp:positionV>
                <wp:extent cx="1478280" cy="236220"/>
                <wp:effectExtent l="0" t="57150" r="7620" b="3048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78280" cy="23622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EE8A2E" id="Conector recto de flecha 6" o:spid="_x0000_s1026" type="#_x0000_t32" style="position:absolute;margin-left:198.75pt;margin-top:208.15pt;width:116.4pt;height:18.6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">
                <v:stroke endarrow="block"/>
              </v:shape>
            </w:pict>
          </mc:Fallback>
        </mc:AlternateContent>
      </w:r>
      <w:r>
        <w:rPr>
          <w:noProof/>
          <w:lang w:eastAsia="es-AR"/>
        </w:rPr>
        <mc:AlternateContent>
          <mc:Choice Requires="wps">
            <w:drawing>
              <wp:anchor distT="0" distB="0" distL="114300" distR="114300" simplePos="0" relativeHeight="251659264" behindDoc="0" locked="0" layoutInCell="1" allowOverlap="1">
                <wp:simplePos x="0" y="0"/>
                <wp:positionH relativeFrom="column">
                  <wp:posOffset>2554605</wp:posOffset>
                </wp:positionH>
                <wp:positionV relativeFrom="paragraph">
                  <wp:posOffset>243205</wp:posOffset>
                </wp:positionV>
                <wp:extent cx="1463040" cy="2217420"/>
                <wp:effectExtent l="0" t="0" r="60960" b="4953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221742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3CBB58" id="Conector recto de flecha 1" o:spid="_x0000_s1026" type="#_x0000_t32" style="position:absolute;margin-left:201.15pt;margin-top:19.15pt;width:115.2pt;height:17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">
                <v:stroke endarrow="block"/>
              </v:shape>
            </w:pict>
          </mc:Fallback>
        </mc:AlternateContent>
      </w:r>
      <w:r w:rsidR="000930D0">
        <w:rPr>
          <w:noProof/>
          <w:lang w:eastAsia="es-AR"/>
        </w:rPr>
        <mc:AlternateContent>
          <mc:Choice Requires="wps">
            <w:drawing>
              <wp:anchor distT="0" distB="0" distL="114300" distR="114300" simplePos="0" relativeHeight="251662336" behindDoc="0" locked="0" layoutInCell="1" allowOverlap="1">
                <wp:simplePos x="0" y="0"/>
                <wp:positionH relativeFrom="column">
                  <wp:posOffset>2529840</wp:posOffset>
                </wp:positionH>
                <wp:positionV relativeFrom="paragraph">
                  <wp:posOffset>365760</wp:posOffset>
                </wp:positionV>
                <wp:extent cx="1463040" cy="1379220"/>
                <wp:effectExtent l="5715" t="55245" r="45720" b="13335"/>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63040" cy="137922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37E0D" id="Conector recto de flecha 4" o:spid="_x0000_s1026" type="#_x0000_t32" style="position:absolute;margin-left:199.2pt;margin-top:28.8pt;width:115.2pt;height:108.6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">
                <v:stroke endarrow="block"/>
              </v:shape>
            </w:pict>
          </mc:Fallback>
        </mc:AlternateContent>
      </w:r>
      <w:r w:rsidR="000930D0">
        <w:rPr>
          <w:noProof/>
          <w:lang w:eastAsia="es-AR"/>
        </w:rPr>
        <mc:AlternateContent>
          <mc:Choice Requires="wps">
            <w:drawing>
              <wp:anchor distT="0" distB="0" distL="114300" distR="114300" simplePos="0" relativeHeight="251661312" behindDoc="0" locked="0" layoutInCell="1" allowOverlap="1">
                <wp:simplePos x="0" y="0"/>
                <wp:positionH relativeFrom="column">
                  <wp:posOffset>2514600</wp:posOffset>
                </wp:positionH>
                <wp:positionV relativeFrom="paragraph">
                  <wp:posOffset>1188720</wp:posOffset>
                </wp:positionV>
                <wp:extent cx="1485900" cy="30480"/>
                <wp:effectExtent l="9525" t="30480" r="19050" b="5334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30480"/>
                        </a:xfrm>
                        <a:prstGeom prst="straightConnector1">
                          <a:avLst/>
                        </a:prstGeom>
                        <a:noFill/>
                        <a:ln w="9525">
                          <a:solidFill>
                            <a:srgbClr val="000000"/>
                          </a:solidFill>
                          <a:round/>
                          <a:headEnd type="non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FC8E93" id="Conector recto de flecha 3" o:spid="_x0000_s1026" type="#_x0000_t32" style="position:absolute;margin-left:198pt;margin-top:93.6pt;width:117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">
                <v:stroke endarrow="block"/>
              </v:shape>
            </w:pict>
          </mc:Fallback>
        </mc:AlternateContent>
      </w:r>
      <w:bookmarkStart w:id="0" w:name="_MON_1600204523"/>
      <w:bookmarkEnd w:id="0"/>
      <w:r w:rsidR="000930D0">
        <w:object w:dxaOrig="10779" w:dyaOrig="4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8.8pt;height:238.8pt" o:ole="">
            <v:imagedata r:id="rId7" o:title=""/>
          </v:shape>
          <o:OLEObject Type="Embed" ProgID="Excel.Sheet.12" ShapeID="_x0000_i1025" DrawAspect="Content" ObjectID="_1723209665" r:id="rId8"/>
        </w:object>
      </w:r>
    </w:p>
    <w:p w:rsidR="000930D0" w:rsidRPr="00C13F30" w:rsidRDefault="000930D0" w:rsidP="000930D0">
      <w:pPr>
        <w:rPr>
          <w:b/>
          <w:sz w:val="24"/>
          <w:szCs w:val="24"/>
          <w:u w:val="single"/>
        </w:rPr>
      </w:pPr>
      <w:r w:rsidRPr="00C13F30">
        <w:rPr>
          <w:b/>
          <w:sz w:val="24"/>
          <w:szCs w:val="24"/>
          <w:u w:val="single"/>
        </w:rPr>
        <w:t>C) Selecciona el Sistema de producción de acuerdo al producto elaborado</w:t>
      </w:r>
      <w:r w:rsidR="005F2526" w:rsidRPr="00C13F30">
        <w:rPr>
          <w:b/>
          <w:sz w:val="24"/>
          <w:szCs w:val="24"/>
          <w:u w:val="single"/>
        </w:rPr>
        <w:t>:</w:t>
      </w:r>
      <w:r w:rsidR="005F2526">
        <w:rPr>
          <w:b/>
          <w:sz w:val="24"/>
          <w:szCs w:val="24"/>
          <w:u w:val="single"/>
        </w:rPr>
        <w:t xml:space="preserve"> 2</w:t>
      </w:r>
      <w:r>
        <w:rPr>
          <w:b/>
          <w:sz w:val="24"/>
          <w:szCs w:val="24"/>
          <w:u w:val="single"/>
        </w:rPr>
        <w:t xml:space="preserve"> </w:t>
      </w:r>
      <w:proofErr w:type="spellStart"/>
      <w:r>
        <w:rPr>
          <w:b/>
          <w:sz w:val="24"/>
          <w:szCs w:val="24"/>
          <w:u w:val="single"/>
        </w:rPr>
        <w:t>ptos</w:t>
      </w:r>
      <w:proofErr w:type="spellEnd"/>
      <w:r>
        <w:rPr>
          <w:b/>
          <w:sz w:val="24"/>
          <w:szCs w:val="24"/>
          <w:u w:val="single"/>
        </w:rPr>
        <w:t>.</w:t>
      </w:r>
    </w:p>
    <w:p w:rsidR="000930D0" w:rsidRDefault="000930D0" w:rsidP="000930D0">
      <w:pPr>
        <w:pStyle w:val="Prrafodelista"/>
        <w:numPr>
          <w:ilvl w:val="0"/>
          <w:numId w:val="1"/>
        </w:numPr>
        <w:spacing w:after="0"/>
      </w:pPr>
      <w:r>
        <w:t xml:space="preserve">Empresa que se dedica a la fabricación e instalación de </w:t>
      </w:r>
      <w:r w:rsidR="00FF26DA">
        <w:t xml:space="preserve">amueblamientos de cocina a medida: </w:t>
      </w:r>
      <w:r w:rsidR="00FF26DA" w:rsidRPr="00FF26DA">
        <w:rPr>
          <w:b/>
        </w:rPr>
        <w:t>por encargo</w:t>
      </w:r>
    </w:p>
    <w:p w:rsidR="000930D0" w:rsidRDefault="000930D0" w:rsidP="000930D0">
      <w:pPr>
        <w:pStyle w:val="Prrafodelista"/>
        <w:numPr>
          <w:ilvl w:val="0"/>
          <w:numId w:val="1"/>
        </w:numPr>
        <w:spacing w:after="0"/>
      </w:pPr>
      <w:r>
        <w:t>Empresa que se dedica a la elaboración de alfajores de chocolate rellenos de dulce de leche</w:t>
      </w:r>
      <w:r w:rsidR="00FF26DA">
        <w:t xml:space="preserve">: </w:t>
      </w:r>
      <w:r w:rsidR="00FF26DA" w:rsidRPr="00FF26DA">
        <w:rPr>
          <w:b/>
        </w:rPr>
        <w:t>continua</w:t>
      </w:r>
    </w:p>
    <w:p w:rsidR="000930D0" w:rsidRDefault="00FF26DA" w:rsidP="00FF26DA">
      <w:pPr>
        <w:pStyle w:val="Prrafodelista"/>
        <w:numPr>
          <w:ilvl w:val="0"/>
          <w:numId w:val="1"/>
        </w:numPr>
        <w:spacing w:after="0"/>
      </w:pPr>
      <w:r>
        <w:t xml:space="preserve">Empresa </w:t>
      </w:r>
      <w:r w:rsidR="000930D0">
        <w:t>textiles</w:t>
      </w:r>
      <w:r>
        <w:t xml:space="preserve">: </w:t>
      </w:r>
      <w:r w:rsidR="00EA094B">
        <w:rPr>
          <w:b/>
        </w:rPr>
        <w:t>por lote</w:t>
      </w:r>
    </w:p>
    <w:p w:rsidR="000930D0" w:rsidRDefault="000930D0" w:rsidP="000930D0">
      <w:pPr>
        <w:pStyle w:val="Prrafodelista"/>
        <w:numPr>
          <w:ilvl w:val="0"/>
          <w:numId w:val="1"/>
        </w:numPr>
        <w:spacing w:after="0"/>
      </w:pPr>
      <w:r>
        <w:t>Empresas de fabricación de automóviles</w:t>
      </w:r>
      <w:r w:rsidR="00FF26DA">
        <w:t xml:space="preserve">: </w:t>
      </w:r>
      <w:r w:rsidR="00EA094B">
        <w:rPr>
          <w:b/>
        </w:rPr>
        <w:t>continua</w:t>
      </w:r>
    </w:p>
    <w:p w:rsidR="000930D0" w:rsidRPr="00EA094B" w:rsidRDefault="000930D0" w:rsidP="00FF26DA">
      <w:pPr>
        <w:pStyle w:val="Prrafodelista"/>
        <w:numPr>
          <w:ilvl w:val="0"/>
          <w:numId w:val="1"/>
        </w:numPr>
        <w:spacing w:after="0"/>
      </w:pPr>
      <w:r>
        <w:t>Empresa de fabricación de juguetes</w:t>
      </w:r>
      <w:r w:rsidR="00FF26DA">
        <w:t xml:space="preserve">: </w:t>
      </w:r>
      <w:r w:rsidR="00EA094B" w:rsidRPr="00EA094B">
        <w:rPr>
          <w:b/>
        </w:rPr>
        <w:t>por lote</w:t>
      </w:r>
    </w:p>
    <w:p w:rsidR="00EA094B" w:rsidRDefault="00EA094B" w:rsidP="00EA094B">
      <w:pPr>
        <w:pStyle w:val="Prrafodelista"/>
        <w:spacing w:after="0"/>
      </w:pPr>
    </w:p>
    <w:p w:rsidR="000930D0" w:rsidRDefault="000930D0" w:rsidP="000930D0">
      <w:pPr>
        <w:rPr>
          <w:b/>
          <w:sz w:val="24"/>
          <w:szCs w:val="24"/>
          <w:u w:val="single"/>
        </w:rPr>
      </w:pPr>
      <w:r w:rsidRPr="00C13F30">
        <w:rPr>
          <w:b/>
          <w:sz w:val="24"/>
          <w:szCs w:val="24"/>
          <w:u w:val="single"/>
        </w:rPr>
        <w:t>D)</w:t>
      </w:r>
      <w:r>
        <w:rPr>
          <w:b/>
          <w:sz w:val="24"/>
          <w:szCs w:val="24"/>
          <w:u w:val="single"/>
        </w:rPr>
        <w:t xml:space="preserve"> </w:t>
      </w:r>
      <w:r w:rsidRPr="00C13F30">
        <w:rPr>
          <w:b/>
          <w:sz w:val="24"/>
          <w:szCs w:val="24"/>
          <w:u w:val="single"/>
        </w:rPr>
        <w:t>Definir Calidad y explicar los factores Negativos y Positivos</w:t>
      </w:r>
      <w:r>
        <w:rPr>
          <w:b/>
          <w:sz w:val="24"/>
          <w:szCs w:val="24"/>
          <w:u w:val="single"/>
        </w:rPr>
        <w:t xml:space="preserve">  2 </w:t>
      </w:r>
      <w:proofErr w:type="spellStart"/>
      <w:r>
        <w:rPr>
          <w:b/>
          <w:sz w:val="24"/>
          <w:szCs w:val="24"/>
          <w:u w:val="single"/>
        </w:rPr>
        <w:t>ptos</w:t>
      </w:r>
      <w:proofErr w:type="spellEnd"/>
      <w:r>
        <w:rPr>
          <w:b/>
          <w:sz w:val="24"/>
          <w:szCs w:val="24"/>
          <w:u w:val="single"/>
        </w:rPr>
        <w:t>.</w:t>
      </w:r>
    </w:p>
    <w:p w:rsidR="000930D0" w:rsidRDefault="000930D0" w:rsidP="000930D0">
      <w:pPr>
        <w:rPr>
          <w:b/>
          <w:sz w:val="24"/>
          <w:szCs w:val="24"/>
          <w:u w:val="single"/>
        </w:rPr>
      </w:pPr>
    </w:p>
    <w:p w:rsidR="00EA094B" w:rsidRPr="00EA094B" w:rsidRDefault="00EA094B" w:rsidP="000930D0">
      <w:pPr>
        <w:rPr>
          <w:b/>
          <w:sz w:val="24"/>
          <w:szCs w:val="24"/>
        </w:rPr>
      </w:pPr>
      <w:r w:rsidRPr="00EA094B">
        <w:rPr>
          <w:b/>
          <w:sz w:val="24"/>
          <w:szCs w:val="24"/>
        </w:rPr>
        <w:t>RESPUESTAS</w:t>
      </w:r>
      <w:r>
        <w:rPr>
          <w:b/>
          <w:sz w:val="24"/>
          <w:szCs w:val="24"/>
        </w:rPr>
        <w:t xml:space="preserve">: </w:t>
      </w:r>
    </w:p>
    <w:p w:rsidR="000930D0" w:rsidRPr="005C0D61" w:rsidRDefault="000930D0" w:rsidP="000930D0">
      <w:pPr>
        <w:numPr>
          <w:ilvl w:val="0"/>
          <w:numId w:val="3"/>
        </w:numPr>
        <w:rPr>
          <w:b/>
          <w:sz w:val="24"/>
          <w:szCs w:val="24"/>
          <w:u w:val="single"/>
        </w:rPr>
      </w:pPr>
      <w:r w:rsidRPr="00811A6D">
        <w:rPr>
          <w:rFonts w:ascii="Arial" w:eastAsia="Times New Roman" w:hAnsi="Arial" w:cs="Arial"/>
          <w:lang w:val="es-ES" w:eastAsia="es-AR"/>
        </w:rPr>
        <w:t xml:space="preserve">Los conceptos principales son el </w:t>
      </w:r>
      <w:proofErr w:type="spellStart"/>
      <w:r w:rsidRPr="005C0D61">
        <w:rPr>
          <w:rFonts w:ascii="Arial" w:eastAsia="Times New Roman" w:hAnsi="Arial" w:cs="Arial"/>
          <w:bCs/>
          <w:iCs/>
          <w:lang w:val="es-ES" w:eastAsia="es-AR"/>
        </w:rPr>
        <w:t>kaizen</w:t>
      </w:r>
      <w:proofErr w:type="spellEnd"/>
      <w:r w:rsidRPr="005C0D61">
        <w:rPr>
          <w:rFonts w:ascii="Arial" w:eastAsia="Times New Roman" w:hAnsi="Arial" w:cs="Arial"/>
          <w:bCs/>
          <w:lang w:val="es-ES" w:eastAsia="es-AR"/>
        </w:rPr>
        <w:t>, el respeto por la gente y los 14 principios fundamentales</w:t>
      </w:r>
      <w:r w:rsidRPr="00811A6D">
        <w:rPr>
          <w:rFonts w:ascii="Arial" w:eastAsia="Times New Roman" w:hAnsi="Arial" w:cs="Arial"/>
          <w:lang w:val="es-ES" w:eastAsia="es-AR"/>
        </w:rPr>
        <w:t xml:space="preserve"> que constituyen las bases de la cultura Toyota.</w:t>
      </w:r>
    </w:p>
    <w:p w:rsidR="000930D0" w:rsidRPr="005C0D61" w:rsidRDefault="000930D0" w:rsidP="000930D0">
      <w:pPr>
        <w:ind w:left="720"/>
        <w:rPr>
          <w:b/>
          <w:sz w:val="24"/>
          <w:szCs w:val="24"/>
          <w:u w:val="single"/>
        </w:rPr>
      </w:pPr>
    </w:p>
    <w:p w:rsidR="000930D0" w:rsidRPr="00EA094B" w:rsidRDefault="000930D0" w:rsidP="000930D0">
      <w:pPr>
        <w:numPr>
          <w:ilvl w:val="0"/>
          <w:numId w:val="3"/>
        </w:numPr>
        <w:rPr>
          <w:b/>
          <w:sz w:val="24"/>
          <w:szCs w:val="24"/>
          <w:u w:val="single"/>
        </w:rPr>
      </w:pPr>
      <w:r>
        <w:rPr>
          <w:sz w:val="24"/>
          <w:szCs w:val="24"/>
        </w:rPr>
        <w:t xml:space="preserve">Se caracteriza por enfocarse en la eficiencia y mejora continua, </w:t>
      </w:r>
      <w:r w:rsidRPr="00811A6D">
        <w:rPr>
          <w:rFonts w:ascii="Arial" w:eastAsia="Times New Roman" w:hAnsi="Arial" w:cs="Arial"/>
          <w:lang w:val="es-ES" w:eastAsia="es-AR"/>
        </w:rPr>
        <w:t xml:space="preserve">, es más que nada, </w:t>
      </w:r>
      <w:r w:rsidRPr="005C0D61">
        <w:rPr>
          <w:rFonts w:ascii="Arial" w:eastAsia="Times New Roman" w:hAnsi="Arial" w:cs="Arial"/>
          <w:bCs/>
          <w:lang w:val="es-ES" w:eastAsia="es-AR"/>
        </w:rPr>
        <w:t>una cultura</w:t>
      </w:r>
      <w:r w:rsidRPr="00811A6D">
        <w:rPr>
          <w:rFonts w:ascii="Arial" w:eastAsia="Times New Roman" w:hAnsi="Arial" w:cs="Arial"/>
          <w:lang w:val="es-ES" w:eastAsia="es-AR"/>
        </w:rPr>
        <w:t>, es decir una forma de comportarse de la empresa, y no debe verse como un mero conjunto de herramientas</w:t>
      </w:r>
      <w:r>
        <w:rPr>
          <w:sz w:val="24"/>
          <w:szCs w:val="24"/>
        </w:rPr>
        <w:t xml:space="preserve"> </w:t>
      </w:r>
    </w:p>
    <w:p w:rsidR="00EA094B" w:rsidRDefault="00EA094B" w:rsidP="00EA094B">
      <w:pPr>
        <w:pStyle w:val="Prrafodelista"/>
        <w:rPr>
          <w:b/>
          <w:sz w:val="24"/>
          <w:szCs w:val="24"/>
          <w:u w:val="single"/>
        </w:rPr>
      </w:pPr>
    </w:p>
    <w:p w:rsidR="00FC67B5" w:rsidRPr="00FC67B5" w:rsidRDefault="00FC67B5" w:rsidP="00FC67B5">
      <w:pPr>
        <w:numPr>
          <w:ilvl w:val="0"/>
          <w:numId w:val="3"/>
        </w:numPr>
        <w:rPr>
          <w:b/>
          <w:sz w:val="24"/>
          <w:szCs w:val="24"/>
          <w:u w:val="single"/>
        </w:rPr>
      </w:pPr>
      <w:r>
        <w:rPr>
          <w:sz w:val="24"/>
          <w:szCs w:val="24"/>
        </w:rPr>
        <w:t>en una empresa de celulares aplicaría estos principios:</w:t>
      </w:r>
    </w:p>
    <w:p w:rsidR="00FC67B5" w:rsidRPr="00FC67B5" w:rsidRDefault="00FC67B5" w:rsidP="00FC67B5">
      <w:pPr>
        <w:ind w:left="720"/>
        <w:rPr>
          <w:b/>
          <w:sz w:val="24"/>
          <w:szCs w:val="24"/>
          <w:u w:val="single"/>
        </w:rPr>
      </w:pPr>
      <w:r w:rsidRPr="00811A6D">
        <w:rPr>
          <w:rFonts w:ascii="Arial" w:eastAsia="Times New Roman" w:hAnsi="Arial" w:cs="Arial"/>
          <w:b/>
          <w:bCs/>
          <w:lang w:val="es-ES" w:eastAsia="es-AR"/>
        </w:rPr>
        <w:t>Estrategia</w:t>
      </w:r>
      <w:r w:rsidRPr="00811A6D">
        <w:rPr>
          <w:rFonts w:ascii="Arial" w:eastAsia="Times New Roman" w:hAnsi="Arial" w:cs="Arial"/>
          <w:b/>
          <w:bCs/>
          <w:lang w:val="es-ES" w:eastAsia="es-AR"/>
        </w:rPr>
        <w:t xml:space="preserve"> de largo plazo</w:t>
      </w:r>
    </w:p>
    <w:p w:rsidR="00FC67B5" w:rsidRDefault="00FC67B5" w:rsidP="00FC67B5">
      <w:pPr>
        <w:pStyle w:val="Prrafodelista"/>
        <w:rPr>
          <w:rFonts w:ascii="Arial" w:eastAsia="Times New Roman" w:hAnsi="Arial" w:cs="Arial"/>
          <w:b/>
          <w:lang w:val="es-ES" w:eastAsia="es-AR"/>
        </w:rPr>
      </w:pPr>
      <w:r w:rsidRPr="00811A6D">
        <w:rPr>
          <w:rFonts w:ascii="Arial" w:eastAsia="Times New Roman" w:hAnsi="Arial" w:cs="Arial"/>
          <w:b/>
          <w:bCs/>
          <w:lang w:val="es-ES" w:eastAsia="es-AR"/>
        </w:rPr>
        <w:t>Nivelar la carga de trabajo</w:t>
      </w:r>
    </w:p>
    <w:p w:rsidR="00EA094B" w:rsidRPr="00EA094B" w:rsidRDefault="00EA094B" w:rsidP="00FC67B5">
      <w:pPr>
        <w:ind w:left="720"/>
        <w:rPr>
          <w:b/>
          <w:sz w:val="24"/>
          <w:szCs w:val="24"/>
          <w:u w:val="single"/>
        </w:rPr>
      </w:pPr>
      <w:r w:rsidRPr="00C13F30">
        <w:rPr>
          <w:rFonts w:ascii="Arial" w:eastAsia="Times New Roman" w:hAnsi="Arial" w:cs="Arial"/>
          <w:b/>
          <w:lang w:val="es-ES" w:eastAsia="es-AR"/>
        </w:rPr>
        <w:t>Usar sólo tecnología confiable y testeada</w:t>
      </w:r>
      <w:r>
        <w:rPr>
          <w:rFonts w:ascii="Arial" w:eastAsia="Times New Roman" w:hAnsi="Arial" w:cs="Arial"/>
          <w:bCs/>
          <w:lang w:val="es-ES" w:eastAsia="es-AR"/>
        </w:rPr>
        <w:t xml:space="preserve"> </w:t>
      </w:r>
    </w:p>
    <w:p w:rsidR="00EA094B" w:rsidRDefault="00EA094B" w:rsidP="00EA094B">
      <w:pPr>
        <w:pStyle w:val="Prrafodelista"/>
        <w:rPr>
          <w:b/>
          <w:sz w:val="24"/>
          <w:szCs w:val="24"/>
          <w:u w:val="single"/>
        </w:rPr>
      </w:pPr>
    </w:p>
    <w:p w:rsidR="00EA094B" w:rsidRDefault="00EA094B" w:rsidP="00EA094B">
      <w:pPr>
        <w:rPr>
          <w:sz w:val="24"/>
          <w:szCs w:val="24"/>
        </w:rPr>
      </w:pPr>
      <w:r w:rsidRPr="005F2526">
        <w:rPr>
          <w:b/>
          <w:sz w:val="24"/>
          <w:szCs w:val="24"/>
        </w:rPr>
        <w:lastRenderedPageBreak/>
        <w:t>D)</w:t>
      </w:r>
      <w:r w:rsidR="005F2526" w:rsidRPr="005F2526">
        <w:rPr>
          <w:b/>
          <w:sz w:val="24"/>
          <w:szCs w:val="24"/>
        </w:rPr>
        <w:t xml:space="preserve"> </w:t>
      </w:r>
      <w:r w:rsidR="005F2526">
        <w:rPr>
          <w:sz w:val="24"/>
          <w:szCs w:val="24"/>
        </w:rPr>
        <w:t xml:space="preserve">la calidad de un bien no consiste solo en su presentación si no en dar respuesta a las expectativas del consumidor, por lo tanto la calidad está relacionada con el hecho de que los clientes queden satisfechos con el producto o servicio  </w:t>
      </w:r>
    </w:p>
    <w:p w:rsidR="005F2526" w:rsidRDefault="005F2526" w:rsidP="00EA094B">
      <w:pPr>
        <w:rPr>
          <w:sz w:val="24"/>
          <w:szCs w:val="24"/>
        </w:rPr>
      </w:pPr>
    </w:p>
    <w:p w:rsidR="005F2526" w:rsidRDefault="005F2526" w:rsidP="00EA094B">
      <w:pPr>
        <w:rPr>
          <w:sz w:val="24"/>
          <w:szCs w:val="24"/>
        </w:rPr>
      </w:pPr>
      <w:r>
        <w:rPr>
          <w:sz w:val="24"/>
          <w:szCs w:val="24"/>
        </w:rPr>
        <w:t>Factores negativos:</w:t>
      </w:r>
    </w:p>
    <w:p w:rsidR="005F2526" w:rsidRPr="005F2526" w:rsidRDefault="005F2526" w:rsidP="005F2526">
      <w:pPr>
        <w:rPr>
          <w:b/>
          <w:sz w:val="24"/>
          <w:szCs w:val="24"/>
        </w:rPr>
      </w:pPr>
      <w:r w:rsidRPr="005F2526">
        <w:rPr>
          <w:b/>
          <w:sz w:val="24"/>
          <w:szCs w:val="24"/>
        </w:rPr>
        <w:t>PRECIO RAZONABLE</w:t>
      </w:r>
    </w:p>
    <w:p w:rsidR="005F2526" w:rsidRDefault="005F2526" w:rsidP="005F2526">
      <w:pPr>
        <w:rPr>
          <w:sz w:val="24"/>
          <w:szCs w:val="24"/>
        </w:rPr>
      </w:pPr>
      <w:r w:rsidRPr="005F2526">
        <w:rPr>
          <w:sz w:val="24"/>
          <w:szCs w:val="24"/>
        </w:rPr>
        <w:t xml:space="preserve">El consumidor busca además de la utilidad concreta que brindan los </w:t>
      </w:r>
      <w:proofErr w:type="spellStart"/>
      <w:r w:rsidRPr="005F2526">
        <w:rPr>
          <w:sz w:val="24"/>
          <w:szCs w:val="24"/>
        </w:rPr>
        <w:t>bie</w:t>
      </w:r>
      <w:proofErr w:type="spellEnd"/>
      <w:r w:rsidRPr="005F2526">
        <w:rPr>
          <w:sz w:val="24"/>
          <w:szCs w:val="24"/>
        </w:rPr>
        <w:t xml:space="preserve"> </w:t>
      </w:r>
      <w:proofErr w:type="spellStart"/>
      <w:r w:rsidRPr="005F2526">
        <w:rPr>
          <w:sz w:val="24"/>
          <w:szCs w:val="24"/>
        </w:rPr>
        <w:t>nes</w:t>
      </w:r>
      <w:proofErr w:type="spellEnd"/>
      <w:r w:rsidRPr="005F2526">
        <w:rPr>
          <w:sz w:val="24"/>
          <w:szCs w:val="24"/>
        </w:rPr>
        <w:t xml:space="preserve"> o servicios, que el mismo guarde relación con un precio razonable.</w:t>
      </w:r>
    </w:p>
    <w:p w:rsidR="00C24D89" w:rsidRPr="00C24D89" w:rsidRDefault="00C24D89" w:rsidP="005F2526">
      <w:pPr>
        <w:rPr>
          <w:b/>
          <w:sz w:val="24"/>
          <w:szCs w:val="24"/>
        </w:rPr>
      </w:pPr>
      <w:r w:rsidRPr="00C24D89">
        <w:rPr>
          <w:b/>
          <w:sz w:val="24"/>
          <w:szCs w:val="24"/>
        </w:rPr>
        <w:t>ECONOMIA</w:t>
      </w:r>
    </w:p>
    <w:p w:rsidR="005F2526" w:rsidRDefault="005F2526" w:rsidP="005F2526">
      <w:pPr>
        <w:rPr>
          <w:sz w:val="24"/>
          <w:szCs w:val="24"/>
        </w:rPr>
      </w:pPr>
      <w:r w:rsidRPr="00C24D89">
        <w:rPr>
          <w:sz w:val="24"/>
          <w:szCs w:val="24"/>
        </w:rPr>
        <w:t>Con</w:t>
      </w:r>
      <w:r w:rsidR="00C24D89" w:rsidRPr="00C24D89">
        <w:rPr>
          <w:sz w:val="24"/>
          <w:szCs w:val="24"/>
        </w:rPr>
        <w:t xml:space="preserve"> respecto a la economía, un pro</w:t>
      </w:r>
      <w:r w:rsidRPr="00C24D89">
        <w:rPr>
          <w:sz w:val="24"/>
          <w:szCs w:val="24"/>
        </w:rPr>
        <w:t xml:space="preserve">ducto debe poseer por ejemplo bajo consumo de </w:t>
      </w:r>
      <w:r w:rsidR="00C24D89" w:rsidRPr="00C24D89">
        <w:rPr>
          <w:sz w:val="24"/>
          <w:szCs w:val="24"/>
        </w:rPr>
        <w:t>energía</w:t>
      </w:r>
      <w:r w:rsidRPr="00C24D89">
        <w:rPr>
          <w:sz w:val="24"/>
          <w:szCs w:val="24"/>
        </w:rPr>
        <w:t>, escaso costo de mantenimiento, menores posibilidades de descomponerse</w:t>
      </w:r>
    </w:p>
    <w:p w:rsidR="00C24D89" w:rsidRPr="00C24D89" w:rsidRDefault="00C24D89" w:rsidP="00C24D89">
      <w:pPr>
        <w:rPr>
          <w:b/>
          <w:sz w:val="24"/>
          <w:szCs w:val="24"/>
        </w:rPr>
      </w:pPr>
      <w:r>
        <w:rPr>
          <w:b/>
          <w:sz w:val="24"/>
          <w:szCs w:val="24"/>
        </w:rPr>
        <w:t>DURACIÓN</w:t>
      </w:r>
    </w:p>
    <w:p w:rsidR="00C24D89" w:rsidRDefault="00C24D89" w:rsidP="00C24D89">
      <w:pPr>
        <w:rPr>
          <w:sz w:val="24"/>
          <w:szCs w:val="24"/>
        </w:rPr>
      </w:pPr>
      <w:r>
        <w:rPr>
          <w:sz w:val="24"/>
          <w:szCs w:val="24"/>
        </w:rPr>
        <w:t>El consumidor espera que el pro</w:t>
      </w:r>
      <w:r w:rsidRPr="00C24D89">
        <w:rPr>
          <w:sz w:val="24"/>
          <w:szCs w:val="24"/>
        </w:rPr>
        <w:t>ducto este realizado con materiales resistentes, de manera que no deba ser reemplazado con demasiada frecuencia</w:t>
      </w:r>
    </w:p>
    <w:p w:rsidR="00C24D89" w:rsidRPr="00C24D89" w:rsidRDefault="00C24D89" w:rsidP="00C24D89">
      <w:pPr>
        <w:rPr>
          <w:b/>
          <w:sz w:val="24"/>
          <w:szCs w:val="24"/>
        </w:rPr>
      </w:pPr>
      <w:r>
        <w:rPr>
          <w:b/>
          <w:sz w:val="24"/>
          <w:szCs w:val="24"/>
        </w:rPr>
        <w:t>FACILIDAD DE USO</w:t>
      </w:r>
    </w:p>
    <w:p w:rsidR="00C24D89" w:rsidRDefault="00C24D89" w:rsidP="00C24D89">
      <w:pPr>
        <w:rPr>
          <w:sz w:val="24"/>
          <w:szCs w:val="24"/>
        </w:rPr>
      </w:pPr>
      <w:r w:rsidRPr="00C24D89">
        <w:rPr>
          <w:sz w:val="24"/>
          <w:szCs w:val="24"/>
        </w:rPr>
        <w:t>Los pr</w:t>
      </w:r>
      <w:r>
        <w:rPr>
          <w:sz w:val="24"/>
          <w:szCs w:val="24"/>
        </w:rPr>
        <w:t>oductos de uso general deben di</w:t>
      </w:r>
      <w:r w:rsidRPr="00C24D89">
        <w:rPr>
          <w:sz w:val="24"/>
          <w:szCs w:val="24"/>
        </w:rPr>
        <w:t>señarse en tal forma que la mayoría de las personas aprendan fácilmente a usarlos</w:t>
      </w:r>
    </w:p>
    <w:p w:rsidR="00C24D89" w:rsidRPr="00C24D89" w:rsidRDefault="00C24D89" w:rsidP="00C24D89">
      <w:pPr>
        <w:rPr>
          <w:b/>
          <w:sz w:val="24"/>
          <w:szCs w:val="24"/>
        </w:rPr>
      </w:pPr>
      <w:r>
        <w:rPr>
          <w:b/>
          <w:sz w:val="24"/>
          <w:szCs w:val="24"/>
        </w:rPr>
        <w:t>PROTECCIÓN DEL MEDIO AMBIENTE</w:t>
      </w:r>
    </w:p>
    <w:p w:rsidR="00C24D89" w:rsidRPr="00C24D89" w:rsidRDefault="00C24D89" w:rsidP="00C24D89">
      <w:pPr>
        <w:rPr>
          <w:sz w:val="24"/>
          <w:szCs w:val="24"/>
        </w:rPr>
      </w:pPr>
      <w:r w:rsidRPr="00C24D89">
        <w:rPr>
          <w:sz w:val="24"/>
          <w:szCs w:val="24"/>
        </w:rPr>
        <w:t>Los productos no deben representar un peligro para quien lo usa, ni ser p</w:t>
      </w:r>
      <w:r>
        <w:rPr>
          <w:sz w:val="24"/>
          <w:szCs w:val="24"/>
        </w:rPr>
        <w:t>erjudiciales al medio ambiente.</w:t>
      </w:r>
    </w:p>
    <w:p w:rsidR="00C24D89" w:rsidRPr="00C24D89" w:rsidRDefault="00C24D89" w:rsidP="00C24D89">
      <w:pPr>
        <w:rPr>
          <w:sz w:val="24"/>
          <w:szCs w:val="24"/>
        </w:rPr>
      </w:pPr>
      <w:r w:rsidRPr="00C24D89">
        <w:rPr>
          <w:sz w:val="24"/>
          <w:szCs w:val="24"/>
        </w:rPr>
        <w:t>Con el crecimiento tan acelerado que ha tenido la población humana y con el consiguiente aumento en la producción de bienes, es cada día más urgente que nuestros productos no dañen el medio ambi</w:t>
      </w:r>
      <w:r>
        <w:rPr>
          <w:sz w:val="24"/>
          <w:szCs w:val="24"/>
        </w:rPr>
        <w:t xml:space="preserve">ente del que depende, en última </w:t>
      </w:r>
      <w:r w:rsidRPr="00C24D89">
        <w:rPr>
          <w:sz w:val="24"/>
          <w:szCs w:val="24"/>
        </w:rPr>
        <w:t>instanc</w:t>
      </w:r>
      <w:r>
        <w:rPr>
          <w:sz w:val="24"/>
          <w:szCs w:val="24"/>
        </w:rPr>
        <w:t>ia, la calidad de nuestra vida.</w:t>
      </w:r>
    </w:p>
    <w:p w:rsidR="00C24D89" w:rsidRDefault="00C24D89" w:rsidP="00C24D89">
      <w:pPr>
        <w:rPr>
          <w:sz w:val="24"/>
          <w:szCs w:val="24"/>
        </w:rPr>
      </w:pPr>
      <w:r w:rsidRPr="00C24D89">
        <w:rPr>
          <w:sz w:val="24"/>
          <w:szCs w:val="24"/>
        </w:rPr>
        <w:t>Si el producto carece de alguno de estos factores, su calidad no es satisfactoria.</w:t>
      </w:r>
    </w:p>
    <w:p w:rsidR="00C24D89" w:rsidRDefault="00C24D89" w:rsidP="00C24D89">
      <w:pPr>
        <w:rPr>
          <w:sz w:val="24"/>
          <w:szCs w:val="24"/>
        </w:rPr>
      </w:pPr>
    </w:p>
    <w:p w:rsidR="00C24D89" w:rsidRPr="00C24D89" w:rsidRDefault="00C24D89" w:rsidP="00C24D89">
      <w:pPr>
        <w:rPr>
          <w:b/>
          <w:sz w:val="24"/>
          <w:szCs w:val="24"/>
        </w:rPr>
      </w:pPr>
      <w:r w:rsidRPr="00C24D89">
        <w:rPr>
          <w:b/>
          <w:sz w:val="24"/>
          <w:szCs w:val="24"/>
        </w:rPr>
        <w:t>FACTORES POSITIVOS</w:t>
      </w:r>
    </w:p>
    <w:p w:rsidR="00C24D89" w:rsidRPr="00C24D89" w:rsidRDefault="00C24D89" w:rsidP="00C24D89">
      <w:pPr>
        <w:rPr>
          <w:sz w:val="24"/>
          <w:szCs w:val="24"/>
        </w:rPr>
      </w:pPr>
      <w:r w:rsidRPr="00C24D89">
        <w:rPr>
          <w:sz w:val="24"/>
          <w:szCs w:val="24"/>
        </w:rPr>
        <w:t>Todo producto debe poseer además de los factores negativos de calidad antes mencionados, los de</w:t>
      </w:r>
      <w:r>
        <w:rPr>
          <w:sz w:val="24"/>
          <w:szCs w:val="24"/>
        </w:rPr>
        <w:t>nominados factores positivos.</w:t>
      </w:r>
    </w:p>
    <w:p w:rsidR="00C24D89" w:rsidRPr="00C24D89" w:rsidRDefault="00C24D89" w:rsidP="00C24D89">
      <w:pPr>
        <w:rPr>
          <w:sz w:val="24"/>
          <w:szCs w:val="24"/>
        </w:rPr>
      </w:pPr>
      <w:r>
        <w:rPr>
          <w:sz w:val="24"/>
          <w:szCs w:val="24"/>
        </w:rPr>
        <w:t>Estos factores son:</w:t>
      </w:r>
    </w:p>
    <w:p w:rsidR="00C24D89" w:rsidRPr="00C24D89" w:rsidRDefault="00C24D89" w:rsidP="00C24D89">
      <w:pPr>
        <w:rPr>
          <w:b/>
          <w:sz w:val="24"/>
          <w:szCs w:val="24"/>
        </w:rPr>
      </w:pPr>
      <w:r w:rsidRPr="00C24D89">
        <w:rPr>
          <w:b/>
          <w:sz w:val="24"/>
          <w:szCs w:val="24"/>
        </w:rPr>
        <w:t>BUEN DISEÑO</w:t>
      </w:r>
    </w:p>
    <w:p w:rsidR="00C24D89" w:rsidRPr="00C24D89" w:rsidRDefault="00C24D89" w:rsidP="00C24D89">
      <w:pPr>
        <w:rPr>
          <w:b/>
          <w:sz w:val="24"/>
          <w:szCs w:val="24"/>
        </w:rPr>
      </w:pPr>
      <w:r w:rsidRPr="00C24D89">
        <w:rPr>
          <w:b/>
          <w:sz w:val="24"/>
          <w:szCs w:val="24"/>
        </w:rPr>
        <w:t>DIFERENCIACION DE LA COMPETENCIA</w:t>
      </w:r>
      <w:bookmarkStart w:id="1" w:name="_GoBack"/>
      <w:bookmarkEnd w:id="1"/>
    </w:p>
    <w:p w:rsidR="00C24D89" w:rsidRPr="00C24D89" w:rsidRDefault="00C24D89" w:rsidP="005F2526">
      <w:pPr>
        <w:rPr>
          <w:b/>
          <w:sz w:val="24"/>
          <w:szCs w:val="24"/>
        </w:rPr>
      </w:pPr>
      <w:r>
        <w:rPr>
          <w:b/>
          <w:sz w:val="24"/>
          <w:szCs w:val="24"/>
        </w:rPr>
        <w:t xml:space="preserve">ORIGINALIDAD Y CIERTA EXCLUSIVIDAD </w:t>
      </w:r>
    </w:p>
    <w:p w:rsidR="005F2526" w:rsidRPr="005F2526" w:rsidRDefault="005F2526" w:rsidP="005F2526">
      <w:pPr>
        <w:rPr>
          <w:sz w:val="24"/>
          <w:szCs w:val="24"/>
        </w:rPr>
      </w:pPr>
    </w:p>
    <w:p w:rsidR="00E50261" w:rsidRDefault="00E50261"/>
    <w:sectPr w:rsidR="00E502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5D58C5"/>
    <w:multiLevelType w:val="hybridMultilevel"/>
    <w:tmpl w:val="6FAA6012"/>
    <w:lvl w:ilvl="0" w:tplc="0CF8FD72">
      <w:start w:val="1"/>
      <w:numFmt w:val="upperLetter"/>
      <w:lvlText w:val="%1)"/>
      <w:lvlJc w:val="left"/>
      <w:pPr>
        <w:ind w:left="360" w:hanging="360"/>
      </w:pPr>
      <w:rPr>
        <w:rFonts w:ascii="Calibri" w:eastAsia="Calibri" w:hAnsi="Calibri" w:cs="Times New Roman" w:hint="default"/>
        <w:b/>
        <w:sz w:val="24"/>
        <w:u w:val="none"/>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4AA271E6"/>
    <w:multiLevelType w:val="hybridMultilevel"/>
    <w:tmpl w:val="DC0E9F3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69AE059A"/>
    <w:multiLevelType w:val="hybridMultilevel"/>
    <w:tmpl w:val="3DAC818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0D0"/>
    <w:rsid w:val="000930D0"/>
    <w:rsid w:val="005A4390"/>
    <w:rsid w:val="005F2526"/>
    <w:rsid w:val="00C24D89"/>
    <w:rsid w:val="00E50261"/>
    <w:rsid w:val="00E95AE4"/>
    <w:rsid w:val="00EA094B"/>
    <w:rsid w:val="00EB58DD"/>
    <w:rsid w:val="00FC67B5"/>
    <w:rsid w:val="00FF26D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245FCF-D8F0-4DE5-8640-2D0A1309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30D0"/>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930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Hoja_de_c_lculo_de_Microsoft_Excel1.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logs.infobae.com/pymes/2013/06/25/mejorar_al_estilo_toyota/index.html" TargetMode="External"/><Relationship Id="rId5" Type="http://schemas.openxmlformats.org/officeDocument/2006/relationships/hyperlink" Target="https://blogs.infobae.com/pymes/index.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1568</Words>
  <Characters>8629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2</cp:revision>
  <dcterms:created xsi:type="dcterms:W3CDTF">2022-08-28T19:35:00Z</dcterms:created>
  <dcterms:modified xsi:type="dcterms:W3CDTF">2022-08-28T19:35:00Z</dcterms:modified>
</cp:coreProperties>
</file>