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21014" w:rsidRDefault="00BB4D24">
      <w:pPr>
        <w:jc w:val="center"/>
        <w:rPr>
          <w:rFonts w:ascii="Algerian" w:eastAsia="Algerian" w:hAnsi="Algerian" w:cs="Algerian"/>
          <w:color w:val="202124"/>
          <w:sz w:val="28"/>
          <w:szCs w:val="28"/>
          <w:highlight w:val="white"/>
        </w:rPr>
      </w:pPr>
      <w:r>
        <w:rPr>
          <w:rFonts w:ascii="Algerian" w:eastAsia="Algerian" w:hAnsi="Algerian" w:cs="Algerian"/>
          <w:sz w:val="28"/>
          <w:szCs w:val="28"/>
        </w:rPr>
        <w:t xml:space="preserve">Efeméride </w:t>
      </w:r>
      <w:r>
        <w:rPr>
          <w:rFonts w:ascii="Algerian" w:eastAsia="Algerian" w:hAnsi="Algerian" w:cs="Algerian"/>
          <w:color w:val="202124"/>
          <w:sz w:val="28"/>
          <w:szCs w:val="28"/>
          <w:highlight w:val="white"/>
        </w:rPr>
        <w:t>17 de agosto: aniversario de la muerte del General José de San Martín.</w:t>
      </w:r>
    </w:p>
    <w:p w:rsidR="00321014" w:rsidRDefault="00BB4D24">
      <w:pPr>
        <w:jc w:val="center"/>
        <w:rPr>
          <w:rFonts w:ascii="Algerian" w:eastAsia="Algerian" w:hAnsi="Algerian" w:cs="Algerian"/>
          <w:sz w:val="24"/>
          <w:szCs w:val="24"/>
        </w:rPr>
      </w:pPr>
      <w:bookmarkStart w:id="0" w:name="_gjdgxs" w:colFirst="0" w:colLast="0"/>
      <w:bookmarkEnd w:id="0"/>
      <w:r>
        <w:rPr>
          <w:rFonts w:ascii="Algerian" w:eastAsia="Algerian" w:hAnsi="Algerian" w:cs="Algerian"/>
          <w:color w:val="202124"/>
          <w:highlight w:val="white"/>
        </w:rPr>
        <w:t xml:space="preserve">Buenos días, como ya lo vienes haciendo este trabajo lo debes presentar por la plataforma de nodos el día 29 de agosto, la presentación tiene carácter de evaluación para el segundo trimestre. </w:t>
      </w:r>
    </w:p>
    <w:p w:rsidR="00321014" w:rsidRDefault="00BB4D24">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L</w:t>
      </w:r>
      <w:r>
        <w:rPr>
          <w:color w:val="000000"/>
          <w:sz w:val="24"/>
          <w:szCs w:val="24"/>
          <w:u w:val="single"/>
        </w:rPr>
        <w:t>ectura</w:t>
      </w:r>
      <w:r>
        <w:rPr>
          <w:color w:val="000000"/>
          <w:sz w:val="24"/>
          <w:szCs w:val="24"/>
        </w:rPr>
        <w:t xml:space="preserve"> atenta de los siguientes textos.</w:t>
      </w:r>
    </w:p>
    <w:p w:rsidR="00321014" w:rsidRDefault="00321014">
      <w:pPr>
        <w:pBdr>
          <w:top w:val="nil"/>
          <w:left w:val="nil"/>
          <w:bottom w:val="nil"/>
          <w:right w:val="nil"/>
          <w:between w:val="nil"/>
        </w:pBdr>
        <w:spacing w:after="0" w:line="240" w:lineRule="auto"/>
        <w:ind w:left="720"/>
        <w:rPr>
          <w:color w:val="000000"/>
          <w:sz w:val="24"/>
          <w:szCs w:val="24"/>
        </w:rPr>
      </w:pPr>
    </w:p>
    <w:p w:rsidR="00321014" w:rsidRDefault="00BB4D24">
      <w:pPr>
        <w:pBdr>
          <w:top w:val="nil"/>
          <w:left w:val="nil"/>
          <w:bottom w:val="nil"/>
          <w:right w:val="nil"/>
          <w:between w:val="nil"/>
        </w:pBdr>
        <w:spacing w:after="0" w:line="240" w:lineRule="auto"/>
        <w:ind w:left="720"/>
        <w:rPr>
          <w:color w:val="000000"/>
          <w:sz w:val="24"/>
          <w:szCs w:val="24"/>
        </w:rPr>
      </w:pPr>
      <w:r>
        <w:rPr>
          <w:noProof/>
          <w:color w:val="000000"/>
        </w:rPr>
        <w:drawing>
          <wp:inline distT="0" distB="0" distL="0" distR="0">
            <wp:extent cx="4845545" cy="6733127"/>
            <wp:effectExtent l="0" t="0" r="0" b="0"/>
            <wp:docPr id="1" name="image1.png" descr="C:\Users\Patricia\Pictures\covid 19089.jpg"/>
            <wp:cNvGraphicFramePr/>
            <a:graphic xmlns:a="http://schemas.openxmlformats.org/drawingml/2006/main">
              <a:graphicData uri="http://schemas.openxmlformats.org/drawingml/2006/picture">
                <pic:pic xmlns:pic="http://schemas.openxmlformats.org/drawingml/2006/picture">
                  <pic:nvPicPr>
                    <pic:cNvPr id="0" name="image1.png" descr="C:\Users\Patricia\Pictures\covid 19089.jpg"/>
                    <pic:cNvPicPr preferRelativeResize="0"/>
                  </pic:nvPicPr>
                  <pic:blipFill>
                    <a:blip r:embed="rId7"/>
                    <a:srcRect/>
                    <a:stretch>
                      <a:fillRect/>
                    </a:stretch>
                  </pic:blipFill>
                  <pic:spPr>
                    <a:xfrm>
                      <a:off x="0" y="0"/>
                      <a:ext cx="4845545" cy="6733127"/>
                    </a:xfrm>
                    <a:prstGeom prst="rect">
                      <a:avLst/>
                    </a:prstGeom>
                    <a:ln/>
                  </pic:spPr>
                </pic:pic>
              </a:graphicData>
            </a:graphic>
          </wp:inline>
        </w:drawing>
      </w:r>
    </w:p>
    <w:p w:rsidR="00321014" w:rsidRDefault="00321014">
      <w:pPr>
        <w:pBdr>
          <w:top w:val="nil"/>
          <w:left w:val="nil"/>
          <w:bottom w:val="nil"/>
          <w:right w:val="nil"/>
          <w:between w:val="nil"/>
        </w:pBdr>
        <w:spacing w:after="0" w:line="240" w:lineRule="auto"/>
        <w:ind w:left="720"/>
        <w:rPr>
          <w:color w:val="000000"/>
          <w:sz w:val="24"/>
          <w:szCs w:val="24"/>
        </w:rPr>
      </w:pPr>
    </w:p>
    <w:p w:rsidR="00321014" w:rsidRDefault="00BB4D24">
      <w:pPr>
        <w:pBdr>
          <w:top w:val="nil"/>
          <w:left w:val="nil"/>
          <w:bottom w:val="nil"/>
          <w:right w:val="nil"/>
          <w:between w:val="nil"/>
        </w:pBdr>
        <w:spacing w:after="0" w:line="240" w:lineRule="auto"/>
        <w:ind w:left="720"/>
        <w:rPr>
          <w:color w:val="000000"/>
          <w:sz w:val="24"/>
          <w:szCs w:val="24"/>
        </w:rPr>
      </w:pPr>
      <w:r>
        <w:rPr>
          <w:noProof/>
          <w:color w:val="000000"/>
        </w:rPr>
        <w:drawing>
          <wp:inline distT="0" distB="0" distL="0" distR="0">
            <wp:extent cx="5400040" cy="7371080"/>
            <wp:effectExtent l="0" t="0" r="0" b="0"/>
            <wp:docPr id="3" name="image3.png" descr="C:\Users\Patricia\Pictures\covid 19093 (2).jpg"/>
            <wp:cNvGraphicFramePr/>
            <a:graphic xmlns:a="http://schemas.openxmlformats.org/drawingml/2006/main">
              <a:graphicData uri="http://schemas.openxmlformats.org/drawingml/2006/picture">
                <pic:pic xmlns:pic="http://schemas.openxmlformats.org/drawingml/2006/picture">
                  <pic:nvPicPr>
                    <pic:cNvPr id="0" name="image3.png" descr="C:\Users\Patricia\Pictures\covid 19093 (2).jpg"/>
                    <pic:cNvPicPr preferRelativeResize="0"/>
                  </pic:nvPicPr>
                  <pic:blipFill>
                    <a:blip r:embed="rId8"/>
                    <a:srcRect/>
                    <a:stretch>
                      <a:fillRect/>
                    </a:stretch>
                  </pic:blipFill>
                  <pic:spPr>
                    <a:xfrm>
                      <a:off x="0" y="0"/>
                      <a:ext cx="5400040" cy="7371080"/>
                    </a:xfrm>
                    <a:prstGeom prst="rect">
                      <a:avLst/>
                    </a:prstGeom>
                    <a:ln/>
                  </pic:spPr>
                </pic:pic>
              </a:graphicData>
            </a:graphic>
          </wp:inline>
        </w:drawing>
      </w:r>
    </w:p>
    <w:p w:rsidR="00321014" w:rsidRDefault="00321014">
      <w:pPr>
        <w:pBdr>
          <w:top w:val="nil"/>
          <w:left w:val="nil"/>
          <w:bottom w:val="nil"/>
          <w:right w:val="nil"/>
          <w:between w:val="nil"/>
        </w:pBdr>
        <w:spacing w:after="0" w:line="240" w:lineRule="auto"/>
        <w:ind w:left="720"/>
        <w:rPr>
          <w:color w:val="000000"/>
          <w:sz w:val="24"/>
          <w:szCs w:val="24"/>
        </w:rPr>
      </w:pPr>
    </w:p>
    <w:p w:rsidR="00321014" w:rsidRDefault="00BB4D24">
      <w:pPr>
        <w:pBdr>
          <w:top w:val="nil"/>
          <w:left w:val="nil"/>
          <w:bottom w:val="nil"/>
          <w:right w:val="nil"/>
          <w:between w:val="nil"/>
        </w:pBdr>
        <w:spacing w:after="0" w:line="240" w:lineRule="auto"/>
        <w:ind w:left="720"/>
        <w:rPr>
          <w:color w:val="000000"/>
          <w:sz w:val="24"/>
          <w:szCs w:val="24"/>
        </w:rPr>
      </w:pPr>
      <w:r>
        <w:rPr>
          <w:noProof/>
          <w:color w:val="000000"/>
        </w:rPr>
        <w:drawing>
          <wp:inline distT="0" distB="0" distL="0" distR="0">
            <wp:extent cx="4839490" cy="6544065"/>
            <wp:effectExtent l="0" t="0" r="0" b="0"/>
            <wp:docPr id="2" name="image2.png" descr="C:\Users\Patricia\Pictures\covid 19094.jpg"/>
            <wp:cNvGraphicFramePr/>
            <a:graphic xmlns:a="http://schemas.openxmlformats.org/drawingml/2006/main">
              <a:graphicData uri="http://schemas.openxmlformats.org/drawingml/2006/picture">
                <pic:pic xmlns:pic="http://schemas.openxmlformats.org/drawingml/2006/picture">
                  <pic:nvPicPr>
                    <pic:cNvPr id="0" name="image2.png" descr="C:\Users\Patricia\Pictures\covid 19094.jpg"/>
                    <pic:cNvPicPr preferRelativeResize="0"/>
                  </pic:nvPicPr>
                  <pic:blipFill>
                    <a:blip r:embed="rId9"/>
                    <a:srcRect/>
                    <a:stretch>
                      <a:fillRect/>
                    </a:stretch>
                  </pic:blipFill>
                  <pic:spPr>
                    <a:xfrm>
                      <a:off x="0" y="0"/>
                      <a:ext cx="4839490" cy="6544065"/>
                    </a:xfrm>
                    <a:prstGeom prst="rect">
                      <a:avLst/>
                    </a:prstGeom>
                    <a:ln/>
                  </pic:spPr>
                </pic:pic>
              </a:graphicData>
            </a:graphic>
          </wp:inline>
        </w:drawing>
      </w:r>
    </w:p>
    <w:p w:rsidR="00321014" w:rsidRDefault="00BB4D24">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u w:val="single"/>
        </w:rPr>
        <w:t>Responde</w:t>
      </w:r>
      <w:r>
        <w:rPr>
          <w:color w:val="000000"/>
          <w:sz w:val="24"/>
          <w:szCs w:val="24"/>
        </w:rPr>
        <w:t>:</w:t>
      </w:r>
    </w:p>
    <w:p w:rsidR="00321014" w:rsidRDefault="00BB4D24">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¿Cuál era el plan de San Martin?</w:t>
      </w:r>
    </w:p>
    <w:p w:rsidR="00E21A5D" w:rsidRDefault="00E21A5D" w:rsidP="00E21A5D">
      <w:pPr>
        <w:pBdr>
          <w:top w:val="nil"/>
          <w:left w:val="nil"/>
          <w:bottom w:val="nil"/>
          <w:right w:val="nil"/>
          <w:between w:val="nil"/>
        </w:pBdr>
        <w:spacing w:after="0" w:line="240" w:lineRule="auto"/>
        <w:ind w:left="720"/>
        <w:rPr>
          <w:color w:val="000000"/>
          <w:sz w:val="24"/>
          <w:szCs w:val="24"/>
        </w:rPr>
      </w:pPr>
    </w:p>
    <w:p w:rsidR="00E21A5D" w:rsidRDefault="00BD70BC" w:rsidP="00E21A5D">
      <w:pPr>
        <w:pBdr>
          <w:top w:val="nil"/>
          <w:left w:val="nil"/>
          <w:bottom w:val="nil"/>
          <w:right w:val="nil"/>
          <w:between w:val="nil"/>
        </w:pBdr>
        <w:spacing w:after="0" w:line="240" w:lineRule="auto"/>
        <w:ind w:left="720"/>
        <w:rPr>
          <w:color w:val="000000"/>
          <w:sz w:val="24"/>
          <w:szCs w:val="24"/>
        </w:rPr>
      </w:pPr>
      <w:r>
        <w:rPr>
          <w:color w:val="000000"/>
          <w:sz w:val="24"/>
          <w:szCs w:val="24"/>
        </w:rPr>
        <w:t xml:space="preserve">El plan de San Martin </w:t>
      </w:r>
      <w:r w:rsidR="005A340C">
        <w:rPr>
          <w:color w:val="000000"/>
          <w:sz w:val="24"/>
          <w:szCs w:val="24"/>
        </w:rPr>
        <w:t xml:space="preserve"> era </w:t>
      </w:r>
      <w:r w:rsidR="00BA723D">
        <w:rPr>
          <w:color w:val="000000"/>
          <w:sz w:val="24"/>
          <w:szCs w:val="24"/>
        </w:rPr>
        <w:t xml:space="preserve">independízanos y sacar a los españoles </w:t>
      </w:r>
      <w:r w:rsidR="002C1513">
        <w:rPr>
          <w:color w:val="000000"/>
          <w:sz w:val="24"/>
          <w:szCs w:val="24"/>
        </w:rPr>
        <w:t xml:space="preserve">de América. </w:t>
      </w:r>
    </w:p>
    <w:p w:rsidR="00E21A5D" w:rsidRDefault="00E21A5D" w:rsidP="00E21A5D">
      <w:pPr>
        <w:pBdr>
          <w:top w:val="nil"/>
          <w:left w:val="nil"/>
          <w:bottom w:val="nil"/>
          <w:right w:val="nil"/>
          <w:between w:val="nil"/>
        </w:pBdr>
        <w:spacing w:after="0" w:line="240" w:lineRule="auto"/>
        <w:ind w:left="720"/>
        <w:rPr>
          <w:color w:val="000000"/>
          <w:sz w:val="24"/>
          <w:szCs w:val="24"/>
        </w:rPr>
      </w:pPr>
    </w:p>
    <w:p w:rsidR="00E21A5D" w:rsidRDefault="00E21A5D" w:rsidP="00405D8A">
      <w:pPr>
        <w:pBdr>
          <w:top w:val="nil"/>
          <w:left w:val="nil"/>
          <w:bottom w:val="nil"/>
          <w:right w:val="nil"/>
          <w:between w:val="nil"/>
        </w:pBdr>
        <w:spacing w:after="0" w:line="240" w:lineRule="auto"/>
        <w:rPr>
          <w:color w:val="000000"/>
          <w:sz w:val="24"/>
          <w:szCs w:val="24"/>
        </w:rPr>
      </w:pPr>
    </w:p>
    <w:p w:rsidR="00321014" w:rsidRDefault="00BB4D24">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¿Cómo se preparó para llevar a cabo su plan?</w:t>
      </w:r>
    </w:p>
    <w:p w:rsidR="00405D8A" w:rsidRDefault="00405D8A" w:rsidP="00405D8A">
      <w:pPr>
        <w:pBdr>
          <w:top w:val="nil"/>
          <w:left w:val="nil"/>
          <w:bottom w:val="nil"/>
          <w:right w:val="nil"/>
          <w:between w:val="nil"/>
        </w:pBdr>
        <w:spacing w:after="0" w:line="240" w:lineRule="auto"/>
        <w:ind w:left="720"/>
        <w:rPr>
          <w:color w:val="000000"/>
          <w:sz w:val="24"/>
          <w:szCs w:val="24"/>
        </w:rPr>
      </w:pPr>
    </w:p>
    <w:p w:rsidR="00405D8A" w:rsidRDefault="00AC1B8E" w:rsidP="00E10A89">
      <w:pPr>
        <w:pBdr>
          <w:top w:val="nil"/>
          <w:left w:val="nil"/>
          <w:bottom w:val="nil"/>
          <w:right w:val="nil"/>
          <w:between w:val="nil"/>
        </w:pBdr>
        <w:spacing w:after="0" w:line="240" w:lineRule="auto"/>
        <w:ind w:left="720"/>
        <w:rPr>
          <w:color w:val="000000"/>
          <w:sz w:val="24"/>
          <w:szCs w:val="24"/>
        </w:rPr>
      </w:pPr>
      <w:r>
        <w:rPr>
          <w:color w:val="000000"/>
          <w:sz w:val="24"/>
          <w:szCs w:val="24"/>
        </w:rPr>
        <w:t xml:space="preserve">Hizo un </w:t>
      </w:r>
      <w:r w:rsidR="000C0139">
        <w:rPr>
          <w:color w:val="000000"/>
          <w:sz w:val="24"/>
          <w:szCs w:val="24"/>
        </w:rPr>
        <w:t xml:space="preserve">ejército </w:t>
      </w:r>
      <w:r>
        <w:rPr>
          <w:color w:val="000000"/>
          <w:sz w:val="24"/>
          <w:szCs w:val="24"/>
        </w:rPr>
        <w:t xml:space="preserve"> </w:t>
      </w:r>
      <w:r w:rsidR="0022104F">
        <w:rPr>
          <w:color w:val="000000"/>
          <w:sz w:val="24"/>
          <w:szCs w:val="24"/>
        </w:rPr>
        <w:t xml:space="preserve"> militar en El</w:t>
      </w:r>
      <w:r w:rsidR="009B60B3">
        <w:rPr>
          <w:color w:val="000000"/>
          <w:sz w:val="24"/>
          <w:szCs w:val="24"/>
        </w:rPr>
        <w:t xml:space="preserve"> </w:t>
      </w:r>
      <w:proofErr w:type="spellStart"/>
      <w:r w:rsidR="00901A0F">
        <w:rPr>
          <w:color w:val="000000"/>
          <w:sz w:val="24"/>
          <w:szCs w:val="24"/>
        </w:rPr>
        <w:t>Plumerillo</w:t>
      </w:r>
      <w:proofErr w:type="spellEnd"/>
      <w:r w:rsidR="00901A0F">
        <w:rPr>
          <w:color w:val="000000"/>
          <w:sz w:val="24"/>
          <w:szCs w:val="24"/>
        </w:rPr>
        <w:t xml:space="preserve"> </w:t>
      </w:r>
      <w:r w:rsidR="007246A0">
        <w:rPr>
          <w:color w:val="000000"/>
          <w:sz w:val="24"/>
          <w:szCs w:val="24"/>
        </w:rPr>
        <w:t xml:space="preserve">(entre Mendoza y San Juan ) </w:t>
      </w:r>
      <w:r w:rsidR="00C12E8A">
        <w:rPr>
          <w:color w:val="000000"/>
          <w:sz w:val="24"/>
          <w:szCs w:val="24"/>
        </w:rPr>
        <w:t xml:space="preserve">, donde comenzó </w:t>
      </w:r>
      <w:r w:rsidR="00B04059">
        <w:rPr>
          <w:color w:val="000000"/>
          <w:sz w:val="24"/>
          <w:szCs w:val="24"/>
        </w:rPr>
        <w:t xml:space="preserve">la preparación </w:t>
      </w:r>
      <w:r w:rsidR="00D0351C">
        <w:rPr>
          <w:color w:val="000000"/>
          <w:sz w:val="24"/>
          <w:szCs w:val="24"/>
        </w:rPr>
        <w:t>del ejército de los Andes .</w:t>
      </w:r>
    </w:p>
    <w:p w:rsidR="00405D8A" w:rsidRDefault="00405D8A" w:rsidP="00405D8A">
      <w:pPr>
        <w:pBdr>
          <w:top w:val="nil"/>
          <w:left w:val="nil"/>
          <w:bottom w:val="nil"/>
          <w:right w:val="nil"/>
          <w:between w:val="nil"/>
        </w:pBdr>
        <w:spacing w:after="0" w:line="240" w:lineRule="auto"/>
        <w:ind w:left="720"/>
        <w:rPr>
          <w:color w:val="000000"/>
          <w:sz w:val="24"/>
          <w:szCs w:val="24"/>
        </w:rPr>
      </w:pPr>
    </w:p>
    <w:p w:rsidR="00321014" w:rsidRDefault="00BB4D24">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¿Qué batallas ganó el ejército de San Martin que le permitieron la liberación de Chile?</w:t>
      </w:r>
    </w:p>
    <w:p w:rsidR="0005244D" w:rsidRDefault="0005244D" w:rsidP="00C80F45">
      <w:pPr>
        <w:pBdr>
          <w:top w:val="nil"/>
          <w:left w:val="nil"/>
          <w:bottom w:val="nil"/>
          <w:right w:val="nil"/>
          <w:between w:val="nil"/>
        </w:pBdr>
        <w:spacing w:after="0" w:line="240" w:lineRule="auto"/>
        <w:ind w:left="720"/>
        <w:rPr>
          <w:color w:val="000000"/>
          <w:sz w:val="24"/>
          <w:szCs w:val="24"/>
        </w:rPr>
      </w:pPr>
    </w:p>
    <w:p w:rsidR="00C80F45" w:rsidRDefault="008F7BA4" w:rsidP="00C80F45">
      <w:pPr>
        <w:pBdr>
          <w:top w:val="nil"/>
          <w:left w:val="nil"/>
          <w:bottom w:val="nil"/>
          <w:right w:val="nil"/>
          <w:between w:val="nil"/>
        </w:pBdr>
        <w:spacing w:after="0" w:line="240" w:lineRule="auto"/>
        <w:ind w:left="720"/>
        <w:rPr>
          <w:color w:val="000000"/>
          <w:sz w:val="24"/>
          <w:szCs w:val="24"/>
        </w:rPr>
      </w:pPr>
      <w:r>
        <w:rPr>
          <w:color w:val="000000"/>
          <w:sz w:val="24"/>
          <w:szCs w:val="24"/>
        </w:rPr>
        <w:t xml:space="preserve">San Martin ganó las Batallas de </w:t>
      </w:r>
      <w:r w:rsidR="00CF4588">
        <w:rPr>
          <w:color w:val="000000"/>
          <w:sz w:val="24"/>
          <w:szCs w:val="24"/>
        </w:rPr>
        <w:t xml:space="preserve">Maipú y Chacabuco </w:t>
      </w:r>
      <w:r w:rsidR="007F79A0">
        <w:rPr>
          <w:color w:val="000000"/>
          <w:sz w:val="24"/>
          <w:szCs w:val="24"/>
        </w:rPr>
        <w:t xml:space="preserve">en Chile </w:t>
      </w:r>
      <w:r w:rsidR="00CB2E23">
        <w:rPr>
          <w:color w:val="000000"/>
          <w:sz w:val="24"/>
          <w:szCs w:val="24"/>
        </w:rPr>
        <w:t>.</w:t>
      </w:r>
    </w:p>
    <w:p w:rsidR="00C80F45" w:rsidRDefault="00C80F45" w:rsidP="00C80F45">
      <w:pPr>
        <w:pBdr>
          <w:top w:val="nil"/>
          <w:left w:val="nil"/>
          <w:bottom w:val="nil"/>
          <w:right w:val="nil"/>
          <w:between w:val="nil"/>
        </w:pBdr>
        <w:spacing w:after="0" w:line="240" w:lineRule="auto"/>
        <w:ind w:left="720"/>
        <w:rPr>
          <w:color w:val="000000"/>
          <w:sz w:val="24"/>
          <w:szCs w:val="24"/>
        </w:rPr>
      </w:pPr>
    </w:p>
    <w:p w:rsidR="00C80F45" w:rsidRDefault="00C80F45" w:rsidP="00C80F45">
      <w:pPr>
        <w:pBdr>
          <w:top w:val="nil"/>
          <w:left w:val="nil"/>
          <w:bottom w:val="nil"/>
          <w:right w:val="nil"/>
          <w:between w:val="nil"/>
        </w:pBdr>
        <w:spacing w:after="0" w:line="240" w:lineRule="auto"/>
        <w:ind w:left="720"/>
        <w:rPr>
          <w:color w:val="000000"/>
          <w:sz w:val="24"/>
          <w:szCs w:val="24"/>
        </w:rPr>
      </w:pPr>
    </w:p>
    <w:p w:rsidR="00321014" w:rsidRDefault="00BB4D24">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¿Qué hizo San Martin en 1821?</w:t>
      </w:r>
    </w:p>
    <w:p w:rsidR="0084016B" w:rsidRDefault="0084016B">
      <w:pPr>
        <w:pBdr>
          <w:top w:val="nil"/>
          <w:left w:val="nil"/>
          <w:bottom w:val="nil"/>
          <w:right w:val="nil"/>
          <w:between w:val="nil"/>
        </w:pBdr>
        <w:spacing w:after="0" w:line="240" w:lineRule="auto"/>
        <w:ind w:left="720"/>
        <w:rPr>
          <w:color w:val="000000"/>
          <w:sz w:val="24"/>
          <w:szCs w:val="24"/>
        </w:rPr>
      </w:pPr>
    </w:p>
    <w:p w:rsidR="00321014" w:rsidRDefault="00436153">
      <w:pPr>
        <w:pBdr>
          <w:top w:val="nil"/>
          <w:left w:val="nil"/>
          <w:bottom w:val="nil"/>
          <w:right w:val="nil"/>
          <w:between w:val="nil"/>
        </w:pBdr>
        <w:spacing w:after="0" w:line="240" w:lineRule="auto"/>
        <w:ind w:left="720"/>
        <w:rPr>
          <w:color w:val="000000"/>
          <w:sz w:val="24"/>
          <w:szCs w:val="24"/>
        </w:rPr>
      </w:pPr>
      <w:r>
        <w:rPr>
          <w:color w:val="000000"/>
          <w:sz w:val="24"/>
          <w:szCs w:val="24"/>
        </w:rPr>
        <w:t xml:space="preserve">El 28 de Julio </w:t>
      </w:r>
      <w:r w:rsidR="00E04479">
        <w:rPr>
          <w:color w:val="000000"/>
          <w:sz w:val="24"/>
          <w:szCs w:val="24"/>
        </w:rPr>
        <w:t xml:space="preserve">, los Patriotas lograron vencer a los Realistas </w:t>
      </w:r>
      <w:r w:rsidR="005E21FF">
        <w:rPr>
          <w:color w:val="000000"/>
          <w:sz w:val="24"/>
          <w:szCs w:val="24"/>
        </w:rPr>
        <w:t xml:space="preserve">, San Martin entró a Lima y logró proclamar la </w:t>
      </w:r>
      <w:r w:rsidR="00AF5C4E">
        <w:rPr>
          <w:color w:val="000000"/>
          <w:sz w:val="24"/>
          <w:szCs w:val="24"/>
        </w:rPr>
        <w:t xml:space="preserve">Independencia de Perú. </w:t>
      </w:r>
    </w:p>
    <w:p w:rsidR="00AF5C4E" w:rsidRDefault="00AF5C4E">
      <w:pPr>
        <w:pBdr>
          <w:top w:val="nil"/>
          <w:left w:val="nil"/>
          <w:bottom w:val="nil"/>
          <w:right w:val="nil"/>
          <w:between w:val="nil"/>
        </w:pBdr>
        <w:spacing w:after="0" w:line="240" w:lineRule="auto"/>
        <w:ind w:left="720"/>
        <w:rPr>
          <w:color w:val="000000"/>
          <w:sz w:val="24"/>
          <w:szCs w:val="24"/>
        </w:rPr>
      </w:pPr>
    </w:p>
    <w:p w:rsidR="00321014" w:rsidRDefault="00BB4D24">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u w:val="single"/>
        </w:rPr>
        <w:t xml:space="preserve">Escribe </w:t>
      </w:r>
      <w:r>
        <w:rPr>
          <w:color w:val="000000"/>
          <w:sz w:val="24"/>
          <w:szCs w:val="24"/>
        </w:rPr>
        <w:t>las cifras de la gran hazaña de San Martin.</w:t>
      </w:r>
    </w:p>
    <w:p w:rsidR="00321014" w:rsidRDefault="00321014">
      <w:pPr>
        <w:pBdr>
          <w:top w:val="nil"/>
          <w:left w:val="nil"/>
          <w:bottom w:val="nil"/>
          <w:right w:val="nil"/>
          <w:between w:val="nil"/>
        </w:pBdr>
        <w:spacing w:after="0" w:line="240" w:lineRule="auto"/>
        <w:ind w:left="720"/>
        <w:rPr>
          <w:color w:val="000000"/>
          <w:sz w:val="24"/>
          <w:szCs w:val="24"/>
        </w:rPr>
      </w:pPr>
    </w:p>
    <w:p w:rsidR="0084016B" w:rsidRDefault="0084016B">
      <w:pPr>
        <w:pBdr>
          <w:top w:val="nil"/>
          <w:left w:val="nil"/>
          <w:bottom w:val="nil"/>
          <w:right w:val="nil"/>
          <w:between w:val="nil"/>
        </w:pBdr>
        <w:spacing w:after="0" w:line="240" w:lineRule="auto"/>
        <w:ind w:left="720"/>
        <w:rPr>
          <w:color w:val="000000"/>
          <w:sz w:val="24"/>
          <w:szCs w:val="24"/>
        </w:rPr>
      </w:pPr>
      <w:r>
        <w:rPr>
          <w:color w:val="000000"/>
          <w:sz w:val="24"/>
          <w:szCs w:val="24"/>
        </w:rPr>
        <w:t>21 Días duró el peligroso cruce .</w:t>
      </w:r>
    </w:p>
    <w:p w:rsidR="0084016B" w:rsidRDefault="002D3918">
      <w:pPr>
        <w:pBdr>
          <w:top w:val="nil"/>
          <w:left w:val="nil"/>
          <w:bottom w:val="nil"/>
          <w:right w:val="nil"/>
          <w:between w:val="nil"/>
        </w:pBdr>
        <w:spacing w:after="0" w:line="240" w:lineRule="auto"/>
        <w:ind w:left="720"/>
        <w:rPr>
          <w:color w:val="000000"/>
          <w:sz w:val="24"/>
          <w:szCs w:val="24"/>
        </w:rPr>
      </w:pPr>
      <w:r>
        <w:rPr>
          <w:color w:val="000000"/>
          <w:sz w:val="24"/>
          <w:szCs w:val="24"/>
        </w:rPr>
        <w:t xml:space="preserve">5423 Soldados ingresaron al ejército. </w:t>
      </w:r>
    </w:p>
    <w:p w:rsidR="002D3918" w:rsidRDefault="002D3918">
      <w:pPr>
        <w:pBdr>
          <w:top w:val="nil"/>
          <w:left w:val="nil"/>
          <w:bottom w:val="nil"/>
          <w:right w:val="nil"/>
          <w:between w:val="nil"/>
        </w:pBdr>
        <w:spacing w:after="0" w:line="240" w:lineRule="auto"/>
        <w:ind w:left="720"/>
        <w:rPr>
          <w:color w:val="000000"/>
          <w:sz w:val="24"/>
          <w:szCs w:val="24"/>
        </w:rPr>
      </w:pPr>
      <w:r>
        <w:rPr>
          <w:color w:val="000000"/>
          <w:sz w:val="24"/>
          <w:szCs w:val="24"/>
        </w:rPr>
        <w:t xml:space="preserve">3000 M </w:t>
      </w:r>
      <w:r w:rsidR="00E322CB">
        <w:rPr>
          <w:color w:val="000000"/>
          <w:sz w:val="24"/>
          <w:szCs w:val="24"/>
        </w:rPr>
        <w:t xml:space="preserve">Fue la altura promedio del cruce de la expedición. </w:t>
      </w:r>
    </w:p>
    <w:p w:rsidR="00FD4D9A" w:rsidRDefault="00FD4D9A" w:rsidP="00FD4D9A">
      <w:pPr>
        <w:pBdr>
          <w:top w:val="nil"/>
          <w:left w:val="nil"/>
          <w:bottom w:val="nil"/>
          <w:right w:val="nil"/>
          <w:between w:val="nil"/>
        </w:pBdr>
        <w:spacing w:after="0" w:line="240" w:lineRule="auto"/>
        <w:ind w:left="720"/>
        <w:rPr>
          <w:color w:val="000000"/>
          <w:sz w:val="24"/>
          <w:szCs w:val="24"/>
        </w:rPr>
      </w:pPr>
      <w:r>
        <w:rPr>
          <w:color w:val="000000"/>
          <w:sz w:val="24"/>
          <w:szCs w:val="24"/>
        </w:rPr>
        <w:t>5000 Fusiles llevaron los soldados .</w:t>
      </w:r>
    </w:p>
    <w:p w:rsidR="00FD4D9A" w:rsidRDefault="003761FF" w:rsidP="00FD4D9A">
      <w:pPr>
        <w:pBdr>
          <w:top w:val="nil"/>
          <w:left w:val="nil"/>
          <w:bottom w:val="nil"/>
          <w:right w:val="nil"/>
          <w:between w:val="nil"/>
        </w:pBdr>
        <w:spacing w:after="0" w:line="240" w:lineRule="auto"/>
        <w:ind w:left="720"/>
        <w:rPr>
          <w:color w:val="000000"/>
          <w:sz w:val="24"/>
          <w:szCs w:val="24"/>
        </w:rPr>
      </w:pPr>
      <w:r>
        <w:rPr>
          <w:color w:val="000000"/>
          <w:sz w:val="24"/>
          <w:szCs w:val="24"/>
        </w:rPr>
        <w:t xml:space="preserve">9281 Mulas Cargaron el equipo. </w:t>
      </w:r>
    </w:p>
    <w:p w:rsidR="003761FF" w:rsidRDefault="003761FF" w:rsidP="00FD4D9A">
      <w:pPr>
        <w:pBdr>
          <w:top w:val="nil"/>
          <w:left w:val="nil"/>
          <w:bottom w:val="nil"/>
          <w:right w:val="nil"/>
          <w:between w:val="nil"/>
        </w:pBdr>
        <w:spacing w:after="0" w:line="240" w:lineRule="auto"/>
        <w:ind w:left="720"/>
        <w:rPr>
          <w:color w:val="000000"/>
          <w:sz w:val="24"/>
          <w:szCs w:val="24"/>
        </w:rPr>
      </w:pPr>
    </w:p>
    <w:p w:rsidR="00321014" w:rsidRDefault="00BB4D24">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En un mapa de la República Argentina </w:t>
      </w:r>
      <w:r>
        <w:rPr>
          <w:color w:val="000000"/>
          <w:sz w:val="24"/>
          <w:szCs w:val="24"/>
          <w:u w:val="single"/>
        </w:rPr>
        <w:t xml:space="preserve">marca </w:t>
      </w:r>
      <w:r>
        <w:rPr>
          <w:color w:val="000000"/>
          <w:sz w:val="24"/>
          <w:szCs w:val="24"/>
        </w:rPr>
        <w:t xml:space="preserve">las seis rutas del cruce de los Andes. </w:t>
      </w:r>
      <w:hyperlink r:id="rId10">
        <w:r>
          <w:rPr>
            <w:color w:val="0000FF"/>
            <w:sz w:val="24"/>
            <w:szCs w:val="24"/>
            <w:u w:val="single"/>
          </w:rPr>
          <w:t>https://www.mendoza.edu.ar/200-anos-de-la-partida-de-san-martin-hacia-chile-y-las-6-rutas-del-cruce-de-los-andes/</w:t>
        </w:r>
      </w:hyperlink>
      <w:r>
        <w:rPr>
          <w:color w:val="000000"/>
          <w:sz w:val="24"/>
          <w:szCs w:val="24"/>
        </w:rPr>
        <w:t xml:space="preserve"> puedes consultar este sitio.</w:t>
      </w:r>
    </w:p>
    <w:p w:rsidR="00C828E7" w:rsidRDefault="00C828E7" w:rsidP="00C828E7">
      <w:pPr>
        <w:pBdr>
          <w:top w:val="nil"/>
          <w:left w:val="nil"/>
          <w:bottom w:val="nil"/>
          <w:right w:val="nil"/>
          <w:between w:val="nil"/>
        </w:pBdr>
        <w:spacing w:after="0" w:line="240" w:lineRule="auto"/>
        <w:rPr>
          <w:color w:val="000000"/>
          <w:sz w:val="24"/>
          <w:szCs w:val="24"/>
        </w:rPr>
      </w:pPr>
    </w:p>
    <w:p w:rsidR="00344395" w:rsidRDefault="00344395" w:rsidP="00C828E7">
      <w:pPr>
        <w:pBdr>
          <w:top w:val="nil"/>
          <w:left w:val="nil"/>
          <w:bottom w:val="nil"/>
          <w:right w:val="nil"/>
          <w:between w:val="nil"/>
        </w:pBdr>
        <w:spacing w:after="0" w:line="240" w:lineRule="auto"/>
        <w:rPr>
          <w:color w:val="000000"/>
          <w:sz w:val="24"/>
          <w:szCs w:val="24"/>
        </w:rPr>
      </w:pPr>
    </w:p>
    <w:p w:rsidR="00344395" w:rsidRDefault="00344395" w:rsidP="00C828E7">
      <w:pPr>
        <w:pBdr>
          <w:top w:val="nil"/>
          <w:left w:val="nil"/>
          <w:bottom w:val="nil"/>
          <w:right w:val="nil"/>
          <w:between w:val="nil"/>
        </w:pBdr>
        <w:spacing w:after="0" w:line="240" w:lineRule="auto"/>
        <w:rPr>
          <w:color w:val="000000"/>
          <w:sz w:val="24"/>
          <w:szCs w:val="24"/>
        </w:rPr>
      </w:pPr>
    </w:p>
    <w:p w:rsidR="00344395" w:rsidRDefault="00344395" w:rsidP="00C828E7">
      <w:pPr>
        <w:pBdr>
          <w:top w:val="nil"/>
          <w:left w:val="nil"/>
          <w:bottom w:val="nil"/>
          <w:right w:val="nil"/>
          <w:between w:val="nil"/>
        </w:pBdr>
        <w:spacing w:after="0" w:line="240" w:lineRule="auto"/>
        <w:rPr>
          <w:color w:val="000000"/>
          <w:sz w:val="24"/>
          <w:szCs w:val="24"/>
        </w:rPr>
      </w:pPr>
    </w:p>
    <w:p w:rsidR="00344395" w:rsidRDefault="00226BB4" w:rsidP="00C828E7">
      <w:pPr>
        <w:pBdr>
          <w:top w:val="nil"/>
          <w:left w:val="nil"/>
          <w:bottom w:val="nil"/>
          <w:right w:val="nil"/>
          <w:between w:val="nil"/>
        </w:pBdr>
        <w:spacing w:after="0" w:line="240" w:lineRule="auto"/>
        <w:rPr>
          <w:color w:val="000000"/>
          <w:sz w:val="24"/>
          <w:szCs w:val="24"/>
        </w:rPr>
      </w:pPr>
      <w:r>
        <w:rPr>
          <w:noProof/>
          <w:color w:val="000000"/>
          <w:sz w:val="24"/>
          <w:szCs w:val="24"/>
        </w:rPr>
        <w:drawing>
          <wp:anchor distT="0" distB="0" distL="114300" distR="114300" simplePos="0" relativeHeight="251665408" behindDoc="0" locked="0" layoutInCell="1" allowOverlap="1" wp14:anchorId="20F3EC22" wp14:editId="48B69D2F">
            <wp:simplePos x="0" y="0"/>
            <wp:positionH relativeFrom="column">
              <wp:posOffset>0</wp:posOffset>
            </wp:positionH>
            <wp:positionV relativeFrom="paragraph">
              <wp:posOffset>-30910530</wp:posOffset>
            </wp:positionV>
            <wp:extent cx="3810000" cy="4667250"/>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extLst>
                        <a:ext uri="{28A0092B-C50C-407E-A947-70E740481C1C}">
                          <a14:useLocalDpi xmlns:a14="http://schemas.microsoft.com/office/drawing/2010/main" val="0"/>
                        </a:ext>
                      </a:extLst>
                    </a:blip>
                    <a:stretch>
                      <a:fillRect/>
                    </a:stretch>
                  </pic:blipFill>
                  <pic:spPr>
                    <a:xfrm>
                      <a:off x="0" y="0"/>
                      <a:ext cx="3810000" cy="4667250"/>
                    </a:xfrm>
                    <a:prstGeom prst="rect">
                      <a:avLst/>
                    </a:prstGeom>
                  </pic:spPr>
                </pic:pic>
              </a:graphicData>
            </a:graphic>
          </wp:anchor>
        </w:drawing>
      </w:r>
    </w:p>
    <w:p w:rsidR="00344395" w:rsidRDefault="00344395" w:rsidP="00C828E7">
      <w:pPr>
        <w:pBdr>
          <w:top w:val="nil"/>
          <w:left w:val="nil"/>
          <w:bottom w:val="nil"/>
          <w:right w:val="nil"/>
          <w:between w:val="nil"/>
        </w:pBdr>
        <w:spacing w:after="0" w:line="240" w:lineRule="auto"/>
        <w:rPr>
          <w:color w:val="000000"/>
          <w:sz w:val="24"/>
          <w:szCs w:val="24"/>
        </w:rPr>
      </w:pPr>
    </w:p>
    <w:p w:rsidR="00C828E7" w:rsidRDefault="00AB74C1" w:rsidP="00C828E7">
      <w:pPr>
        <w:pBdr>
          <w:top w:val="nil"/>
          <w:left w:val="nil"/>
          <w:bottom w:val="nil"/>
          <w:right w:val="nil"/>
          <w:between w:val="nil"/>
        </w:pBdr>
        <w:spacing w:after="0" w:line="240" w:lineRule="auto"/>
        <w:rPr>
          <w:color w:val="000000"/>
          <w:sz w:val="24"/>
          <w:szCs w:val="24"/>
        </w:rPr>
      </w:pPr>
      <w:r>
        <w:rPr>
          <w:color w:val="000000"/>
          <w:sz w:val="24"/>
          <w:szCs w:val="24"/>
        </w:rPr>
        <w:t>Recorrido .</w:t>
      </w:r>
    </w:p>
    <w:p w:rsidR="00AB74C1" w:rsidRDefault="00935E68" w:rsidP="00C828E7">
      <w:pPr>
        <w:pBdr>
          <w:top w:val="nil"/>
          <w:left w:val="nil"/>
          <w:bottom w:val="nil"/>
          <w:right w:val="nil"/>
          <w:between w:val="nil"/>
        </w:pBdr>
        <w:spacing w:after="0" w:line="240" w:lineRule="auto"/>
        <w:rPr>
          <w:color w:val="000000"/>
          <w:sz w:val="24"/>
          <w:szCs w:val="24"/>
        </w:rPr>
      </w:pPr>
      <w:r>
        <w:rPr>
          <w:color w:val="000000"/>
          <w:sz w:val="24"/>
          <w:szCs w:val="24"/>
        </w:rPr>
        <w:t>La Rioja – Come -Caballos .</w:t>
      </w:r>
    </w:p>
    <w:p w:rsidR="00935E68" w:rsidRDefault="00935E68" w:rsidP="00C828E7">
      <w:pPr>
        <w:pBdr>
          <w:top w:val="nil"/>
          <w:left w:val="nil"/>
          <w:bottom w:val="nil"/>
          <w:right w:val="nil"/>
          <w:between w:val="nil"/>
        </w:pBdr>
        <w:spacing w:after="0" w:line="240" w:lineRule="auto"/>
        <w:rPr>
          <w:color w:val="000000"/>
          <w:sz w:val="24"/>
          <w:szCs w:val="24"/>
        </w:rPr>
      </w:pPr>
      <w:r>
        <w:rPr>
          <w:color w:val="000000"/>
          <w:sz w:val="24"/>
          <w:szCs w:val="24"/>
        </w:rPr>
        <w:t xml:space="preserve">San Juan </w:t>
      </w:r>
      <w:r w:rsidR="00265AED">
        <w:rPr>
          <w:color w:val="000000"/>
          <w:sz w:val="24"/>
          <w:szCs w:val="24"/>
        </w:rPr>
        <w:t>– Guana .</w:t>
      </w:r>
    </w:p>
    <w:p w:rsidR="00265AED" w:rsidRDefault="00265AED" w:rsidP="00C828E7">
      <w:pPr>
        <w:pBdr>
          <w:top w:val="nil"/>
          <w:left w:val="nil"/>
          <w:bottom w:val="nil"/>
          <w:right w:val="nil"/>
          <w:between w:val="nil"/>
        </w:pBdr>
        <w:spacing w:after="0" w:line="240" w:lineRule="auto"/>
        <w:rPr>
          <w:color w:val="000000"/>
          <w:sz w:val="24"/>
          <w:szCs w:val="24"/>
        </w:rPr>
      </w:pPr>
      <w:r>
        <w:rPr>
          <w:color w:val="000000"/>
          <w:sz w:val="24"/>
          <w:szCs w:val="24"/>
        </w:rPr>
        <w:t xml:space="preserve">Límite de San Juan y Mendoza </w:t>
      </w:r>
      <w:r w:rsidR="00DE04D3">
        <w:rPr>
          <w:color w:val="000000"/>
          <w:sz w:val="24"/>
          <w:szCs w:val="24"/>
        </w:rPr>
        <w:t>– Los Patos .</w:t>
      </w:r>
    </w:p>
    <w:p w:rsidR="00DE04D3" w:rsidRDefault="00DE04D3" w:rsidP="00C828E7">
      <w:pPr>
        <w:pBdr>
          <w:top w:val="nil"/>
          <w:left w:val="nil"/>
          <w:bottom w:val="nil"/>
          <w:right w:val="nil"/>
          <w:between w:val="nil"/>
        </w:pBdr>
        <w:spacing w:after="0" w:line="240" w:lineRule="auto"/>
        <w:rPr>
          <w:color w:val="000000"/>
          <w:sz w:val="24"/>
          <w:szCs w:val="24"/>
        </w:rPr>
      </w:pPr>
      <w:r>
        <w:rPr>
          <w:color w:val="000000"/>
          <w:sz w:val="24"/>
          <w:szCs w:val="24"/>
        </w:rPr>
        <w:t xml:space="preserve">Mendoza – </w:t>
      </w:r>
      <w:proofErr w:type="spellStart"/>
      <w:r>
        <w:rPr>
          <w:color w:val="000000"/>
          <w:sz w:val="24"/>
          <w:szCs w:val="24"/>
        </w:rPr>
        <w:t>Uspallata</w:t>
      </w:r>
      <w:proofErr w:type="spellEnd"/>
      <w:r>
        <w:rPr>
          <w:color w:val="000000"/>
          <w:sz w:val="24"/>
          <w:szCs w:val="24"/>
        </w:rPr>
        <w:t xml:space="preserve"> .</w:t>
      </w:r>
    </w:p>
    <w:p w:rsidR="00DE04D3" w:rsidRDefault="005337B2" w:rsidP="00C828E7">
      <w:pPr>
        <w:pBdr>
          <w:top w:val="nil"/>
          <w:left w:val="nil"/>
          <w:bottom w:val="nil"/>
          <w:right w:val="nil"/>
          <w:between w:val="nil"/>
        </w:pBdr>
        <w:spacing w:after="0" w:line="240" w:lineRule="auto"/>
        <w:rPr>
          <w:color w:val="000000"/>
          <w:sz w:val="24"/>
          <w:szCs w:val="24"/>
        </w:rPr>
      </w:pPr>
      <w:r>
        <w:rPr>
          <w:color w:val="000000"/>
          <w:sz w:val="24"/>
          <w:szCs w:val="24"/>
        </w:rPr>
        <w:t xml:space="preserve">San Rafael – El Portillo , </w:t>
      </w:r>
      <w:r w:rsidR="0095527C">
        <w:rPr>
          <w:color w:val="000000"/>
          <w:sz w:val="24"/>
          <w:szCs w:val="24"/>
        </w:rPr>
        <w:t xml:space="preserve">El Planchón. </w:t>
      </w:r>
    </w:p>
    <w:p w:rsidR="00C828E7" w:rsidRDefault="00C828E7" w:rsidP="00C828E7">
      <w:pPr>
        <w:pBdr>
          <w:top w:val="nil"/>
          <w:left w:val="nil"/>
          <w:bottom w:val="nil"/>
          <w:right w:val="nil"/>
          <w:between w:val="nil"/>
        </w:pBdr>
        <w:spacing w:after="0" w:line="240" w:lineRule="auto"/>
        <w:rPr>
          <w:color w:val="000000"/>
          <w:sz w:val="24"/>
          <w:szCs w:val="24"/>
        </w:rPr>
      </w:pPr>
    </w:p>
    <w:p w:rsidR="00C828E7" w:rsidRDefault="00C828E7" w:rsidP="00C828E7">
      <w:pPr>
        <w:pBdr>
          <w:top w:val="nil"/>
          <w:left w:val="nil"/>
          <w:bottom w:val="nil"/>
          <w:right w:val="nil"/>
          <w:between w:val="nil"/>
        </w:pBdr>
        <w:spacing w:after="0" w:line="240" w:lineRule="auto"/>
        <w:rPr>
          <w:color w:val="000000"/>
          <w:sz w:val="24"/>
          <w:szCs w:val="24"/>
        </w:rPr>
      </w:pPr>
    </w:p>
    <w:p w:rsidR="00C828E7" w:rsidRDefault="00C828E7" w:rsidP="00C828E7">
      <w:pPr>
        <w:pBdr>
          <w:top w:val="nil"/>
          <w:left w:val="nil"/>
          <w:bottom w:val="nil"/>
          <w:right w:val="nil"/>
          <w:between w:val="nil"/>
        </w:pBdr>
        <w:spacing w:after="0" w:line="240" w:lineRule="auto"/>
        <w:rPr>
          <w:color w:val="000000"/>
          <w:sz w:val="24"/>
          <w:szCs w:val="24"/>
        </w:rPr>
      </w:pPr>
    </w:p>
    <w:p w:rsidR="00C828E7" w:rsidRDefault="00C828E7" w:rsidP="00C828E7">
      <w:pPr>
        <w:pBdr>
          <w:top w:val="nil"/>
          <w:left w:val="nil"/>
          <w:bottom w:val="nil"/>
          <w:right w:val="nil"/>
          <w:between w:val="nil"/>
        </w:pBdr>
        <w:spacing w:after="0" w:line="240" w:lineRule="auto"/>
        <w:rPr>
          <w:color w:val="000000"/>
          <w:sz w:val="24"/>
          <w:szCs w:val="24"/>
        </w:rPr>
      </w:pPr>
    </w:p>
    <w:p w:rsidR="00321014" w:rsidRDefault="00BB4D24">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 xml:space="preserve">Luego de visitar el sitio del punto 4, </w:t>
      </w:r>
      <w:r>
        <w:rPr>
          <w:color w:val="000000"/>
          <w:sz w:val="24"/>
          <w:szCs w:val="24"/>
          <w:u w:val="single"/>
        </w:rPr>
        <w:t>busca</w:t>
      </w:r>
      <w:r>
        <w:rPr>
          <w:color w:val="000000"/>
          <w:sz w:val="24"/>
          <w:szCs w:val="24"/>
        </w:rPr>
        <w:t xml:space="preserve"> información del paso de Guana, </w:t>
      </w:r>
      <w:r>
        <w:rPr>
          <w:color w:val="000000"/>
          <w:sz w:val="24"/>
          <w:szCs w:val="24"/>
          <w:u w:val="single"/>
        </w:rPr>
        <w:t>selecciona</w:t>
      </w:r>
      <w:r>
        <w:rPr>
          <w:color w:val="000000"/>
          <w:sz w:val="24"/>
          <w:szCs w:val="24"/>
        </w:rPr>
        <w:t xml:space="preserve"> los datos más importantes y </w:t>
      </w:r>
      <w:r>
        <w:rPr>
          <w:color w:val="000000"/>
          <w:sz w:val="24"/>
          <w:szCs w:val="24"/>
          <w:u w:val="single"/>
        </w:rPr>
        <w:t>escribe</w:t>
      </w:r>
      <w:r>
        <w:rPr>
          <w:color w:val="000000"/>
          <w:sz w:val="24"/>
          <w:szCs w:val="24"/>
        </w:rPr>
        <w:t xml:space="preserve"> un breve resumen.</w:t>
      </w:r>
    </w:p>
    <w:p w:rsidR="00EF034C" w:rsidRDefault="00EF034C" w:rsidP="00EF034C">
      <w:pPr>
        <w:pBdr>
          <w:top w:val="nil"/>
          <w:left w:val="nil"/>
          <w:bottom w:val="nil"/>
          <w:right w:val="nil"/>
          <w:between w:val="nil"/>
        </w:pBdr>
        <w:spacing w:after="0" w:line="240" w:lineRule="auto"/>
        <w:ind w:left="720"/>
        <w:rPr>
          <w:color w:val="000000"/>
          <w:sz w:val="24"/>
          <w:szCs w:val="24"/>
        </w:rPr>
      </w:pPr>
    </w:p>
    <w:p w:rsidR="00EF034C" w:rsidRDefault="00EF034C" w:rsidP="00EF034C">
      <w:pPr>
        <w:pBdr>
          <w:top w:val="nil"/>
          <w:left w:val="nil"/>
          <w:bottom w:val="nil"/>
          <w:right w:val="nil"/>
          <w:between w:val="nil"/>
        </w:pBdr>
        <w:spacing w:after="0" w:line="240" w:lineRule="auto"/>
        <w:ind w:left="720"/>
        <w:rPr>
          <w:color w:val="000000"/>
          <w:sz w:val="24"/>
          <w:szCs w:val="24"/>
        </w:rPr>
      </w:pPr>
      <w:r>
        <w:rPr>
          <w:color w:val="000000"/>
          <w:sz w:val="24"/>
          <w:szCs w:val="24"/>
        </w:rPr>
        <w:t xml:space="preserve">El </w:t>
      </w:r>
      <w:r w:rsidR="0038122A">
        <w:rPr>
          <w:color w:val="000000"/>
          <w:sz w:val="24"/>
          <w:szCs w:val="24"/>
        </w:rPr>
        <w:t xml:space="preserve">ejército de San Martín usó el paso </w:t>
      </w:r>
      <w:r w:rsidR="00CF3351">
        <w:rPr>
          <w:color w:val="000000"/>
          <w:sz w:val="24"/>
          <w:szCs w:val="24"/>
        </w:rPr>
        <w:t xml:space="preserve">cordillerano de Guana para cruzar la Cordillera de Los Andes </w:t>
      </w:r>
      <w:r w:rsidR="005760B2">
        <w:rPr>
          <w:color w:val="000000"/>
          <w:sz w:val="24"/>
          <w:szCs w:val="24"/>
        </w:rPr>
        <w:t xml:space="preserve">en 1817 . Está ubicado entre Argentina y Chile </w:t>
      </w:r>
      <w:r w:rsidR="00D4098E">
        <w:rPr>
          <w:color w:val="000000"/>
          <w:sz w:val="24"/>
          <w:szCs w:val="24"/>
        </w:rPr>
        <w:t xml:space="preserve">. Se encuentra </w:t>
      </w:r>
      <w:r w:rsidR="005369EF">
        <w:rPr>
          <w:color w:val="000000"/>
          <w:sz w:val="24"/>
          <w:szCs w:val="24"/>
        </w:rPr>
        <w:t xml:space="preserve">al Centro </w:t>
      </w:r>
      <w:r w:rsidR="005704E0">
        <w:rPr>
          <w:color w:val="000000"/>
          <w:sz w:val="24"/>
          <w:szCs w:val="24"/>
        </w:rPr>
        <w:t xml:space="preserve">Oeste de la Provincia Argentina de San Juan y en el Este </w:t>
      </w:r>
      <w:r w:rsidR="00C40058">
        <w:rPr>
          <w:color w:val="000000"/>
          <w:sz w:val="24"/>
          <w:szCs w:val="24"/>
        </w:rPr>
        <w:t xml:space="preserve">de la Comuna Chilena de Monte Patria de la Región </w:t>
      </w:r>
      <w:r w:rsidR="00377C6A">
        <w:rPr>
          <w:color w:val="000000"/>
          <w:sz w:val="24"/>
          <w:szCs w:val="24"/>
        </w:rPr>
        <w:t xml:space="preserve">de </w:t>
      </w:r>
      <w:r w:rsidR="00610BDB">
        <w:rPr>
          <w:color w:val="000000"/>
          <w:sz w:val="24"/>
          <w:szCs w:val="24"/>
        </w:rPr>
        <w:t>Coquimbo Chile . No tienen vías de comunicación ni carreteras .</w:t>
      </w:r>
      <w:r w:rsidR="00377C6A">
        <w:rPr>
          <w:color w:val="000000"/>
          <w:sz w:val="24"/>
          <w:szCs w:val="24"/>
        </w:rPr>
        <w:t xml:space="preserve">  </w:t>
      </w:r>
    </w:p>
    <w:p w:rsidR="00321014" w:rsidRDefault="00321014">
      <w:pPr>
        <w:pBdr>
          <w:top w:val="nil"/>
          <w:left w:val="nil"/>
          <w:bottom w:val="nil"/>
          <w:right w:val="nil"/>
          <w:between w:val="nil"/>
        </w:pBdr>
        <w:spacing w:after="0" w:line="240" w:lineRule="auto"/>
        <w:ind w:left="720"/>
        <w:rPr>
          <w:color w:val="000000"/>
          <w:sz w:val="24"/>
          <w:szCs w:val="24"/>
        </w:rPr>
      </w:pPr>
    </w:p>
    <w:p w:rsidR="00321014" w:rsidRDefault="00BB4D24">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u w:val="single"/>
        </w:rPr>
        <w:t>Ilustra</w:t>
      </w:r>
      <w:r>
        <w:rPr>
          <w:color w:val="000000"/>
          <w:sz w:val="24"/>
          <w:szCs w:val="24"/>
        </w:rPr>
        <w:t xml:space="preserve"> el trabajo con imágenes o dibujos.</w:t>
      </w:r>
    </w:p>
    <w:p w:rsidR="00A92DC2" w:rsidRDefault="00155CF9" w:rsidP="00A92DC2">
      <w:pPr>
        <w:pBdr>
          <w:top w:val="nil"/>
          <w:left w:val="nil"/>
          <w:bottom w:val="nil"/>
          <w:right w:val="nil"/>
          <w:between w:val="nil"/>
        </w:pBdr>
        <w:spacing w:after="0" w:line="240" w:lineRule="auto"/>
        <w:ind w:left="720"/>
        <w:rPr>
          <w:color w:val="000000"/>
          <w:sz w:val="24"/>
          <w:szCs w:val="24"/>
        </w:rPr>
      </w:pPr>
      <w:r>
        <w:rPr>
          <w:noProof/>
        </w:rPr>
        <w:drawing>
          <wp:anchor distT="0" distB="0" distL="114300" distR="114300" simplePos="0" relativeHeight="251662336" behindDoc="0" locked="0" layoutInCell="1" allowOverlap="1">
            <wp:simplePos x="0" y="0"/>
            <wp:positionH relativeFrom="column">
              <wp:posOffset>2990850</wp:posOffset>
            </wp:positionH>
            <wp:positionV relativeFrom="paragraph">
              <wp:posOffset>291465</wp:posOffset>
            </wp:positionV>
            <wp:extent cx="2990850" cy="1533525"/>
            <wp:effectExtent l="0" t="0" r="0" b="952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2">
                      <a:extLst>
                        <a:ext uri="{28A0092B-C50C-407E-A947-70E740481C1C}">
                          <a14:useLocalDpi xmlns:a14="http://schemas.microsoft.com/office/drawing/2010/main" val="0"/>
                        </a:ext>
                      </a:extLst>
                    </a:blip>
                    <a:stretch>
                      <a:fillRect/>
                    </a:stretch>
                  </pic:blipFill>
                  <pic:spPr>
                    <a:xfrm>
                      <a:off x="0" y="0"/>
                      <a:ext cx="2990850" cy="1533525"/>
                    </a:xfrm>
                    <a:prstGeom prst="rect">
                      <a:avLst/>
                    </a:prstGeom>
                  </pic:spPr>
                </pic:pic>
              </a:graphicData>
            </a:graphic>
          </wp:anchor>
        </w:drawing>
      </w:r>
      <w:r w:rsidR="00A5764A">
        <w:rPr>
          <w:noProof/>
          <w:color w:val="000000"/>
          <w:sz w:val="24"/>
          <w:szCs w:val="24"/>
        </w:rPr>
        <w:drawing>
          <wp:anchor distT="0" distB="0" distL="114300" distR="114300" simplePos="0" relativeHeight="251659264" behindDoc="0" locked="0" layoutInCell="1" allowOverlap="1">
            <wp:simplePos x="0" y="0"/>
            <wp:positionH relativeFrom="column">
              <wp:posOffset>182880</wp:posOffset>
            </wp:positionH>
            <wp:positionV relativeFrom="paragraph">
              <wp:posOffset>189865</wp:posOffset>
            </wp:positionV>
            <wp:extent cx="2571750" cy="177165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3">
                      <a:extLst>
                        <a:ext uri="{28A0092B-C50C-407E-A947-70E740481C1C}">
                          <a14:useLocalDpi xmlns:a14="http://schemas.microsoft.com/office/drawing/2010/main" val="0"/>
                        </a:ext>
                      </a:extLst>
                    </a:blip>
                    <a:stretch>
                      <a:fillRect/>
                    </a:stretch>
                  </pic:blipFill>
                  <pic:spPr>
                    <a:xfrm>
                      <a:off x="0" y="0"/>
                      <a:ext cx="2571750" cy="1771650"/>
                    </a:xfrm>
                    <a:prstGeom prst="rect">
                      <a:avLst/>
                    </a:prstGeom>
                  </pic:spPr>
                </pic:pic>
              </a:graphicData>
            </a:graphic>
          </wp:anchor>
        </w:drawing>
      </w:r>
    </w:p>
    <w:p w:rsidR="00321014" w:rsidRDefault="00321014"/>
    <w:p w:rsidR="00AB4FBE" w:rsidRDefault="00196FD7">
      <w:r>
        <w:rPr>
          <w:noProof/>
        </w:rPr>
        <w:drawing>
          <wp:anchor distT="0" distB="0" distL="114300" distR="114300" simplePos="0" relativeHeight="251663360" behindDoc="0" locked="0" layoutInCell="1" allowOverlap="1">
            <wp:simplePos x="0" y="0"/>
            <wp:positionH relativeFrom="column">
              <wp:posOffset>-111760</wp:posOffset>
            </wp:positionH>
            <wp:positionV relativeFrom="paragraph">
              <wp:posOffset>1924050</wp:posOffset>
            </wp:positionV>
            <wp:extent cx="2676525" cy="1714500"/>
            <wp:effectExtent l="0" t="0" r="9525"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4">
                      <a:extLst>
                        <a:ext uri="{28A0092B-C50C-407E-A947-70E740481C1C}">
                          <a14:useLocalDpi xmlns:a14="http://schemas.microsoft.com/office/drawing/2010/main" val="0"/>
                        </a:ext>
                      </a:extLst>
                    </a:blip>
                    <a:stretch>
                      <a:fillRect/>
                    </a:stretch>
                  </pic:blipFill>
                  <pic:spPr>
                    <a:xfrm>
                      <a:off x="0" y="0"/>
                      <a:ext cx="2676525" cy="1714500"/>
                    </a:xfrm>
                    <a:prstGeom prst="rect">
                      <a:avLst/>
                    </a:prstGeom>
                  </pic:spPr>
                </pic:pic>
              </a:graphicData>
            </a:graphic>
          </wp:anchor>
        </w:drawing>
      </w:r>
      <w:r w:rsidR="00155CF9">
        <w:rPr>
          <w:noProof/>
        </w:rPr>
        <w:drawing>
          <wp:anchor distT="0" distB="0" distL="114300" distR="114300" simplePos="0" relativeHeight="251661312" behindDoc="0" locked="0" layoutInCell="1" allowOverlap="1">
            <wp:simplePos x="0" y="0"/>
            <wp:positionH relativeFrom="column">
              <wp:posOffset>3128645</wp:posOffset>
            </wp:positionH>
            <wp:positionV relativeFrom="paragraph">
              <wp:posOffset>0</wp:posOffset>
            </wp:positionV>
            <wp:extent cx="2438400" cy="1876425"/>
            <wp:effectExtent l="0" t="0" r="0" b="952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5">
                      <a:extLst>
                        <a:ext uri="{28A0092B-C50C-407E-A947-70E740481C1C}">
                          <a14:useLocalDpi xmlns:a14="http://schemas.microsoft.com/office/drawing/2010/main" val="0"/>
                        </a:ext>
                      </a:extLst>
                    </a:blip>
                    <a:stretch>
                      <a:fillRect/>
                    </a:stretch>
                  </pic:blipFill>
                  <pic:spPr>
                    <a:xfrm>
                      <a:off x="0" y="0"/>
                      <a:ext cx="2438400" cy="1876425"/>
                    </a:xfrm>
                    <a:prstGeom prst="rect">
                      <a:avLst/>
                    </a:prstGeom>
                  </pic:spPr>
                </pic:pic>
              </a:graphicData>
            </a:graphic>
          </wp:anchor>
        </w:drawing>
      </w:r>
      <w:r w:rsidR="009E62C9">
        <w:rPr>
          <w:noProof/>
        </w:rPr>
        <w:drawing>
          <wp:anchor distT="0" distB="0" distL="114300" distR="114300" simplePos="0" relativeHeight="251660288" behindDoc="0" locked="0" layoutInCell="1" allowOverlap="1">
            <wp:simplePos x="0" y="0"/>
            <wp:positionH relativeFrom="column">
              <wp:posOffset>28575</wp:posOffset>
            </wp:positionH>
            <wp:positionV relativeFrom="paragraph">
              <wp:posOffset>0</wp:posOffset>
            </wp:positionV>
            <wp:extent cx="2247900" cy="1533525"/>
            <wp:effectExtent l="0" t="0" r="0" b="952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6">
                      <a:extLst>
                        <a:ext uri="{28A0092B-C50C-407E-A947-70E740481C1C}">
                          <a14:useLocalDpi xmlns:a14="http://schemas.microsoft.com/office/drawing/2010/main" val="0"/>
                        </a:ext>
                      </a:extLst>
                    </a:blip>
                    <a:stretch>
                      <a:fillRect/>
                    </a:stretch>
                  </pic:blipFill>
                  <pic:spPr>
                    <a:xfrm>
                      <a:off x="0" y="0"/>
                      <a:ext cx="2247900" cy="1533525"/>
                    </a:xfrm>
                    <a:prstGeom prst="rect">
                      <a:avLst/>
                    </a:prstGeom>
                  </pic:spPr>
                </pic:pic>
              </a:graphicData>
            </a:graphic>
          </wp:anchor>
        </w:drawing>
      </w:r>
    </w:p>
    <w:p w:rsidR="00A71696" w:rsidRDefault="00A71696"/>
    <w:sectPr w:rsidR="00A71696">
      <w:footerReference w:type="default" r:id="rId17"/>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937B1" w:rsidRDefault="008937B1">
      <w:pPr>
        <w:spacing w:after="0" w:line="240" w:lineRule="auto"/>
      </w:pPr>
      <w:r>
        <w:separator/>
      </w:r>
    </w:p>
  </w:endnote>
  <w:endnote w:type="continuationSeparator" w:id="0">
    <w:p w:rsidR="008937B1" w:rsidRDefault="00893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21014" w:rsidRDefault="00BB4D24">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5764A">
      <w:rPr>
        <w:noProof/>
        <w:color w:val="000000"/>
      </w:rPr>
      <w:t>1</w:t>
    </w:r>
    <w:r>
      <w:rPr>
        <w:color w:val="000000"/>
      </w:rPr>
      <w:fldChar w:fldCharType="end"/>
    </w:r>
  </w:p>
  <w:p w:rsidR="00321014" w:rsidRDefault="00321014">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937B1" w:rsidRDefault="008937B1">
      <w:pPr>
        <w:spacing w:after="0" w:line="240" w:lineRule="auto"/>
      </w:pPr>
      <w:r>
        <w:separator/>
      </w:r>
    </w:p>
  </w:footnote>
  <w:footnote w:type="continuationSeparator" w:id="0">
    <w:p w:rsidR="008937B1" w:rsidRDefault="008937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69411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66A4C8B"/>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2306042">
    <w:abstractNumId w:val="0"/>
  </w:num>
  <w:num w:numId="2" w16cid:durableId="15598228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proofState w:spelling="clean"/>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014"/>
    <w:rsid w:val="0005244D"/>
    <w:rsid w:val="00094C30"/>
    <w:rsid w:val="000C0139"/>
    <w:rsid w:val="00106C43"/>
    <w:rsid w:val="00155CF9"/>
    <w:rsid w:val="00183F3C"/>
    <w:rsid w:val="00196FD7"/>
    <w:rsid w:val="0022104F"/>
    <w:rsid w:val="00226BB4"/>
    <w:rsid w:val="00265AED"/>
    <w:rsid w:val="00282C96"/>
    <w:rsid w:val="002C1513"/>
    <w:rsid w:val="002D3918"/>
    <w:rsid w:val="00321014"/>
    <w:rsid w:val="00344395"/>
    <w:rsid w:val="003761FF"/>
    <w:rsid w:val="00377C6A"/>
    <w:rsid w:val="0038122A"/>
    <w:rsid w:val="00405D8A"/>
    <w:rsid w:val="00436153"/>
    <w:rsid w:val="005337B2"/>
    <w:rsid w:val="005369EF"/>
    <w:rsid w:val="005704E0"/>
    <w:rsid w:val="005760B2"/>
    <w:rsid w:val="005A340C"/>
    <w:rsid w:val="005B5A71"/>
    <w:rsid w:val="005E21FF"/>
    <w:rsid w:val="00610BDB"/>
    <w:rsid w:val="006743B5"/>
    <w:rsid w:val="006D5908"/>
    <w:rsid w:val="007246A0"/>
    <w:rsid w:val="007722B1"/>
    <w:rsid w:val="007F79A0"/>
    <w:rsid w:val="0084016B"/>
    <w:rsid w:val="008937B1"/>
    <w:rsid w:val="008E47CC"/>
    <w:rsid w:val="008F7BA4"/>
    <w:rsid w:val="00901A0F"/>
    <w:rsid w:val="00935E68"/>
    <w:rsid w:val="0095527C"/>
    <w:rsid w:val="009B60B3"/>
    <w:rsid w:val="009C009C"/>
    <w:rsid w:val="009E62C9"/>
    <w:rsid w:val="00A5764A"/>
    <w:rsid w:val="00A71696"/>
    <w:rsid w:val="00A92DC2"/>
    <w:rsid w:val="00AB4FBE"/>
    <w:rsid w:val="00AB74C1"/>
    <w:rsid w:val="00AC1B8E"/>
    <w:rsid w:val="00AF114E"/>
    <w:rsid w:val="00AF5C4E"/>
    <w:rsid w:val="00B04059"/>
    <w:rsid w:val="00BA49A2"/>
    <w:rsid w:val="00BA723D"/>
    <w:rsid w:val="00BB4D24"/>
    <w:rsid w:val="00BD70BC"/>
    <w:rsid w:val="00C03682"/>
    <w:rsid w:val="00C12E8A"/>
    <w:rsid w:val="00C40058"/>
    <w:rsid w:val="00C80F45"/>
    <w:rsid w:val="00C828E7"/>
    <w:rsid w:val="00CB2E23"/>
    <w:rsid w:val="00CC0221"/>
    <w:rsid w:val="00CF3351"/>
    <w:rsid w:val="00CF4588"/>
    <w:rsid w:val="00D0351C"/>
    <w:rsid w:val="00D4098E"/>
    <w:rsid w:val="00DD53C9"/>
    <w:rsid w:val="00DE04D3"/>
    <w:rsid w:val="00E04479"/>
    <w:rsid w:val="00E0799B"/>
    <w:rsid w:val="00E10A89"/>
    <w:rsid w:val="00E21A5D"/>
    <w:rsid w:val="00E322CB"/>
    <w:rsid w:val="00EF034C"/>
    <w:rsid w:val="00F51628"/>
    <w:rsid w:val="00FD4D9A"/>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4BEC78-3E95-CD4C-82A8-48E790FF9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AR"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jpeg" /><Relationship Id="rId1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image" Target="media/image5.jpeg" /><Relationship Id="rId17" Type="http://schemas.openxmlformats.org/officeDocument/2006/relationships/footer" Target="footer1.xml" /><Relationship Id="rId2" Type="http://schemas.openxmlformats.org/officeDocument/2006/relationships/styles" Target="styles.xml" /><Relationship Id="rId16" Type="http://schemas.openxmlformats.org/officeDocument/2006/relationships/image" Target="media/image9.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eg" /><Relationship Id="rId5" Type="http://schemas.openxmlformats.org/officeDocument/2006/relationships/footnotes" Target="footnotes.xml" /><Relationship Id="rId15" Type="http://schemas.openxmlformats.org/officeDocument/2006/relationships/image" Target="media/image8.jpeg" /><Relationship Id="rId10" Type="http://schemas.openxmlformats.org/officeDocument/2006/relationships/hyperlink" Target="https://www.mendoza.edu.ar/200-anos-de-la-partida-de-san-martin-hacia-chile-y-las-6-rutas-del-cruce-de-los-andes/" TargetMode="External" /><Relationship Id="rId19"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7.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350</Words>
  <Characters>1926</Characters>
  <Application>Microsoft Office Word</Application>
  <DocSecurity>0</DocSecurity>
  <Lines>16</Lines>
  <Paragraphs>4</Paragraphs>
  <ScaleCrop>false</ScaleCrop>
  <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andreaparedes111109@gmail.com</cp:lastModifiedBy>
  <cp:revision>2</cp:revision>
  <dcterms:created xsi:type="dcterms:W3CDTF">2022-08-28T18:22:00Z</dcterms:created>
  <dcterms:modified xsi:type="dcterms:W3CDTF">2022-08-28T18:22:00Z</dcterms:modified>
</cp:coreProperties>
</file>