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lang w:val="es-ES"/>
        </w:rPr>
        <w:id w:val="1314988"/>
        <w:docPartObj>
          <w:docPartGallery w:val="Cover Pages"/>
          <w:docPartUnique/>
        </w:docPartObj>
      </w:sdtPr>
      <w:sdtEndPr>
        <w:rPr>
          <w:lang w:val="es-AR"/>
        </w:rPr>
      </w:sdtEndPr>
      <w:sdtContent>
        <w:p w:rsidR="0022771C" w:rsidRDefault="0022771C">
          <w:pPr>
            <w:rPr>
              <w:lang w:val="es-ES"/>
            </w:rPr>
          </w:pPr>
        </w:p>
        <w:p w:rsidR="0022771C" w:rsidRDefault="0022771C">
          <w:pPr>
            <w:rPr>
              <w:lang w:val="es-ES"/>
            </w:rPr>
          </w:pPr>
        </w:p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254"/>
          </w:tblGrid>
          <w:tr w:rsidR="0022771C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  <w:sz w:val="28"/>
                  </w:rPr>
                  <w:alias w:val="Autor"/>
                  <w:id w:val="13406928"/>
                  <w:placeholder>
                    <w:docPart w:val="606866847D0743DC845732F1E8FCC0B8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22771C" w:rsidRPr="0022771C" w:rsidRDefault="0022771C">
                    <w:pPr>
                      <w:pStyle w:val="Sinespaciado"/>
                      <w:rPr>
                        <w:color w:val="4F81BD" w:themeColor="accent1"/>
                        <w:sz w:val="28"/>
                      </w:rPr>
                    </w:pPr>
                    <w:r>
                      <w:rPr>
                        <w:color w:val="4F81BD" w:themeColor="accent1"/>
                        <w:sz w:val="28"/>
                        <w:lang w:val="es-AR"/>
                      </w:rPr>
                      <w:t>Secundaria 7   A</w:t>
                    </w:r>
                  </w:p>
                </w:sdtContent>
              </w:sdt>
              <w:sdt>
                <w:sdtPr>
                  <w:rPr>
                    <w:color w:val="4F81BD" w:themeColor="accent1"/>
                    <w:sz w:val="28"/>
                  </w:rPr>
                  <w:alias w:val="Fecha"/>
                  <w:id w:val="13406932"/>
                  <w:placeholder>
                    <w:docPart w:val="A8E0DB6A52B44AF980ED8DFCC8210058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22-08-29T00:00:00Z"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Content>
                  <w:p w:rsidR="0022771C" w:rsidRPr="0022771C" w:rsidRDefault="0022771C">
                    <w:pPr>
                      <w:pStyle w:val="Sinespaciado"/>
                      <w:rPr>
                        <w:color w:val="4F81BD" w:themeColor="accent1"/>
                        <w:sz w:val="28"/>
                      </w:rPr>
                    </w:pPr>
                    <w:r w:rsidRPr="0022771C">
                      <w:rPr>
                        <w:color w:val="4F81BD" w:themeColor="accent1"/>
                        <w:sz w:val="28"/>
                      </w:rPr>
                      <w:t>29/08/2022</w:t>
                    </w:r>
                  </w:p>
                </w:sdtContent>
              </w:sdt>
              <w:p w:rsidR="0022771C" w:rsidRDefault="0022771C">
                <w:pPr>
                  <w:pStyle w:val="Sinespaciado"/>
                  <w:rPr>
                    <w:color w:val="4F81BD" w:themeColor="accent1"/>
                  </w:rPr>
                </w:pPr>
              </w:p>
            </w:tc>
          </w:tr>
        </w:tbl>
        <w:tbl>
          <w:tblPr>
            <w:tblpPr w:leftFromText="187" w:rightFromText="187" w:vertAnchor="page" w:horzAnchor="margin" w:tblpXSpec="center" w:tblpY="2593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254"/>
          </w:tblGrid>
          <w:tr w:rsidR="0022771C" w:rsidTr="0022771C">
            <w:tc>
              <w:tcPr>
                <w:tcW w:w="7254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22771C" w:rsidRDefault="0022771C" w:rsidP="0022771C">
                <w:pPr>
                  <w:pStyle w:val="Sinespaciado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>Colegio del prado</w:t>
                </w:r>
              </w:p>
            </w:tc>
          </w:tr>
          <w:tr w:rsidR="0022771C" w:rsidTr="0022771C">
            <w:trPr>
              <w:trHeight w:val="1152"/>
            </w:trPr>
            <w:tc>
              <w:tcPr>
                <w:tcW w:w="7254" w:type="dxa"/>
              </w:tcPr>
              <w:p w:rsidR="0022771C" w:rsidRPr="0022771C" w:rsidRDefault="0022771C" w:rsidP="0022771C">
                <w:pPr>
                  <w:pStyle w:val="Sinespaciado"/>
                  <w:rPr>
                    <w:rFonts w:asciiTheme="majorHAnsi" w:eastAsiaTheme="majorEastAsia" w:hAnsiTheme="majorHAnsi" w:cstheme="majorBidi"/>
                    <w:color w:val="000000" w:themeColor="text1"/>
                    <w:sz w:val="80"/>
                    <w:szCs w:val="80"/>
                  </w:rPr>
                </w:pPr>
                <w:r w:rsidRPr="0022771C">
                  <w:rPr>
                    <w:rFonts w:asciiTheme="majorHAnsi" w:eastAsiaTheme="majorEastAsia" w:hAnsiTheme="majorHAnsi" w:cstheme="majorBidi"/>
                    <w:b/>
                    <w:color w:val="000000" w:themeColor="text1"/>
                    <w:sz w:val="80"/>
                    <w:szCs w:val="80"/>
                  </w:rPr>
                  <w:t>LOMA</w:t>
                </w:r>
                <w:r w:rsidRPr="0022771C">
                  <w:rPr>
                    <w:rFonts w:asciiTheme="majorHAnsi" w:eastAsiaTheme="majorEastAsia" w:hAnsiTheme="majorHAnsi" w:cstheme="majorBidi"/>
                    <w:color w:val="000000" w:themeColor="text1"/>
                    <w:sz w:val="80"/>
                    <w:szCs w:val="80"/>
                  </w:rPr>
                  <w:t xml:space="preserve"> </w:t>
                </w:r>
                <w:r w:rsidRPr="0022771C">
                  <w:rPr>
                    <w:rFonts w:asciiTheme="majorHAnsi" w:eastAsiaTheme="majorEastAsia" w:hAnsiTheme="majorHAnsi" w:cstheme="majorBidi"/>
                    <w:b/>
                    <w:color w:val="000000" w:themeColor="text1"/>
                    <w:sz w:val="80"/>
                    <w:szCs w:val="80"/>
                  </w:rPr>
                  <w:t>NEGRA</w:t>
                </w:r>
              </w:p>
            </w:tc>
          </w:tr>
          <w:tr w:rsidR="0022771C" w:rsidTr="0022771C">
            <w:tc>
              <w:tcPr>
                <w:tcW w:w="7254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22771C" w:rsidRDefault="0022771C" w:rsidP="0022771C">
                <w:pPr>
                  <w:pStyle w:val="Sinespaciado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 xml:space="preserve">Integrantes: DYLAN SANTANADER </w:t>
                </w:r>
              </w:p>
            </w:tc>
          </w:tr>
        </w:tbl>
        <w:p w:rsidR="0022771C" w:rsidRDefault="0022771C">
          <w:pPr>
            <w:rPr>
              <w:lang w:val="es-ES"/>
            </w:rPr>
          </w:pPr>
        </w:p>
        <w:p w:rsidR="0022771C" w:rsidRDefault="0022771C" w:rsidP="0022771C"/>
      </w:sdtContent>
    </w:sdt>
    <w:p w:rsidR="000345A6" w:rsidRDefault="0022771C">
      <w:r>
        <w:t>¿</w:t>
      </w:r>
    </w:p>
    <w:p w:rsidR="000345A6" w:rsidRDefault="000345A6"/>
    <w:p w:rsidR="000345A6" w:rsidRDefault="000345A6"/>
    <w:p w:rsidR="000345A6" w:rsidRDefault="000345A6"/>
    <w:p w:rsidR="000345A6" w:rsidRDefault="000345A6"/>
    <w:p w:rsidR="000345A6" w:rsidRDefault="000345A6"/>
    <w:p w:rsidR="000345A6" w:rsidRDefault="000345A6"/>
    <w:p w:rsidR="000345A6" w:rsidRDefault="0022771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-48.85pt;margin-top:284.15pt;width:545.55pt;height:193.4pt;z-index:251660288;mso-position-horizontal-relative:margin;mso-position-vertical-relative:margin">
            <v:imagedata r:id="rId8" o:title="loma negra"/>
            <w10:wrap anchorx="margin" anchory="margin"/>
          </v:shape>
        </w:pict>
      </w:r>
    </w:p>
    <w:p w:rsidR="000345A6" w:rsidRDefault="000345A6"/>
    <w:p w:rsidR="000345A6" w:rsidRDefault="000345A6"/>
    <w:p w:rsidR="000345A6" w:rsidRDefault="000345A6"/>
    <w:p w:rsidR="000345A6" w:rsidRDefault="000345A6"/>
    <w:p w:rsidR="000345A6" w:rsidRDefault="000345A6"/>
    <w:p w:rsidR="000345A6" w:rsidRDefault="000345A6"/>
    <w:p w:rsidR="000345A6" w:rsidRDefault="000345A6"/>
    <w:p w:rsidR="0022771C" w:rsidRDefault="0022771C"/>
    <w:p w:rsidR="0022771C" w:rsidRDefault="0022771C"/>
    <w:p w:rsidR="0022771C" w:rsidRDefault="0022771C"/>
    <w:p w:rsidR="0022771C" w:rsidRDefault="0022771C"/>
    <w:p w:rsidR="0022771C" w:rsidRDefault="0022771C"/>
    <w:p w:rsidR="0022771C" w:rsidRDefault="0022771C"/>
    <w:p w:rsidR="0022771C" w:rsidRDefault="0022771C"/>
    <w:sdt>
      <w:sdtPr>
        <w:id w:val="1315126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22771C" w:rsidRDefault="0022771C">
          <w:pPr>
            <w:pStyle w:val="TtulodeTDC"/>
          </w:pPr>
          <w:r>
            <w:t>Contenido</w:t>
          </w:r>
        </w:p>
        <w:p w:rsidR="0022771C" w:rsidRDefault="0022771C">
          <w:pPr>
            <w:pStyle w:val="TDC1"/>
            <w:tabs>
              <w:tab w:val="right" w:leader="dot" w:pos="8828"/>
            </w:tabs>
            <w:rPr>
              <w:noProof/>
            </w:rPr>
          </w:pPr>
          <w:r>
            <w:rPr>
              <w:lang w:val="es-ES"/>
            </w:rPr>
            <w:fldChar w:fldCharType="begin"/>
          </w:r>
          <w:r>
            <w:rPr>
              <w:lang w:val="es-ES"/>
            </w:rPr>
            <w:instrText xml:space="preserve"> TOC \o "1-3" \h \z \u </w:instrText>
          </w:r>
          <w:r>
            <w:rPr>
              <w:lang w:val="es-ES"/>
            </w:rPr>
            <w:fldChar w:fldCharType="separate"/>
          </w:r>
          <w:hyperlink w:anchor="_Toc112655546" w:history="1">
            <w:r w:rsidRPr="00734FE7">
              <w:rPr>
                <w:rStyle w:val="Hipervnculo"/>
                <w:noProof/>
              </w:rPr>
              <w:t>LOMA NEGRA: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_Toc112655546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2771C" w:rsidRDefault="0022771C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112655547" w:history="1">
            <w:r w:rsidRPr="00734FE7">
              <w:rPr>
                <w:rStyle w:val="Hipervnculo"/>
                <w:noProof/>
              </w:rPr>
              <w:t>UBICACIÓN DE LOMA NEGRA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_Toc112655547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2771C" w:rsidRDefault="0022771C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112655548" w:history="1">
            <w:r w:rsidRPr="00734FE7">
              <w:rPr>
                <w:rStyle w:val="Hipervnculo"/>
                <w:noProof/>
              </w:rPr>
              <w:t>QUIEN ES EL DUEÑO ACTUALMETE DE LOMA NEGRA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_Toc112655548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2771C" w:rsidRDefault="0022771C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112655549" w:history="1">
            <w:r w:rsidRPr="00734FE7">
              <w:rPr>
                <w:rStyle w:val="Hipervnculo"/>
                <w:noProof/>
                <w:shd w:val="clear" w:color="auto" w:fill="FFFFFF"/>
              </w:rPr>
              <w:t>CANTIDAD DE EMPLEADOS DE LOMA NEGRA: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_Toc112655549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2771C" w:rsidRDefault="0022771C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112655550" w:history="1">
            <w:r w:rsidRPr="00734FE7">
              <w:rPr>
                <w:rStyle w:val="Hipervnculo"/>
                <w:noProof/>
                <w:shd w:val="clear" w:color="auto" w:fill="FFFFFF"/>
              </w:rPr>
              <w:t>TIPO DE ROCA EN LOMA NEGRA: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_Toc112655550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2771C" w:rsidRDefault="0022771C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112655551" w:history="1">
            <w:r w:rsidRPr="00734FE7">
              <w:rPr>
                <w:rStyle w:val="Hipervnculo"/>
                <w:noProof/>
                <w:shd w:val="clear" w:color="auto" w:fill="FFFFFF"/>
              </w:rPr>
              <w:t>PROCESO PARA LLEGAR AL PRODUCTO FINAL: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_Toc112655551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2771C" w:rsidRDefault="0022771C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112655552" w:history="1">
            <w:r w:rsidRPr="00734FE7">
              <w:rPr>
                <w:rStyle w:val="Hipervnculo"/>
                <w:noProof/>
                <w:shd w:val="clear" w:color="auto" w:fill="FFFFFF"/>
              </w:rPr>
              <w:t>LA MATERIA PRIMA DEL CEMENTO: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_Toc112655552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2771C" w:rsidRDefault="0022771C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112655553" w:history="1">
            <w:r w:rsidRPr="00734FE7">
              <w:rPr>
                <w:rStyle w:val="Hipervnculo"/>
                <w:noProof/>
              </w:rPr>
              <w:t>UBICION GEOGRAFICA: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_Toc112655553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2771C" w:rsidRDefault="0022771C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112655554" w:history="1">
            <w:r w:rsidRPr="00734FE7">
              <w:rPr>
                <w:rStyle w:val="Hipervnculo"/>
                <w:rFonts w:eastAsia="Times New Roman"/>
                <w:noProof/>
                <w:lang w:eastAsia="es-AR"/>
              </w:rPr>
              <w:t>LUGARES A LOS QUE EXPORTA LOMA NEGRA: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_Toc112655554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2771C" w:rsidRDefault="0022771C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112655555" w:history="1">
            <w:r w:rsidRPr="00734FE7">
              <w:rPr>
                <w:rStyle w:val="Hipervnculo"/>
                <w:noProof/>
              </w:rPr>
              <w:t>LOS MERCADOS INTERNOS DE LOMA NEGRA: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_Toc112655555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2771C" w:rsidRDefault="0022771C">
          <w:pPr>
            <w:rPr>
              <w:lang w:val="es-ES"/>
            </w:rPr>
          </w:pPr>
          <w:r>
            <w:rPr>
              <w:lang w:val="es-ES"/>
            </w:rPr>
            <w:fldChar w:fldCharType="end"/>
          </w:r>
        </w:p>
      </w:sdtContent>
    </w:sdt>
    <w:p w:rsidR="0022771C" w:rsidRDefault="0022771C"/>
    <w:p w:rsidR="0022771C" w:rsidRDefault="0022771C"/>
    <w:p w:rsidR="0022771C" w:rsidRDefault="0022771C"/>
    <w:p w:rsidR="0022771C" w:rsidRDefault="0022771C"/>
    <w:p w:rsidR="0022771C" w:rsidRDefault="0022771C"/>
    <w:p w:rsidR="0022771C" w:rsidRDefault="0022771C"/>
    <w:p w:rsidR="0022771C" w:rsidRDefault="0022771C"/>
    <w:p w:rsidR="0022771C" w:rsidRDefault="0022771C"/>
    <w:p w:rsidR="0022771C" w:rsidRDefault="0022771C"/>
    <w:p w:rsidR="00D63313" w:rsidRDefault="00D63313"/>
    <w:p w:rsidR="00D63313" w:rsidRDefault="00D63313"/>
    <w:p w:rsidR="0022771C" w:rsidRDefault="0022771C"/>
    <w:p w:rsidR="000345A6" w:rsidRPr="000345A6" w:rsidRDefault="000345A6" w:rsidP="0022771C">
      <w:pPr>
        <w:pStyle w:val="Ttulo1"/>
      </w:pPr>
      <w:bookmarkStart w:id="0" w:name="_Toc112655546"/>
      <w:r w:rsidRPr="0022771C">
        <w:lastRenderedPageBreak/>
        <w:t>LOMA NEGRA:</w:t>
      </w:r>
      <w:bookmarkEnd w:id="0"/>
      <w:r w:rsidR="0022771C">
        <w:t xml:space="preserve"> </w:t>
      </w:r>
    </w:p>
    <w:p w:rsidR="000345A6" w:rsidRPr="000345A6" w:rsidRDefault="000345A6" w:rsidP="000345A6">
      <w:pPr>
        <w:rPr>
          <w:rFonts w:ascii="Arial" w:eastAsia="Times New Roman" w:hAnsi="Arial" w:cs="Arial"/>
          <w:color w:val="202124"/>
          <w:sz w:val="27"/>
          <w:szCs w:val="27"/>
          <w:lang w:eastAsia="es-AR"/>
        </w:rPr>
      </w:pPr>
      <w:r w:rsidRPr="000345A6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Loma Negra</w:t>
      </w:r>
      <w:r w:rsidRPr="000345A6">
        <w:rPr>
          <w:rFonts w:ascii="Arial" w:hAnsi="Arial" w:cs="Arial"/>
          <w:color w:val="202124"/>
          <w:sz w:val="28"/>
          <w:szCs w:val="28"/>
          <w:shd w:val="clear" w:color="auto" w:fill="FFFFFF"/>
        </w:rPr>
        <w:t> es la empresa Líder en la producción y comercialización de cemento en la Argentina y somos protagonistas de</w:t>
      </w: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la industria de la construcción</w:t>
      </w:r>
      <w:r>
        <w:rPr>
          <w:rFonts w:ascii="Arial" w:eastAsia="Times New Roman" w:hAnsi="Arial" w:cs="Arial"/>
          <w:b/>
          <w:bCs/>
          <w:color w:val="202124"/>
          <w:sz w:val="27"/>
          <w:szCs w:val="27"/>
          <w:lang w:eastAsia="es-AR"/>
        </w:rPr>
        <w:t xml:space="preserve"> (</w:t>
      </w:r>
      <w:r w:rsidRPr="000345A6">
        <w:rPr>
          <w:rFonts w:ascii="Arial" w:eastAsia="Times New Roman" w:hAnsi="Arial" w:cs="Arial"/>
          <w:b/>
          <w:bCs/>
          <w:color w:val="202124"/>
          <w:sz w:val="27"/>
          <w:szCs w:val="27"/>
          <w:lang w:eastAsia="es-AR"/>
        </w:rPr>
        <w:t>Cemento</w:t>
      </w:r>
      <w:r w:rsidRPr="000345A6">
        <w:rPr>
          <w:rFonts w:ascii="Arial" w:eastAsia="Times New Roman" w:hAnsi="Arial" w:cs="Arial"/>
          <w:color w:val="202124"/>
          <w:sz w:val="27"/>
          <w:szCs w:val="27"/>
          <w:lang w:eastAsia="es-AR"/>
        </w:rPr>
        <w:t> </w:t>
      </w:r>
      <w:r w:rsidRPr="000345A6">
        <w:rPr>
          <w:rFonts w:ascii="Arial" w:eastAsia="Times New Roman" w:hAnsi="Arial" w:cs="Arial"/>
          <w:b/>
          <w:bCs/>
          <w:color w:val="202124"/>
          <w:sz w:val="27"/>
          <w:szCs w:val="27"/>
          <w:lang w:eastAsia="es-AR"/>
        </w:rPr>
        <w:t>Cemento</w:t>
      </w:r>
      <w:r w:rsidRPr="000345A6">
        <w:rPr>
          <w:rFonts w:ascii="Arial" w:eastAsia="Times New Roman" w:hAnsi="Arial" w:cs="Arial"/>
          <w:color w:val="202124"/>
          <w:sz w:val="27"/>
          <w:szCs w:val="27"/>
          <w:lang w:eastAsia="es-AR"/>
        </w:rPr>
        <w:t> Portland Concreto Hormigón</w:t>
      </w:r>
      <w:r>
        <w:rPr>
          <w:rFonts w:ascii="Arial" w:eastAsia="Times New Roman" w:hAnsi="Arial" w:cs="Arial"/>
          <w:color w:val="202124"/>
          <w:sz w:val="27"/>
          <w:szCs w:val="27"/>
          <w:lang w:eastAsia="es-AR"/>
        </w:rPr>
        <w:t>)</w:t>
      </w:r>
    </w:p>
    <w:p w:rsidR="000345A6" w:rsidRDefault="000345A6">
      <w:pPr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</w:p>
    <w:p w:rsidR="000345A6" w:rsidRDefault="000345A6">
      <w:pPr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bookmarkStart w:id="1" w:name="_Toc112655547"/>
      <w:r w:rsidRPr="0022771C">
        <w:rPr>
          <w:rStyle w:val="Ttulo1Car"/>
        </w:rPr>
        <w:t>UBICACIÓN DE LOMA NEGRA</w:t>
      </w:r>
      <w:bookmarkEnd w:id="1"/>
      <w:r w:rsidRPr="0022771C">
        <w:rPr>
          <w:rFonts w:ascii="Arial" w:hAnsi="Arial" w:cs="Arial"/>
          <w:color w:val="202124"/>
          <w:sz w:val="28"/>
          <w:szCs w:val="28"/>
          <w:shd w:val="clear" w:color="auto" w:fill="FFFFFF"/>
        </w:rPr>
        <w:t>:</w:t>
      </w:r>
    </w:p>
    <w:p w:rsidR="000345A6" w:rsidRDefault="000345A6" w:rsidP="000345A6">
      <w:pPr>
        <w:jc w:val="both"/>
        <w:rPr>
          <w:rFonts w:ascii="Arial" w:hAnsi="Arial" w:cs="Arial"/>
          <w:color w:val="202124"/>
          <w:sz w:val="27"/>
          <w:szCs w:val="27"/>
          <w:shd w:val="clear" w:color="auto" w:fill="FFFFFF"/>
        </w:rPr>
      </w:pPr>
      <w:r>
        <w:rPr>
          <w:rFonts w:ascii="Arial" w:hAnsi="Arial" w:cs="Arial"/>
          <w:sz w:val="28"/>
          <w:szCs w:val="28"/>
        </w:rPr>
        <w:t xml:space="preserve">Loma Negra fue fundadad en 1926 y su central esta ubicada en 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Buenos Aires, Argentinac </w:t>
      </w:r>
    </w:p>
    <w:p w:rsidR="000345A6" w:rsidRPr="0022771C" w:rsidRDefault="000345A6" w:rsidP="000345A6">
      <w:pPr>
        <w:jc w:val="both"/>
        <w:rPr>
          <w:rFonts w:ascii="Arial" w:hAnsi="Arial" w:cs="Arial"/>
          <w:color w:val="202124"/>
          <w:sz w:val="27"/>
          <w:szCs w:val="27"/>
          <w:shd w:val="clear" w:color="auto" w:fill="FFFFFF"/>
        </w:rPr>
      </w:pPr>
    </w:p>
    <w:p w:rsidR="000345A6" w:rsidRPr="0022771C" w:rsidRDefault="000345A6" w:rsidP="000345A6">
      <w:pPr>
        <w:rPr>
          <w:rFonts w:ascii="Arial" w:hAnsi="Arial" w:cs="Arial"/>
          <w:color w:val="202124"/>
          <w:sz w:val="27"/>
          <w:szCs w:val="27"/>
          <w:shd w:val="clear" w:color="auto" w:fill="FFFFFF"/>
        </w:rPr>
      </w:pPr>
      <w:bookmarkStart w:id="2" w:name="_Toc112655548"/>
      <w:r w:rsidRPr="0022771C">
        <w:rPr>
          <w:rStyle w:val="Ttulo1Car"/>
        </w:rPr>
        <w:t>QUIEN ES EL DUEÑO ACTUALMETE DE LOMA NEGRA</w:t>
      </w:r>
      <w:bookmarkEnd w:id="2"/>
      <w:r w:rsidRPr="0022771C">
        <w:rPr>
          <w:rFonts w:ascii="Arial" w:hAnsi="Arial" w:cs="Arial"/>
          <w:color w:val="202124"/>
          <w:sz w:val="27"/>
          <w:szCs w:val="27"/>
          <w:shd w:val="clear" w:color="auto" w:fill="FFFFFF"/>
        </w:rPr>
        <w:t>:</w:t>
      </w:r>
    </w:p>
    <w:p w:rsidR="000345A6" w:rsidRDefault="000345A6" w:rsidP="000345A6">
      <w:pPr>
        <w:rPr>
          <w:rFonts w:ascii="Arial" w:hAnsi="Arial" w:cs="Arial"/>
          <w:color w:val="202124"/>
          <w:sz w:val="27"/>
          <w:szCs w:val="27"/>
          <w:shd w:val="clear" w:color="auto" w:fill="FFFFFF"/>
        </w:rPr>
      </w:pPr>
      <w:r w:rsidRPr="000345A6">
        <w:rPr>
          <w:rFonts w:ascii="Arial" w:hAnsi="Arial" w:cs="Arial"/>
          <w:color w:val="202124"/>
          <w:sz w:val="28"/>
          <w:szCs w:val="28"/>
          <w:shd w:val="clear" w:color="auto" w:fill="FFFFFF"/>
        </w:rPr>
        <w:t>La cementera </w:t>
      </w:r>
      <w:r w:rsidRPr="000345A6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Loma Negra</w:t>
      </w:r>
      <w:r w:rsidRPr="000345A6">
        <w:rPr>
          <w:rFonts w:ascii="Arial" w:hAnsi="Arial" w:cs="Arial"/>
          <w:color w:val="202124"/>
          <w:sz w:val="28"/>
          <w:szCs w:val="28"/>
          <w:shd w:val="clear" w:color="auto" w:fill="FFFFFF"/>
        </w:rPr>
        <w:t> fue un ícono de la industria nacional. Su propietario, Alfredo Fortabat, logró consolidar una fortuna que convirtió a su esposa -Amalia- en una de las mujeres más ricas de la Argentina</w:t>
      </w:r>
      <w:r>
        <w:rPr>
          <w:rFonts w:ascii="Arial" w:hAnsi="Arial" w:cs="Arial"/>
          <w:color w:val="202124"/>
          <w:sz w:val="40"/>
          <w:szCs w:val="40"/>
          <w:shd w:val="clear" w:color="auto" w:fill="FFFFFF"/>
        </w:rPr>
        <w:t>.</w:t>
      </w:r>
    </w:p>
    <w:p w:rsidR="000345A6" w:rsidRDefault="000345A6" w:rsidP="000345A6">
      <w:pPr>
        <w:rPr>
          <w:rFonts w:ascii="Arial" w:hAnsi="Arial" w:cs="Arial"/>
          <w:color w:val="202124"/>
          <w:sz w:val="27"/>
          <w:szCs w:val="27"/>
          <w:shd w:val="clear" w:color="auto" w:fill="FFFFFF"/>
        </w:rPr>
      </w:pPr>
    </w:p>
    <w:p w:rsidR="000345A6" w:rsidRDefault="000345A6" w:rsidP="0022771C">
      <w:pPr>
        <w:pStyle w:val="Ttulo1"/>
        <w:rPr>
          <w:shd w:val="clear" w:color="auto" w:fill="FFFFFF"/>
        </w:rPr>
      </w:pPr>
      <w:bookmarkStart w:id="3" w:name="_Toc112655549"/>
      <w:r w:rsidRPr="0022771C">
        <w:rPr>
          <w:shd w:val="clear" w:color="auto" w:fill="FFFFFF"/>
        </w:rPr>
        <w:t>CANTIDAD DE EMPLEADOS DE LOMA NEGRA:</w:t>
      </w:r>
      <w:bookmarkEnd w:id="3"/>
    </w:p>
    <w:p w:rsidR="000345A6" w:rsidRPr="000345A6" w:rsidRDefault="000345A6" w:rsidP="000345A6">
      <w:pPr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 w:rsidRPr="000345A6">
        <w:rPr>
          <w:rFonts w:ascii="Arial" w:hAnsi="Arial" w:cs="Arial"/>
          <w:color w:val="202124"/>
          <w:sz w:val="28"/>
          <w:szCs w:val="28"/>
          <w:shd w:val="clear" w:color="auto" w:fill="FFFFFF"/>
        </w:rPr>
        <w:t>Somos más de 3000 colaboradores y contamos con unos 1200 clientes en la red de comercialización. Formamos parte de InterCement, grupo que se encuentra posicionado entre los 10 mayores productores de cemento del mundo.</w:t>
      </w:r>
    </w:p>
    <w:p w:rsidR="000345A6" w:rsidRDefault="000345A6" w:rsidP="000345A6">
      <w:pPr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</w:p>
    <w:p w:rsidR="008D0E60" w:rsidRDefault="000345A6" w:rsidP="0022771C">
      <w:pPr>
        <w:pStyle w:val="Ttulo1"/>
        <w:rPr>
          <w:shd w:val="clear" w:color="auto" w:fill="FFFFFF"/>
        </w:rPr>
      </w:pPr>
      <w:bookmarkStart w:id="4" w:name="_Toc112655550"/>
      <w:r w:rsidRPr="0022771C">
        <w:rPr>
          <w:shd w:val="clear" w:color="auto" w:fill="FFFFFF"/>
        </w:rPr>
        <w:t>TIPO DE ROCA EN LOMA NEGRA:</w:t>
      </w:r>
      <w:bookmarkEnd w:id="4"/>
    </w:p>
    <w:p w:rsidR="000345A6" w:rsidRDefault="008D0E60" w:rsidP="000345A6">
      <w:pPr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El  ripo de roca de loma negra es publca </w:t>
      </w:r>
      <w:r w:rsidR="000345A6">
        <w:rPr>
          <w:rFonts w:ascii="Arial" w:hAnsi="Arial" w:cs="Arial"/>
          <w:color w:val="202124"/>
          <w:sz w:val="28"/>
          <w:szCs w:val="28"/>
          <w:shd w:val="clear" w:color="auto" w:fill="FFFFFF"/>
        </w:rPr>
        <w:br/>
        <w:t>.</w:t>
      </w:r>
    </w:p>
    <w:p w:rsidR="008D0E60" w:rsidRDefault="008D0E60" w:rsidP="000345A6">
      <w:pPr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</w:p>
    <w:p w:rsidR="008D0E60" w:rsidRDefault="008D0E60" w:rsidP="0022771C">
      <w:pPr>
        <w:pStyle w:val="Ttulo1"/>
        <w:rPr>
          <w:shd w:val="clear" w:color="auto" w:fill="FFFFFF"/>
        </w:rPr>
      </w:pPr>
      <w:bookmarkStart w:id="5" w:name="_Toc112655551"/>
      <w:r w:rsidRPr="0022771C">
        <w:rPr>
          <w:shd w:val="clear" w:color="auto" w:fill="FFFFFF"/>
        </w:rPr>
        <w:lastRenderedPageBreak/>
        <w:t>PROCESO PARA LLEGAR AL PRODUCTO FINAL:</w:t>
      </w:r>
      <w:bookmarkEnd w:id="5"/>
    </w:p>
    <w:p w:rsidR="00CA5546" w:rsidRDefault="00CA5546" w:rsidP="000345A6">
      <w:pPr>
        <w:rPr>
          <w:rFonts w:ascii="Arial" w:hAnsi="Arial" w:cs="Arial"/>
          <w:color w:val="202124"/>
          <w:sz w:val="27"/>
          <w:szCs w:val="27"/>
          <w:shd w:val="clear" w:color="auto" w:fill="FFFFFF"/>
        </w:rPr>
      </w:pPr>
      <w:r w:rsidRPr="00CA5546">
        <w:rPr>
          <w:sz w:val="18"/>
        </w:rPr>
        <w:br/>
      </w:r>
      <w:r w:rsidRPr="00CA5546">
        <w:rPr>
          <w:rFonts w:ascii="Arial" w:hAnsi="Arial" w:cs="Arial"/>
          <w:color w:val="202124"/>
          <w:sz w:val="28"/>
          <w:szCs w:val="34"/>
          <w:shd w:val="clear" w:color="auto" w:fill="FFFFFF"/>
        </w:rPr>
        <w:t>El </w:t>
      </w:r>
      <w:r w:rsidRPr="00CA5546">
        <w:rPr>
          <w:rFonts w:ascii="Arial" w:hAnsi="Arial" w:cs="Arial"/>
          <w:b/>
          <w:bCs/>
          <w:color w:val="202124"/>
          <w:sz w:val="28"/>
          <w:szCs w:val="34"/>
          <w:shd w:val="clear" w:color="auto" w:fill="FFFFFF"/>
        </w:rPr>
        <w:t>cemento</w:t>
      </w:r>
      <w:r w:rsidRPr="00CA5546">
        <w:rPr>
          <w:rFonts w:ascii="Arial" w:hAnsi="Arial" w:cs="Arial"/>
          <w:color w:val="202124"/>
          <w:sz w:val="28"/>
          <w:szCs w:val="34"/>
          <w:shd w:val="clear" w:color="auto" w:fill="FFFFFF"/>
        </w:rPr>
        <w:t> es un polvo fino </w:t>
      </w:r>
      <w:r w:rsidRPr="00CA5546">
        <w:rPr>
          <w:rFonts w:ascii="Arial" w:hAnsi="Arial" w:cs="Arial"/>
          <w:b/>
          <w:bCs/>
          <w:color w:val="202124"/>
          <w:sz w:val="28"/>
          <w:szCs w:val="34"/>
          <w:shd w:val="clear" w:color="auto" w:fill="FFFFFF"/>
        </w:rPr>
        <w:t>que</w:t>
      </w:r>
      <w:r w:rsidRPr="00CA5546">
        <w:rPr>
          <w:rFonts w:ascii="Arial" w:hAnsi="Arial" w:cs="Arial"/>
          <w:color w:val="202124"/>
          <w:sz w:val="28"/>
          <w:szCs w:val="34"/>
          <w:shd w:val="clear" w:color="auto" w:fill="FFFFFF"/>
        </w:rPr>
        <w:t> se obtiene de la calcinación a 1,450°C de una mezcla de piedra caliza, arcilla y mineral de hierro. El producto del </w:t>
      </w:r>
      <w:r w:rsidRPr="00CA5546">
        <w:rPr>
          <w:rFonts w:ascii="Arial" w:hAnsi="Arial" w:cs="Arial"/>
          <w:b/>
          <w:bCs/>
          <w:color w:val="202124"/>
          <w:sz w:val="28"/>
          <w:szCs w:val="34"/>
          <w:shd w:val="clear" w:color="auto" w:fill="FFFFFF"/>
        </w:rPr>
        <w:t>proceso</w:t>
      </w:r>
      <w:r w:rsidRPr="00CA5546">
        <w:rPr>
          <w:rFonts w:ascii="Arial" w:hAnsi="Arial" w:cs="Arial"/>
          <w:color w:val="202124"/>
          <w:sz w:val="28"/>
          <w:szCs w:val="34"/>
          <w:shd w:val="clear" w:color="auto" w:fill="FFFFFF"/>
        </w:rPr>
        <w:t> de calcinación es el clínker —principal ingrediente del </w:t>
      </w:r>
      <w:r w:rsidRPr="00CA5546">
        <w:rPr>
          <w:rFonts w:ascii="Arial" w:hAnsi="Arial" w:cs="Arial"/>
          <w:b/>
          <w:bCs/>
          <w:color w:val="202124"/>
          <w:sz w:val="28"/>
          <w:szCs w:val="34"/>
          <w:shd w:val="clear" w:color="auto" w:fill="FFFFFF"/>
        </w:rPr>
        <w:t>cemento</w:t>
      </w:r>
      <w:r w:rsidRPr="00CA5546">
        <w:rPr>
          <w:rFonts w:ascii="Arial" w:hAnsi="Arial" w:cs="Arial"/>
          <w:color w:val="202124"/>
          <w:sz w:val="28"/>
          <w:szCs w:val="34"/>
          <w:shd w:val="clear" w:color="auto" w:fill="FFFFFF"/>
        </w:rPr>
        <w:t>—, </w:t>
      </w:r>
      <w:r w:rsidRPr="00CA5546">
        <w:rPr>
          <w:rFonts w:ascii="Arial" w:hAnsi="Arial" w:cs="Arial"/>
          <w:b/>
          <w:bCs/>
          <w:color w:val="202124"/>
          <w:sz w:val="28"/>
          <w:szCs w:val="34"/>
          <w:shd w:val="clear" w:color="auto" w:fill="FFFFFF"/>
        </w:rPr>
        <w:t>que</w:t>
      </w:r>
      <w:r w:rsidRPr="00CA5546">
        <w:rPr>
          <w:rFonts w:ascii="Arial" w:hAnsi="Arial" w:cs="Arial"/>
          <w:color w:val="202124"/>
          <w:sz w:val="28"/>
          <w:szCs w:val="34"/>
          <w:shd w:val="clear" w:color="auto" w:fill="FFFFFF"/>
        </w:rPr>
        <w:t> se muele finamente con yeso y otros aditivos químicos para producir </w:t>
      </w:r>
      <w:r w:rsidRPr="00CA5546">
        <w:rPr>
          <w:rFonts w:ascii="Arial" w:hAnsi="Arial" w:cs="Arial"/>
          <w:b/>
          <w:bCs/>
          <w:color w:val="202124"/>
          <w:sz w:val="28"/>
          <w:szCs w:val="34"/>
          <w:shd w:val="clear" w:color="auto" w:fill="FFFFFF"/>
        </w:rPr>
        <w:t>cemento</w:t>
      </w:r>
      <w:r w:rsidRPr="00CA5546">
        <w:rPr>
          <w:rFonts w:ascii="Arial" w:hAnsi="Arial" w:cs="Arial"/>
          <w:color w:val="202124"/>
          <w:sz w:val="28"/>
          <w:szCs w:val="34"/>
          <w:shd w:val="clear" w:color="auto" w:fill="FFFFFF"/>
        </w:rPr>
        <w:t>.</w:t>
      </w:r>
      <w:r>
        <w:rPr>
          <w:rFonts w:ascii="Arial" w:hAnsi="Arial" w:cs="Arial"/>
          <w:color w:val="202124"/>
          <w:sz w:val="28"/>
          <w:szCs w:val="34"/>
          <w:shd w:val="clear" w:color="auto" w:fill="FFFFFF"/>
        </w:rPr>
        <w:t xml:space="preserve"> Y la duracion del cemento es: 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Almacenar no más de un mes en lugares secos y estancos a efectos de prevenir la prehidratación.</w:t>
      </w:r>
    </w:p>
    <w:p w:rsidR="00CA5546" w:rsidRPr="00CA5546" w:rsidRDefault="00CA5546" w:rsidP="000345A6">
      <w:pPr>
        <w:rPr>
          <w:rFonts w:ascii="Arial" w:hAnsi="Arial" w:cs="Arial"/>
          <w:color w:val="202124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Pero para el cemento portland el procesos es algo diferente, La </w:t>
      </w:r>
      <w:r>
        <w:rPr>
          <w:rFonts w:ascii="Arial" w:hAnsi="Arial" w:cs="Arial"/>
          <w:b/>
          <w:bCs/>
          <w:color w:val="202124"/>
          <w:sz w:val="27"/>
          <w:szCs w:val="27"/>
          <w:shd w:val="clear" w:color="auto" w:fill="FFFFFF"/>
        </w:rPr>
        <w:t>fabricación del cemento Portland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 se da en tres fases: preparación de la mezcla de las materias primas. producción del clinker. preparación del </w:t>
      </w:r>
      <w:r>
        <w:rPr>
          <w:rFonts w:ascii="Arial" w:hAnsi="Arial" w:cs="Arial"/>
          <w:b/>
          <w:bCs/>
          <w:color w:val="202124"/>
          <w:sz w:val="27"/>
          <w:szCs w:val="27"/>
          <w:shd w:val="clear" w:color="auto" w:fill="FFFFFF"/>
        </w:rPr>
        <w:t>cemento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.</w:t>
      </w:r>
    </w:p>
    <w:p w:rsidR="00CA5546" w:rsidRDefault="00CA5546" w:rsidP="000345A6">
      <w:pPr>
        <w:rPr>
          <w:rFonts w:ascii="Arial" w:hAnsi="Arial" w:cs="Arial"/>
          <w:color w:val="202124"/>
          <w:sz w:val="28"/>
          <w:szCs w:val="34"/>
          <w:shd w:val="clear" w:color="auto" w:fill="FFFFFF"/>
        </w:rPr>
      </w:pPr>
    </w:p>
    <w:p w:rsidR="00CA5546" w:rsidRPr="00CA5546" w:rsidRDefault="00CA5546" w:rsidP="000345A6">
      <w:pPr>
        <w:rPr>
          <w:rFonts w:ascii="Arial" w:hAnsi="Arial" w:cs="Arial"/>
          <w:color w:val="202124"/>
          <w:sz w:val="28"/>
          <w:szCs w:val="34"/>
          <w:shd w:val="clear" w:color="auto" w:fill="FFFFFF"/>
        </w:rPr>
      </w:pPr>
    </w:p>
    <w:p w:rsidR="00CA5546" w:rsidRDefault="00CA5546" w:rsidP="000345A6">
      <w:pPr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color w:val="202124"/>
          <w:sz w:val="28"/>
          <w:szCs w:val="28"/>
          <w:shd w:val="clear" w:color="auto" w:fill="FFFFFF"/>
          <w:lang w:eastAsia="es-AR"/>
        </w:rPr>
        <w:drawing>
          <wp:inline distT="0" distB="0" distL="0" distR="0">
            <wp:extent cx="5612130" cy="3966753"/>
            <wp:effectExtent l="19050" t="0" r="7620" b="0"/>
            <wp:docPr id="1" name="Imagen 1" descr="D:\Users\Secundaria\Documents\Downloads\proceso-de-fabricacion-del-cemento-produccion-de-cemen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ocuments\Downloads\proceso-de-fabricacion-del-cemento-produccion-de-cemento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66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5A6" w:rsidRDefault="000345A6" w:rsidP="000345A6">
      <w:pPr>
        <w:rPr>
          <w:rFonts w:ascii="Arial" w:hAnsi="Arial" w:cs="Arial"/>
          <w:color w:val="202124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lastRenderedPageBreak/>
        <w:br/>
      </w:r>
    </w:p>
    <w:p w:rsidR="000345A6" w:rsidRPr="000345A6" w:rsidRDefault="00CA5546" w:rsidP="0022771C">
      <w:pPr>
        <w:pStyle w:val="Ttulo1"/>
        <w:rPr>
          <w:shd w:val="clear" w:color="auto" w:fill="FFFFFF"/>
        </w:rPr>
      </w:pPr>
      <w:bookmarkStart w:id="6" w:name="_Toc112655552"/>
      <w:r w:rsidRPr="0022771C">
        <w:rPr>
          <w:shd w:val="clear" w:color="auto" w:fill="FFFFFF"/>
        </w:rPr>
        <w:t>LA MATERIA PRIMA DEL CEMENTO:</w:t>
      </w:r>
      <w:bookmarkEnd w:id="6"/>
    </w:p>
    <w:p w:rsidR="000345A6" w:rsidRDefault="00CA5546">
      <w:r>
        <w:br/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La industria cementera procesa </w:t>
      </w:r>
      <w:r>
        <w:rPr>
          <w:rFonts w:ascii="Arial" w:hAnsi="Arial" w:cs="Arial"/>
          <w:b/>
          <w:bCs/>
          <w:color w:val="202124"/>
          <w:sz w:val="27"/>
          <w:szCs w:val="27"/>
          <w:shd w:val="clear" w:color="auto" w:fill="FFFFFF"/>
        </w:rPr>
        <w:t>como materia prima para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 obtener el </w:t>
      </w:r>
      <w:r>
        <w:rPr>
          <w:rFonts w:ascii="Arial" w:hAnsi="Arial" w:cs="Arial"/>
          <w:b/>
          <w:bCs/>
          <w:color w:val="202124"/>
          <w:sz w:val="27"/>
          <w:szCs w:val="27"/>
          <w:shd w:val="clear" w:color="auto" w:fill="FFFFFF"/>
        </w:rPr>
        <w:t>cemento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 piedra caliza, arcilla y hierro, las </w:t>
      </w:r>
      <w:r>
        <w:rPr>
          <w:rFonts w:ascii="Arial" w:hAnsi="Arial" w:cs="Arial"/>
          <w:b/>
          <w:bCs/>
          <w:color w:val="202124"/>
          <w:sz w:val="27"/>
          <w:szCs w:val="27"/>
          <w:shd w:val="clear" w:color="auto" w:fill="FFFFFF"/>
        </w:rPr>
        <w:t>que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 se mezclan, se chancan, trituran y muelen. Se homogeniza la mezcla molida y se la lleva a un proceso </w:t>
      </w:r>
      <w:r>
        <w:rPr>
          <w:rFonts w:ascii="Arial" w:hAnsi="Arial" w:cs="Arial"/>
          <w:b/>
          <w:bCs/>
          <w:color w:val="202124"/>
          <w:sz w:val="27"/>
          <w:szCs w:val="27"/>
          <w:shd w:val="clear" w:color="auto" w:fill="FFFFFF"/>
        </w:rPr>
        <w:t>de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 pre calcinación en un intercambiador </w:t>
      </w:r>
      <w:r>
        <w:rPr>
          <w:rFonts w:ascii="Arial" w:hAnsi="Arial" w:cs="Arial"/>
          <w:b/>
          <w:bCs/>
          <w:color w:val="202124"/>
          <w:sz w:val="27"/>
          <w:szCs w:val="27"/>
          <w:shd w:val="clear" w:color="auto" w:fill="FFFFFF"/>
        </w:rPr>
        <w:t>de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 calor en contracorriente se calcinan</w:t>
      </w:r>
    </w:p>
    <w:p w:rsidR="000345A6" w:rsidRDefault="000345A6"/>
    <w:p w:rsidR="0022771C" w:rsidRDefault="0022771C"/>
    <w:p w:rsidR="0022771C" w:rsidRDefault="0022771C" w:rsidP="0022771C">
      <w:pPr>
        <w:pStyle w:val="Ttulo1"/>
      </w:pPr>
      <w:bookmarkStart w:id="7" w:name="_Toc112655553"/>
      <w:r w:rsidRPr="0022771C">
        <w:t>UBICION GEOGRAFICA</w:t>
      </w:r>
      <w:r>
        <w:t>:</w:t>
      </w:r>
      <w:bookmarkEnd w:id="7"/>
    </w:p>
    <w:p w:rsidR="0022771C" w:rsidRPr="0022771C" w:rsidRDefault="0022771C" w:rsidP="0022771C">
      <w:pPr>
        <w:shd w:val="clear" w:color="auto" w:fill="FFFFFF"/>
        <w:spacing w:after="67" w:line="240" w:lineRule="auto"/>
        <w:rPr>
          <w:rFonts w:ascii="Arial" w:eastAsia="Times New Roman" w:hAnsi="Arial" w:cs="Arial"/>
          <w:color w:val="202124"/>
          <w:sz w:val="54"/>
          <w:szCs w:val="54"/>
          <w:lang w:eastAsia="es-AR"/>
        </w:rPr>
      </w:pPr>
      <w:hyperlink r:id="rId10" w:history="1">
        <w:r w:rsidRPr="0022771C">
          <w:rPr>
            <w:rFonts w:ascii="Arial" w:eastAsia="Times New Roman" w:hAnsi="Arial" w:cs="Arial"/>
            <w:color w:val="1A0DAB"/>
            <w:sz w:val="54"/>
            <w:lang w:eastAsia="es-AR"/>
          </w:rPr>
          <w:t>Provincia de Buenos Aires</w:t>
        </w:r>
      </w:hyperlink>
    </w:p>
    <w:p w:rsidR="0022771C" w:rsidRDefault="0022771C" w:rsidP="002277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7"/>
          <w:lang w:val="es-ES" w:eastAsia="es-AR"/>
        </w:rPr>
      </w:pPr>
      <w:r w:rsidRPr="0022771C">
        <w:rPr>
          <w:rFonts w:ascii="Arial" w:eastAsia="Times New Roman" w:hAnsi="Arial" w:cs="Arial"/>
          <w:color w:val="202124"/>
          <w:sz w:val="27"/>
          <w:lang w:val="es-ES" w:eastAsia="es-AR"/>
        </w:rPr>
        <w:t>Loma Negra, también conocida como Villa Fortabat, es una localidad del partido-municipio de Olavarría, localizado </w:t>
      </w:r>
      <w:r w:rsidRPr="0022771C">
        <w:rPr>
          <w:rFonts w:ascii="Arial" w:eastAsia="Times New Roman" w:hAnsi="Arial" w:cs="Arial"/>
          <w:b/>
          <w:bCs/>
          <w:color w:val="202124"/>
          <w:sz w:val="27"/>
          <w:lang w:val="es-ES" w:eastAsia="es-AR"/>
        </w:rPr>
        <w:t>en el interior de la Provincia de Buenos Aires, Argentina</w:t>
      </w:r>
      <w:r w:rsidRPr="0022771C">
        <w:rPr>
          <w:rFonts w:ascii="Arial" w:eastAsia="Times New Roman" w:hAnsi="Arial" w:cs="Arial"/>
          <w:color w:val="202124"/>
          <w:sz w:val="27"/>
          <w:lang w:val="es-ES" w:eastAsia="es-AR"/>
        </w:rPr>
        <w:t>. Se haya enclavada a 14 kilómetros de la ciudad que lleva el mismo nombre del partido y es un importante centro industrial de la región</w:t>
      </w:r>
      <w:r>
        <w:rPr>
          <w:rFonts w:ascii="Arial" w:eastAsia="Times New Roman" w:hAnsi="Arial" w:cs="Arial"/>
          <w:color w:val="202124"/>
          <w:sz w:val="27"/>
          <w:lang w:val="es-ES" w:eastAsia="es-AR"/>
        </w:rPr>
        <w:t>sa queg</w:t>
      </w:r>
    </w:p>
    <w:p w:rsidR="0022771C" w:rsidRDefault="0022771C" w:rsidP="002277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7"/>
          <w:lang w:val="es-ES" w:eastAsia="es-AR"/>
        </w:rPr>
      </w:pPr>
    </w:p>
    <w:p w:rsidR="0022771C" w:rsidRDefault="0022771C" w:rsidP="002277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3"/>
          <w:szCs w:val="23"/>
          <w:lang w:eastAsia="es-AR"/>
        </w:rPr>
      </w:pPr>
      <w:r>
        <w:rPr>
          <w:rFonts w:ascii="Arial" w:eastAsia="Times New Roman" w:hAnsi="Arial" w:cs="Arial"/>
          <w:noProof/>
          <w:color w:val="202124"/>
          <w:sz w:val="23"/>
          <w:szCs w:val="23"/>
          <w:lang w:eastAsia="es-AR"/>
        </w:rPr>
        <w:lastRenderedPageBreak/>
        <w:drawing>
          <wp:inline distT="0" distB="0" distL="0" distR="0">
            <wp:extent cx="5612130" cy="3156515"/>
            <wp:effectExtent l="19050" t="0" r="762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71C" w:rsidRDefault="0022771C" w:rsidP="002277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3"/>
          <w:szCs w:val="23"/>
          <w:lang w:eastAsia="es-AR"/>
        </w:rPr>
      </w:pPr>
    </w:p>
    <w:p w:rsidR="0022771C" w:rsidRDefault="0022771C" w:rsidP="002277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3"/>
          <w:szCs w:val="23"/>
          <w:lang w:eastAsia="es-AR"/>
        </w:rPr>
      </w:pPr>
    </w:p>
    <w:p w:rsidR="0022771C" w:rsidRDefault="0022771C" w:rsidP="002277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3"/>
          <w:szCs w:val="23"/>
          <w:lang w:eastAsia="es-AR"/>
        </w:rPr>
      </w:pPr>
    </w:p>
    <w:p w:rsidR="0022771C" w:rsidRDefault="0022771C" w:rsidP="0022771C">
      <w:pPr>
        <w:pStyle w:val="Ttulo1"/>
        <w:rPr>
          <w:rFonts w:eastAsia="Times New Roman"/>
          <w:lang w:eastAsia="es-AR"/>
        </w:rPr>
      </w:pPr>
    </w:p>
    <w:p w:rsidR="0022771C" w:rsidRDefault="0022771C" w:rsidP="0022771C">
      <w:pPr>
        <w:pStyle w:val="Ttulo1"/>
        <w:rPr>
          <w:rFonts w:eastAsia="Times New Roman"/>
          <w:lang w:eastAsia="es-AR"/>
        </w:rPr>
      </w:pPr>
      <w:bookmarkStart w:id="8" w:name="_Toc112655554"/>
      <w:r w:rsidRPr="0022771C">
        <w:rPr>
          <w:rFonts w:eastAsia="Times New Roman"/>
          <w:lang w:eastAsia="es-AR"/>
        </w:rPr>
        <w:t>LUGARES A LOS QUE EXPORTA LOMA NEGRA:</w:t>
      </w:r>
      <w:bookmarkEnd w:id="8"/>
      <w:r w:rsidRPr="0022771C">
        <w:rPr>
          <w:rFonts w:eastAsia="Times New Roman"/>
          <w:lang w:eastAsia="es-AR"/>
        </w:rPr>
        <w:t xml:space="preserve"> </w:t>
      </w:r>
    </w:p>
    <w:p w:rsidR="0022771C" w:rsidRPr="0022771C" w:rsidRDefault="0022771C" w:rsidP="002277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8"/>
          <w:szCs w:val="28"/>
          <w:lang w:eastAsia="es-AR"/>
        </w:rPr>
      </w:pPr>
    </w:p>
    <w:p w:rsidR="0022771C" w:rsidRPr="0022771C" w:rsidRDefault="0022771C">
      <w:pPr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 w:rsidRPr="0022771C">
        <w:rPr>
          <w:rFonts w:ascii="Arial" w:hAnsi="Arial" w:cs="Arial"/>
          <w:color w:val="202124"/>
          <w:sz w:val="28"/>
          <w:szCs w:val="28"/>
          <w:shd w:val="clear" w:color="auto" w:fill="FFFFFF"/>
        </w:rPr>
        <w:t>Loma Negra, también conocida como Villa Fortabat, es una localidad del partido-municipio de Olavarría, loc&gt;alizado </w:t>
      </w:r>
      <w:r w:rsidRPr="0022771C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en el interior de la Provincia de Buenos Aires, Argentina</w:t>
      </w:r>
      <w:r w:rsidRPr="0022771C">
        <w:rPr>
          <w:rFonts w:ascii="Arial" w:hAnsi="Arial" w:cs="Arial"/>
          <w:color w:val="202124"/>
          <w:sz w:val="28"/>
          <w:szCs w:val="28"/>
          <w:shd w:val="clear" w:color="auto" w:fill="FFFFFF"/>
        </w:rPr>
        <w:t>. Se haya enclavada a 14 kilómetros de la ciudad que lleva el mismo nombr</w:t>
      </w: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>F</w:t>
      </w:r>
      <w:r w:rsidRPr="0022771C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del partido y es un importante centro industrial de la región.</w:t>
      </w:r>
    </w:p>
    <w:p w:rsidR="0022771C" w:rsidRDefault="0022771C">
      <w:pPr>
        <w:rPr>
          <w:rFonts w:ascii="Arial" w:hAnsi="Arial" w:cs="Arial"/>
          <w:sz w:val="28"/>
          <w:szCs w:val="28"/>
        </w:rPr>
      </w:pPr>
    </w:p>
    <w:p w:rsidR="0022771C" w:rsidRDefault="0022771C" w:rsidP="0022771C">
      <w:pPr>
        <w:pStyle w:val="Ttulo1"/>
      </w:pPr>
      <w:bookmarkStart w:id="9" w:name="_Toc112655555"/>
      <w:r w:rsidRPr="0022771C">
        <w:t>LOS MERCADOS INTERNOS DE LOMA NEGRA:</w:t>
      </w:r>
      <w:bookmarkEnd w:id="9"/>
      <w:r>
        <w:t xml:space="preserve"> </w:t>
      </w:r>
    </w:p>
    <w:p w:rsidR="0022771C" w:rsidRPr="0022771C" w:rsidRDefault="0022771C" w:rsidP="0022771C"/>
    <w:p w:rsidR="0022771C" w:rsidRPr="0022771C" w:rsidRDefault="0022771C">
      <w:pPr>
        <w:rPr>
          <w:rFonts w:ascii="Arial" w:hAnsi="Arial" w:cs="Arial"/>
          <w:sz w:val="28"/>
          <w:szCs w:val="28"/>
        </w:rPr>
      </w:pPr>
      <w:r w:rsidRPr="0022771C">
        <w:rPr>
          <w:rFonts w:ascii="Arial" w:hAnsi="Arial" w:cs="Arial"/>
          <w:color w:val="202124"/>
          <w:sz w:val="28"/>
          <w:szCs w:val="28"/>
          <w:shd w:val="clear" w:color="auto" w:fill="FFFFFF"/>
        </w:rPr>
        <w:t>Las acciones de Loma Negra se comercializan en </w:t>
      </w:r>
      <w:r w:rsidRPr="0022771C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 xml:space="preserve">Bolsas y Mercados Argentinos S.A (BYMA) y sus ADR se comercializan en la Bolsa </w:t>
      </w:r>
      <w:r w:rsidRPr="0022771C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lastRenderedPageBreak/>
        <w:t>de Nueva York (NYSE)</w:t>
      </w:r>
      <w:r w:rsidRPr="0022771C">
        <w:rPr>
          <w:rFonts w:ascii="Arial" w:hAnsi="Arial" w:cs="Arial"/>
          <w:color w:val="202124"/>
          <w:sz w:val="28"/>
          <w:szCs w:val="28"/>
          <w:shd w:val="clear" w:color="auto" w:fill="FFFFFF"/>
        </w:rPr>
        <w:t>. El símbolo de cotización para ambos intercambios es "LOMA".</w:t>
      </w:r>
    </w:p>
    <w:p w:rsidR="0022771C" w:rsidRDefault="0022771C">
      <w:pPr>
        <w:rPr>
          <w:rFonts w:ascii="Arial" w:hAnsi="Arial" w:cs="Arial"/>
          <w:sz w:val="28"/>
          <w:szCs w:val="28"/>
        </w:rPr>
      </w:pPr>
    </w:p>
    <w:p w:rsidR="0022771C" w:rsidRDefault="0022771C">
      <w:pPr>
        <w:rPr>
          <w:rFonts w:ascii="Arial" w:hAnsi="Arial" w:cs="Arial"/>
          <w:sz w:val="28"/>
          <w:szCs w:val="28"/>
        </w:rPr>
      </w:pPr>
    </w:p>
    <w:p w:rsidR="0022771C" w:rsidRDefault="0022771C">
      <w:pPr>
        <w:rPr>
          <w:rFonts w:ascii="Arial" w:hAnsi="Arial" w:cs="Arial"/>
          <w:sz w:val="28"/>
          <w:szCs w:val="28"/>
        </w:rPr>
      </w:pPr>
    </w:p>
    <w:p w:rsidR="0022771C" w:rsidRPr="0022771C" w:rsidRDefault="0022771C">
      <w:pPr>
        <w:rPr>
          <w:rFonts w:ascii="Arial" w:hAnsi="Arial" w:cs="Arial"/>
          <w:sz w:val="28"/>
          <w:szCs w:val="28"/>
        </w:rPr>
      </w:pPr>
    </w:p>
    <w:sectPr w:rsidR="0022771C" w:rsidRPr="0022771C" w:rsidSect="0022771C"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0B1" w:rsidRDefault="00D540B1" w:rsidP="000345A6">
      <w:pPr>
        <w:spacing w:after="0" w:line="240" w:lineRule="auto"/>
      </w:pPr>
      <w:r>
        <w:separator/>
      </w:r>
    </w:p>
  </w:endnote>
  <w:endnote w:type="continuationSeparator" w:id="1">
    <w:p w:rsidR="00D540B1" w:rsidRDefault="00D540B1" w:rsidP="00034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0B1" w:rsidRDefault="00D540B1" w:rsidP="000345A6">
      <w:pPr>
        <w:spacing w:after="0" w:line="240" w:lineRule="auto"/>
      </w:pPr>
      <w:r>
        <w:separator/>
      </w:r>
    </w:p>
  </w:footnote>
  <w:footnote w:type="continuationSeparator" w:id="1">
    <w:p w:rsidR="00D540B1" w:rsidRDefault="00D540B1" w:rsidP="000345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45A6"/>
    <w:rsid w:val="000345A6"/>
    <w:rsid w:val="0022771C"/>
    <w:rsid w:val="004E5182"/>
    <w:rsid w:val="00543B5C"/>
    <w:rsid w:val="00812C64"/>
    <w:rsid w:val="008D0E60"/>
    <w:rsid w:val="00CA5546"/>
    <w:rsid w:val="00D540B1"/>
    <w:rsid w:val="00D63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C64"/>
  </w:style>
  <w:style w:type="paragraph" w:styleId="Ttulo1">
    <w:name w:val="heading 1"/>
    <w:basedOn w:val="Normal"/>
    <w:next w:val="Normal"/>
    <w:link w:val="Ttulo1Car"/>
    <w:uiPriority w:val="9"/>
    <w:qFormat/>
    <w:rsid w:val="008D0E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4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45A6"/>
  </w:style>
  <w:style w:type="paragraph" w:styleId="Piedepgina">
    <w:name w:val="footer"/>
    <w:basedOn w:val="Normal"/>
    <w:link w:val="PiedepginaCar"/>
    <w:uiPriority w:val="99"/>
    <w:semiHidden/>
    <w:unhideWhenUsed/>
    <w:rsid w:val="00034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45A6"/>
  </w:style>
  <w:style w:type="character" w:customStyle="1" w:styleId="Ttulo1Car">
    <w:name w:val="Título 1 Car"/>
    <w:basedOn w:val="Fuentedeprrafopredeter"/>
    <w:link w:val="Ttulo1"/>
    <w:uiPriority w:val="9"/>
    <w:rsid w:val="008D0E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D0E60"/>
    <w:pPr>
      <w:outlineLvl w:val="9"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0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E6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2771C"/>
    <w:rPr>
      <w:color w:val="0000FF"/>
      <w:u w:val="single"/>
    </w:rPr>
  </w:style>
  <w:style w:type="character" w:customStyle="1" w:styleId="hgkelc">
    <w:name w:val="hgkelc"/>
    <w:basedOn w:val="Fuentedeprrafopredeter"/>
    <w:rsid w:val="0022771C"/>
  </w:style>
  <w:style w:type="paragraph" w:styleId="Sinespaciado">
    <w:name w:val="No Spacing"/>
    <w:link w:val="SinespaciadoCar"/>
    <w:uiPriority w:val="1"/>
    <w:qFormat/>
    <w:rsid w:val="0022771C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2771C"/>
    <w:rPr>
      <w:rFonts w:eastAsiaTheme="minorEastAsia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22771C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47050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484105">
          <w:marLeft w:val="0"/>
          <w:marRight w:val="0"/>
          <w:marTop w:val="201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8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8240">
                                  <w:marLeft w:val="0"/>
                                  <w:marRight w:val="0"/>
                                  <w:marTop w:val="20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rlz=1C1ASRM_esAR735&amp;q=Provincia+de+Buenos+Aires&amp;stick=H4sIAAAAAAAAAONgVuLUz9U3MMyptEh5xGjCLfDyxz1hKe1Ja05eY1Tl4grOyC93zSvJLKkUEudig7J4pbi5ELp4FrFKBhTll2XmJWcmKqSkKjiVpublFys4ZhalFgMAQ-yrW2AAAAA&amp;sa=X&amp;ved=2ahUKEwiEvdys9uv5AhW2FbkGHW0_DIoQzIcDKAB6BAgKEA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06866847D0743DC845732F1E8FCC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07DA-A688-4BB9-915F-455B0EC36CFD}"/>
      </w:docPartPr>
      <w:docPartBody>
        <w:p w:rsidR="00000000" w:rsidRDefault="00015C6E" w:rsidP="00015C6E">
          <w:pPr>
            <w:pStyle w:val="606866847D0743DC845732F1E8FCC0B8"/>
          </w:pPr>
          <w:r>
            <w:rPr>
              <w:color w:val="4F81BD" w:themeColor="accent1"/>
              <w:lang w:val="es-ES"/>
            </w:rPr>
            <w:t>[Escribir el nombre del autor]</w:t>
          </w:r>
        </w:p>
      </w:docPartBody>
    </w:docPart>
    <w:docPart>
      <w:docPartPr>
        <w:name w:val="A8E0DB6A52B44AF980ED8DFCC8210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D4843-FE4F-4920-B4D4-87C86FF8C516}"/>
      </w:docPartPr>
      <w:docPartBody>
        <w:p w:rsidR="00000000" w:rsidRDefault="00015C6E" w:rsidP="00015C6E">
          <w:pPr>
            <w:pStyle w:val="A8E0DB6A52B44AF980ED8DFCC8210058"/>
          </w:pPr>
          <w:r>
            <w:rPr>
              <w:color w:val="4F81BD" w:themeColor="accent1"/>
              <w:lang w:val="es-ES"/>
            </w:rPr>
            <w:t>[Seleccionar fecha]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15C6E"/>
    <w:rsid w:val="00015C6E"/>
    <w:rsid w:val="00124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4151595FE13422AADF2ABD307414381">
    <w:name w:val="E4151595FE13422AADF2ABD307414381"/>
    <w:rsid w:val="00015C6E"/>
  </w:style>
  <w:style w:type="paragraph" w:customStyle="1" w:styleId="AFE56CB4F18C4FF6A94D47D9EA5080D4">
    <w:name w:val="AFE56CB4F18C4FF6A94D47D9EA5080D4"/>
    <w:rsid w:val="00015C6E"/>
  </w:style>
  <w:style w:type="paragraph" w:customStyle="1" w:styleId="94001487C3E346D7940BB838B71C0EB9">
    <w:name w:val="94001487C3E346D7940BB838B71C0EB9"/>
    <w:rsid w:val="00015C6E"/>
  </w:style>
  <w:style w:type="paragraph" w:customStyle="1" w:styleId="7BACBFF5A0F54A7BB5F456D92B879821">
    <w:name w:val="7BACBFF5A0F54A7BB5F456D92B879821"/>
    <w:rsid w:val="00015C6E"/>
  </w:style>
  <w:style w:type="paragraph" w:customStyle="1" w:styleId="78CF069C34C44E9DA023EC4F26E8BA67">
    <w:name w:val="78CF069C34C44E9DA023EC4F26E8BA67"/>
    <w:rsid w:val="00015C6E"/>
  </w:style>
  <w:style w:type="paragraph" w:customStyle="1" w:styleId="D2517CFF5C6B4E828DC607D0FEB3910B">
    <w:name w:val="D2517CFF5C6B4E828DC607D0FEB3910B"/>
    <w:rsid w:val="00015C6E"/>
  </w:style>
  <w:style w:type="paragraph" w:customStyle="1" w:styleId="4CF7BC91D2EB4996BF865BF2D9FBCD3A">
    <w:name w:val="4CF7BC91D2EB4996BF865BF2D9FBCD3A"/>
    <w:rsid w:val="00015C6E"/>
  </w:style>
  <w:style w:type="paragraph" w:customStyle="1" w:styleId="DC89DF171A514DD08E807E2FC9513AC7">
    <w:name w:val="DC89DF171A514DD08E807E2FC9513AC7"/>
    <w:rsid w:val="00015C6E"/>
  </w:style>
  <w:style w:type="paragraph" w:customStyle="1" w:styleId="606866847D0743DC845732F1E8FCC0B8">
    <w:name w:val="606866847D0743DC845732F1E8FCC0B8"/>
    <w:rsid w:val="00015C6E"/>
  </w:style>
  <w:style w:type="paragraph" w:customStyle="1" w:styleId="A8E0DB6A52B44AF980ED8DFCC8210058">
    <w:name w:val="A8E0DB6A52B44AF980ED8DFCC8210058"/>
    <w:rsid w:val="00015C6E"/>
  </w:style>
  <w:style w:type="paragraph" w:customStyle="1" w:styleId="BE1258AB85004FD29DC7ADD0A551E4D7">
    <w:name w:val="BE1258AB85004FD29DC7ADD0A551E4D7"/>
    <w:rsid w:val="00015C6E"/>
  </w:style>
  <w:style w:type="paragraph" w:customStyle="1" w:styleId="E6ACC27F02484D1E8A18E6D4634B550F">
    <w:name w:val="E6ACC27F02484D1E8A18E6D4634B550F"/>
    <w:rsid w:val="00015C6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2022-08-29T00:00:00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4C21AC-6CC7-47D2-A80C-813B0481B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667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 negra </dc:title>
  <dc:creator>Secundaria 7   A</dc:creator>
  <cp:lastModifiedBy>Secundaria</cp:lastModifiedBy>
  <cp:revision>7</cp:revision>
  <dcterms:created xsi:type="dcterms:W3CDTF">2022-08-26T13:58:00Z</dcterms:created>
  <dcterms:modified xsi:type="dcterms:W3CDTF">2022-08-29T11:57:00Z</dcterms:modified>
</cp:coreProperties>
</file>