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-3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3285"/>
        <w:tblGridChange w:id="0">
          <w:tblGrid>
            <w:gridCol w:w="7665"/>
            <w:gridCol w:w="32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ea9999"/>
                <w:sz w:val="68"/>
                <w:szCs w:val="6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color w:val="ea9999"/>
                <w:sz w:val="68"/>
                <w:szCs w:val="68"/>
                <w:rtl w:val="0"/>
              </w:rPr>
              <w:t xml:space="preserve">Maria Sol Guzman Salas </w:t>
            </w:r>
          </w:p>
          <w:p w:rsidR="00000000" w:rsidDel="00000000" w:rsidP="00000000" w:rsidRDefault="00000000" w:rsidRPr="00000000" w14:paraId="00000003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Licenciada en Medicina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Hipolito Yrigoyen 2036</w:t>
            </w:r>
          </w:p>
          <w:p w:rsidR="00000000" w:rsidDel="00000000" w:rsidP="00000000" w:rsidRDefault="00000000" w:rsidRPr="00000000" w14:paraId="00000005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Rivadavia , San Juan </w:t>
            </w:r>
          </w:p>
          <w:p w:rsidR="00000000" w:rsidDel="00000000" w:rsidP="00000000" w:rsidRDefault="00000000" w:rsidRPr="00000000" w14:paraId="00000006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(54) 2645127740</w:t>
            </w:r>
          </w:p>
          <w:p w:rsidR="00000000" w:rsidDel="00000000" w:rsidP="00000000" w:rsidRDefault="00000000" w:rsidRPr="00000000" w14:paraId="00000007">
            <w:pPr>
              <w:pageBreakBefore w:val="0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solguzman591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highlight w:val="white"/>
                <w:rtl w:val="0"/>
              </w:rPr>
              <w:t xml:space="preserve">@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highlight w:val="white"/>
                <w:rtl w:val="0"/>
              </w:rPr>
              <w:t xml:space="preserve">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ea9999"/>
              </w:rPr>
            </w:pPr>
            <w:bookmarkStart w:colFirst="0" w:colLast="0" w:name="_y7d3xdxnr44m" w:id="1"/>
            <w:bookmarkEnd w:id="1"/>
            <w:r w:rsidDel="00000000" w:rsidR="00000000" w:rsidRPr="00000000">
              <w:rPr>
                <w:color w:val="ea9999"/>
                <w:rtl w:val="0"/>
              </w:rPr>
              <w:t xml:space="preserve">EXPERIENCIA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rPr>
                <w:i w:val="1"/>
                <w:sz w:val="24"/>
                <w:szCs w:val="24"/>
              </w:rPr>
            </w:pPr>
            <w:bookmarkStart w:colFirst="0" w:colLast="0" w:name="_ocxrsgx4t8n2" w:id="2"/>
            <w:bookmarkEnd w:id="2"/>
            <w:r w:rsidDel="00000000" w:rsidR="00000000" w:rsidRPr="00000000">
              <w:rPr>
                <w:rtl w:val="0"/>
              </w:rPr>
              <w:t xml:space="preserve">Hospital Dr. Guillermo Rawson ,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Av. Guillermo Rawson Sur 494, J5400 San Juan</w:t>
            </w:r>
            <w:r w:rsidDel="00000000" w:rsidR="00000000" w:rsidRPr="00000000">
              <w:rPr>
                <w:rtl w:val="0"/>
              </w:rPr>
              <w:t xml:space="preserve">— </w:t>
            </w:r>
            <w:r w:rsidDel="00000000" w:rsidR="00000000" w:rsidRPr="00000000">
              <w:rPr>
                <w:i w:val="1"/>
                <w:rtl w:val="0"/>
              </w:rPr>
              <w:t xml:space="preserve">medico General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rPr>
                <w:b w:val="1"/>
                <w:color w:val="000000"/>
              </w:rPr>
            </w:pPr>
            <w:bookmarkStart w:colFirst="0" w:colLast="0" w:name="_r52nwagsxf76" w:id="3"/>
            <w:bookmarkEnd w:id="3"/>
            <w:r w:rsidDel="00000000" w:rsidR="00000000" w:rsidRPr="00000000">
              <w:rPr>
                <w:b w:val="1"/>
                <w:color w:val="000000"/>
                <w:rtl w:val="0"/>
              </w:rPr>
              <w:t xml:space="preserve">Febrero del 2020 a Abril del 2022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Medico en el area urgencia, evaluacion de historia clinica y examenes fisicos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rPr>
                <w:i w:val="1"/>
                <w:sz w:val="24"/>
                <w:szCs w:val="24"/>
              </w:rPr>
            </w:pPr>
            <w:bookmarkStart w:colFirst="0" w:colLast="0" w:name="_t8pc50mjsu91" w:id="4"/>
            <w:bookmarkEnd w:id="4"/>
            <w:r w:rsidDel="00000000" w:rsidR="00000000" w:rsidRPr="00000000">
              <w:rPr>
                <w:rtl w:val="0"/>
              </w:rPr>
              <w:t xml:space="preserve">Clinica del sol ,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Francisco N. Laprida Este 369, J5400 San Juan</w:t>
            </w:r>
            <w:r w:rsidDel="00000000" w:rsidR="00000000" w:rsidRPr="00000000">
              <w:rPr>
                <w:rtl w:val="0"/>
              </w:rPr>
              <w:t xml:space="preserve"> — </w:t>
            </w:r>
            <w:r w:rsidDel="00000000" w:rsidR="00000000" w:rsidRPr="00000000">
              <w:rPr>
                <w:i w:val="1"/>
                <w:rtl w:val="0"/>
              </w:rPr>
              <w:t xml:space="preserve">Recidente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rPr>
                <w:b w:val="1"/>
                <w:color w:val="000000"/>
              </w:rPr>
            </w:pPr>
            <w:bookmarkStart w:colFirst="0" w:colLast="0" w:name="_5mqx0jmlk0ab" w:id="5"/>
            <w:bookmarkEnd w:id="5"/>
            <w:r w:rsidDel="00000000" w:rsidR="00000000" w:rsidRPr="00000000">
              <w:rPr>
                <w:b w:val="1"/>
                <w:color w:val="000000"/>
                <w:rtl w:val="0"/>
              </w:rPr>
              <w:t xml:space="preserve">Octubre del  2015 a Enero del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médico de atención primaria y área de urgencia 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color w:val="9900ff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Evaluación de historia clínica y examen físicos</w:t>
            </w:r>
            <w:r w:rsidDel="00000000" w:rsidR="00000000" w:rsidRPr="00000000">
              <w:rPr>
                <w:b w:val="1"/>
                <w:color w:val="9900f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99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pStyle w:val="Heading1"/>
              <w:pageBreakBefore w:val="0"/>
              <w:rPr>
                <w:color w:val="ea9999"/>
              </w:rPr>
            </w:pPr>
            <w:bookmarkStart w:colFirst="0" w:colLast="0" w:name="_arc9ac6ndxyu" w:id="6"/>
            <w:bookmarkEnd w:id="6"/>
            <w:r w:rsidDel="00000000" w:rsidR="00000000" w:rsidRPr="00000000">
              <w:rPr>
                <w:color w:val="ea9999"/>
                <w:rtl w:val="0"/>
              </w:rPr>
              <w:t xml:space="preserve">EDUCACIÓN</w:t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rPr/>
            </w:pPr>
            <w:bookmarkStart w:colFirst="0" w:colLast="0" w:name="_82yrid9lwu6l" w:id="7"/>
            <w:bookmarkEnd w:id="7"/>
            <w:r w:rsidDel="00000000" w:rsidR="00000000" w:rsidRPr="00000000">
              <w:rPr>
                <w:rtl w:val="0"/>
              </w:rPr>
              <w:t xml:space="preserve">Universidad Nacional de La Rioja ,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Av. Luis M. de la Fuente S/N, Ciudad Universitaria de la Ciencia y de la Técnica, F5300 La Rioja</w:t>
            </w:r>
            <w:r w:rsidDel="00000000" w:rsidR="00000000" w:rsidRPr="00000000">
              <w:rPr>
                <w:rtl w:val="0"/>
              </w:rPr>
              <w:t xml:space="preserve"> — Licenciada en Medicina </w:t>
            </w:r>
          </w:p>
          <w:p w:rsidR="00000000" w:rsidDel="00000000" w:rsidP="00000000" w:rsidRDefault="00000000" w:rsidRPr="00000000" w14:paraId="00000012">
            <w:pPr>
              <w:pStyle w:val="Heading2"/>
              <w:pageBreakBefore w:val="0"/>
              <w:rPr>
                <w:i w:val="1"/>
              </w:rPr>
            </w:pPr>
            <w:bookmarkStart w:colFirst="0" w:colLast="0" w:name="_100hp77csjgb" w:id="8"/>
            <w:bookmarkEnd w:id="8"/>
            <w:r w:rsidDel="00000000" w:rsidR="00000000" w:rsidRPr="00000000">
              <w:rPr>
                <w:i w:val="1"/>
                <w:rtl w:val="0"/>
              </w:rPr>
              <w:t xml:space="preserve">Abril del 2009 - Julio del 2015</w:t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Egresada de la universidad de la rioja con honores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pageBreakBefore w:val="0"/>
              <w:rPr>
                <w:i w:val="1"/>
              </w:rPr>
            </w:pPr>
            <w:bookmarkStart w:colFirst="0" w:colLast="0" w:name="_l5u85ods9db2" w:id="9"/>
            <w:bookmarkEnd w:id="9"/>
            <w:r w:rsidDel="00000000" w:rsidR="00000000" w:rsidRPr="00000000">
              <w:rPr>
                <w:rtl w:val="0"/>
              </w:rPr>
              <w:t xml:space="preserve">Colegio del prado ,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Neuquén Oeste 103, J5413 Chimbas, San Juan</w:t>
            </w:r>
            <w:r w:rsidDel="00000000" w:rsidR="00000000" w:rsidRPr="00000000">
              <w:rPr>
                <w:rtl w:val="0"/>
              </w:rPr>
              <w:t xml:space="preserve">— </w:t>
            </w:r>
            <w:r w:rsidDel="00000000" w:rsidR="00000000" w:rsidRPr="00000000">
              <w:rPr>
                <w:i w:val="1"/>
                <w:rtl w:val="0"/>
              </w:rPr>
              <w:t xml:space="preserve">Tecnico Minero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pageBreakBefore w:val="0"/>
              <w:rPr>
                <w:b w:val="1"/>
                <w:color w:val="000000"/>
              </w:rPr>
            </w:pPr>
            <w:bookmarkStart w:colFirst="0" w:colLast="0" w:name="_5t3a6zdlv6rz" w:id="10"/>
            <w:bookmarkEnd w:id="10"/>
            <w:r w:rsidDel="00000000" w:rsidR="00000000" w:rsidRPr="00000000">
              <w:rPr>
                <w:b w:val="1"/>
                <w:color w:val="000000"/>
                <w:rtl w:val="0"/>
              </w:rPr>
              <w:t xml:space="preserve">Marzo del 2002- Diciembre del 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Estudios terminados con un titulo de tecnico minero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3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377"/>
              <w:tblGridChange w:id="0">
                <w:tblGrid>
                  <w:gridCol w:w="7377"/>
                </w:tblGrid>
              </w:tblGridChange>
            </w:tblGrid>
            <w:tr>
              <w:trPr>
                <w:cantSplit w:val="0"/>
                <w:trHeight w:val="171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before="0" w:line="240" w:lineRule="auto"/>
                    <w:ind w:right="0"/>
                    <w:rPr>
                      <w:b w:val="1"/>
                      <w:color w:val="000000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6"/>
                      <w:szCs w:val="26"/>
                      <w:rtl w:val="0"/>
                    </w:rPr>
                    <w:t xml:space="preserve">Mi objetivo profesional es trabajar en una institución donde pueda desempeñar mis conocimientos en primeros auxilios  y médica general, soy tecnica minera conozco cómo se manejan en esa área, puedo desempeñar mi trabajo en altas montañas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spacing w:before="0" w:line="240" w:lineRule="auto"/>
              <w:rPr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pageBreakBefore w:val="0"/>
              <w:rPr>
                <w:color w:val="ea9999"/>
              </w:rPr>
            </w:pPr>
            <w:bookmarkStart w:colFirst="0" w:colLast="0" w:name="_nnjgwyuu5u0v" w:id="11"/>
            <w:bookmarkEnd w:id="11"/>
            <w:r w:rsidDel="00000000" w:rsidR="00000000" w:rsidRPr="00000000">
              <w:rPr>
                <w:color w:val="ea9999"/>
                <w:rtl w:val="0"/>
              </w:rPr>
              <w:t xml:space="preserve">HABILIDADES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spacing w:after="0" w:afterAutospacing="0" w:before="320" w:lineRule="auto"/>
              <w:ind w:left="5.9999999999996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Liderazgo 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spacing w:after="0" w:afterAutospacing="0" w:before="0" w:beforeAutospacing="0" w:lineRule="auto"/>
              <w:ind w:left="5.9999999999996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Trabajo en equipo 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spacing w:after="0" w:afterAutospacing="0" w:before="0" w:beforeAutospacing="0" w:lineRule="auto"/>
              <w:ind w:left="5.9999999999996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Iniciativa 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spacing w:before="0" w:beforeAutospacing="0" w:lineRule="auto"/>
              <w:ind w:left="5.999999999999659" w:firstLine="0"/>
              <w:rPr>
                <w:b w:val="1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1"/>
              <w:pageBreakBefore w:val="0"/>
              <w:rPr>
                <w:color w:val="ea9999"/>
              </w:rPr>
            </w:pPr>
            <w:bookmarkStart w:colFirst="0" w:colLast="0" w:name="_mfhprwisreg3" w:id="12"/>
            <w:bookmarkEnd w:id="12"/>
            <w:r w:rsidDel="00000000" w:rsidR="00000000" w:rsidRPr="00000000">
              <w:rPr>
                <w:color w:val="ea9999"/>
                <w:rtl w:val="0"/>
              </w:rPr>
              <w:t xml:space="preserve">RECONOCIMIENTOS</w:t>
            </w:r>
          </w:p>
          <w:p w:rsidR="00000000" w:rsidDel="00000000" w:rsidP="00000000" w:rsidRDefault="00000000" w:rsidRPr="00000000" w14:paraId="00000021">
            <w:pPr>
              <w:pStyle w:val="Heading1"/>
              <w:pageBreakBefore w:val="0"/>
              <w:rPr>
                <w:b w:val="1"/>
                <w:color w:val="000000"/>
              </w:rPr>
            </w:pPr>
            <w:bookmarkStart w:colFirst="0" w:colLast="0" w:name="_ym3v0nnzgndo" w:id="13"/>
            <w:bookmarkEnd w:id="13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rtl w:val="0"/>
              </w:rPr>
              <w:t xml:space="preserve">Beca completa uni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versitaria 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Ganadora de un premio por investigaciones biomédicas  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highlight w:val="white"/>
                <w:rtl w:val="0"/>
              </w:rPr>
              <w:t xml:space="preserve">BIOMED, CONICET-UCA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pageBreakBefore w:val="0"/>
              <w:rPr>
                <w:color w:val="ea9999"/>
              </w:rPr>
            </w:pPr>
            <w:bookmarkStart w:colFirst="0" w:colLast="0" w:name="_t3t8s6jvl8f" w:id="14"/>
            <w:bookmarkEnd w:id="14"/>
            <w:r w:rsidDel="00000000" w:rsidR="00000000" w:rsidRPr="00000000">
              <w:rPr>
                <w:color w:val="ea9999"/>
                <w:rtl w:val="0"/>
              </w:rPr>
              <w:t xml:space="preserve">IDIOMAS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before="3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Español Nativo </w:t>
            </w:r>
          </w:p>
          <w:p w:rsidR="00000000" w:rsidDel="00000000" w:rsidP="00000000" w:rsidRDefault="00000000" w:rsidRPr="00000000" w14:paraId="00000026">
            <w:pPr>
              <w:pageBreakBefore w:val="0"/>
              <w:spacing w:before="3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Inglés con Fluidez </w:t>
            </w:r>
          </w:p>
          <w:p w:rsidR="00000000" w:rsidDel="00000000" w:rsidP="00000000" w:rsidRDefault="00000000" w:rsidRPr="00000000" w14:paraId="00000027">
            <w:pPr>
              <w:pageBreakBefore w:val="0"/>
              <w:spacing w:before="3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Francés Básico 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_419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