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60"/>
        <w:gridCol w:w="3300"/>
        <w:tblGridChange w:id="0">
          <w:tblGrid>
            <w:gridCol w:w="726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66"/>
                <w:szCs w:val="66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color w:val="ffa5c3"/>
                <w:sz w:val="66"/>
                <w:szCs w:val="66"/>
                <w:rtl w:val="0"/>
              </w:rPr>
              <w:t xml:space="preserve">Priscila Guadalupe Oviedo Rodriguez</w:t>
            </w:r>
            <w:r w:rsidDel="00000000" w:rsidR="00000000" w:rsidRPr="00000000">
              <w:rPr>
                <w:sz w:val="66"/>
                <w:szCs w:val="6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Licenciada en medicina- pediatra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Chubut 150 Este </w:t>
            </w:r>
          </w:p>
          <w:p w:rsidR="00000000" w:rsidDel="00000000" w:rsidP="00000000" w:rsidRDefault="00000000" w:rsidRPr="00000000" w14:paraId="00000005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Chimbas, San Juan </w:t>
            </w:r>
          </w:p>
          <w:p w:rsidR="00000000" w:rsidDel="00000000" w:rsidP="00000000" w:rsidRDefault="00000000" w:rsidRPr="00000000" w14:paraId="00000006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(54) 2646217145</w:t>
            </w:r>
          </w:p>
          <w:p w:rsidR="00000000" w:rsidDel="00000000" w:rsidP="00000000" w:rsidRDefault="00000000" w:rsidRPr="00000000" w14:paraId="00000007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priscilaoviedo2101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highlight w:val="white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ffa5c3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color w:val="ffa5c3"/>
                <w:rtl w:val="0"/>
              </w:rPr>
              <w:t xml:space="preserve">EXPERIENCIA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ocxrsgx4t8n2" w:id="3"/>
            <w:bookmarkEnd w:id="3"/>
            <w:r w:rsidDel="00000000" w:rsidR="00000000" w:rsidRPr="00000000">
              <w:rPr>
                <w:rtl w:val="0"/>
              </w:rPr>
              <w:t xml:space="preserve">Hospital Dr. Guillero Rawson , 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222222"/>
                <w:sz w:val="21"/>
                <w:szCs w:val="21"/>
                <w:highlight w:val="white"/>
                <w:rtl w:val="0"/>
              </w:rPr>
              <w:t xml:space="preserve">Av. Guillermo Rawson Sur 494, J5400 San Juan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Residencia en pediatría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rPr/>
            </w:pPr>
            <w:bookmarkStart w:colFirst="0" w:colLast="0" w:name="_r52nwagsxf76" w:id="4"/>
            <w:bookmarkEnd w:id="4"/>
            <w:r w:rsidDel="00000000" w:rsidR="00000000" w:rsidRPr="00000000">
              <w:rPr>
                <w:rtl w:val="0"/>
              </w:rPr>
              <w:t xml:space="preserve">Abril del  2013- Mayo del 2028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Médico de atención primaria, urgencias en pediatría y evaluación de historia clínica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t8pc50mjsu91" w:id="5"/>
            <w:bookmarkEnd w:id="5"/>
            <w:r w:rsidDel="00000000" w:rsidR="00000000" w:rsidRPr="00000000">
              <w:rPr>
                <w:rtl w:val="0"/>
              </w:rPr>
              <w:t xml:space="preserve">Clínica de la ciudad ,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222222"/>
                <w:sz w:val="21"/>
                <w:szCs w:val="21"/>
                <w:highlight w:val="white"/>
                <w:rtl w:val="0"/>
              </w:rPr>
              <w:t xml:space="preserve">Sta Fe Este 645, J5402 AAM, San Juan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Médica pediatra </w:t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rPr>
                <w:i w:val="1"/>
              </w:rPr>
            </w:pPr>
            <w:bookmarkStart w:colFirst="0" w:colLast="0" w:name="_twsb0zcr0cwk" w:id="6"/>
            <w:bookmarkEnd w:id="6"/>
            <w:r w:rsidDel="00000000" w:rsidR="00000000" w:rsidRPr="00000000">
              <w:rPr>
                <w:b w:val="0"/>
                <w:i w:val="1"/>
                <w:rtl w:val="0"/>
              </w:rPr>
              <w:t xml:space="preserve">Octubre 2018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Mayo del 2022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Urgencia Pediátrica, consultorio y  examen físico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1"/>
              <w:pageBreakBefore w:val="0"/>
              <w:rPr>
                <w:color w:val="ffa5c3"/>
              </w:rPr>
            </w:pPr>
            <w:bookmarkStart w:colFirst="0" w:colLast="0" w:name="_arc9ac6ndxyu" w:id="7"/>
            <w:bookmarkEnd w:id="7"/>
            <w:r w:rsidDel="00000000" w:rsidR="00000000" w:rsidRPr="00000000">
              <w:rPr>
                <w:color w:val="ffa5c3"/>
                <w:rtl w:val="0"/>
              </w:rPr>
              <w:t xml:space="preserve">EDUCACIÓN</w:t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82yrid9lwu6l" w:id="8"/>
            <w:bookmarkEnd w:id="8"/>
            <w:r w:rsidDel="00000000" w:rsidR="00000000" w:rsidRPr="00000000">
              <w:rPr>
                <w:rtl w:val="0"/>
              </w:rPr>
              <w:t xml:space="preserve">Universidad Nacional de La Rioja ,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highlight w:val="white"/>
                <w:rtl w:val="0"/>
              </w:rPr>
              <w:t xml:space="preserve">Av. Luis M. de la Fuente S/N, Ciudad Universitaria de la Ciencia y de la Técnica, F5300 La Rioja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Licenciada en Medicina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3"/>
              <w:pageBreakBefore w:val="0"/>
              <w:rPr/>
            </w:pPr>
            <w:bookmarkStart w:colFirst="0" w:colLast="0" w:name="_drl6snclb6x" w:id="9"/>
            <w:bookmarkEnd w:id="9"/>
            <w:r w:rsidDel="00000000" w:rsidR="00000000" w:rsidRPr="00000000">
              <w:rPr>
                <w:rtl w:val="0"/>
              </w:rPr>
              <w:t xml:space="preserve">Marzo del 2007 - Julio del  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Egresada de la universidad Nacional de La Rioja siendo Licenciada en  Medicina </w:t>
            </w:r>
          </w:p>
          <w:p w:rsidR="00000000" w:rsidDel="00000000" w:rsidP="00000000" w:rsidRDefault="00000000" w:rsidRPr="00000000" w14:paraId="00000013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l5u85ods9db2" w:id="10"/>
            <w:bookmarkEnd w:id="10"/>
            <w:r w:rsidDel="00000000" w:rsidR="00000000" w:rsidRPr="00000000">
              <w:rPr>
                <w:rtl w:val="0"/>
              </w:rPr>
              <w:t xml:space="preserve">Colegio del prado ,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highlight w:val="white"/>
                <w:rtl w:val="0"/>
              </w:rPr>
              <w:t xml:space="preserve">Neuquén Oeste 103, J5413 Chimbas, San Juan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Tecnica Minera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rPr/>
            </w:pPr>
            <w:bookmarkStart w:colFirst="0" w:colLast="0" w:name="_5t3a6zdlv6rz" w:id="11"/>
            <w:bookmarkEnd w:id="11"/>
            <w:r w:rsidDel="00000000" w:rsidR="00000000" w:rsidRPr="00000000">
              <w:rPr>
                <w:rtl w:val="0"/>
              </w:rPr>
              <w:t xml:space="preserve">Marzo del 2001 - Diciembre del 2006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pageBreakBefore w:val="0"/>
              <w:rPr>
                <w:color w:val="ffa5c3"/>
              </w:rPr>
            </w:pPr>
            <w:bookmarkStart w:colFirst="0" w:colLast="0" w:name="_nnjgwyuu5u0v" w:id="12"/>
            <w:bookmarkEnd w:id="12"/>
            <w:r w:rsidDel="00000000" w:rsidR="00000000" w:rsidRPr="00000000">
              <w:rPr>
                <w:color w:val="ffa5c3"/>
                <w:rtl w:val="0"/>
              </w:rPr>
              <w:t xml:space="preserve">HABILIDADES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1"/>
              </w:numPr>
              <w:ind w:left="5.999999999999659" w:firstLine="0"/>
              <w:rPr/>
            </w:pPr>
            <w:r w:rsidDel="00000000" w:rsidR="00000000" w:rsidRPr="00000000">
              <w:rPr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1"/>
              </w:numPr>
              <w:ind w:left="5.999999999999659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Liderazgo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"/>
              </w:numPr>
              <w:ind w:left="5.999999999999659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Compromiso 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ind w:left="5.999999999999659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Carisma  </w:t>
            </w:r>
          </w:p>
          <w:p w:rsidR="00000000" w:rsidDel="00000000" w:rsidP="00000000" w:rsidRDefault="00000000" w:rsidRPr="00000000" w14:paraId="0000001C">
            <w:pPr>
              <w:pStyle w:val="Heading1"/>
              <w:pageBreakBefore w:val="0"/>
              <w:rPr>
                <w:color w:val="ffa5c3"/>
              </w:rPr>
            </w:pPr>
            <w:bookmarkStart w:colFirst="0" w:colLast="0" w:name="_mfhprwisreg3" w:id="13"/>
            <w:bookmarkEnd w:id="13"/>
            <w:r w:rsidDel="00000000" w:rsidR="00000000" w:rsidRPr="00000000">
              <w:rPr>
                <w:color w:val="ffa5c3"/>
                <w:rtl w:val="0"/>
              </w:rPr>
              <w:t xml:space="preserve">RECONOCIMIENTOS</w:t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3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Curso Avanzado de Psicología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Beca por Honores </w:t>
            </w:r>
          </w:p>
          <w:p w:rsidR="00000000" w:rsidDel="00000000" w:rsidP="00000000" w:rsidRDefault="00000000" w:rsidRPr="00000000" w14:paraId="0000001F">
            <w:pPr>
              <w:pStyle w:val="Heading1"/>
              <w:pageBreakBefore w:val="0"/>
              <w:rPr>
                <w:color w:val="ffa5c3"/>
              </w:rPr>
            </w:pPr>
            <w:bookmarkStart w:colFirst="0" w:colLast="0" w:name="_t3t8s6jvl8f" w:id="14"/>
            <w:bookmarkEnd w:id="14"/>
            <w:r w:rsidDel="00000000" w:rsidR="00000000" w:rsidRPr="00000000">
              <w:rPr>
                <w:color w:val="ffa5c3"/>
                <w:rtl w:val="0"/>
              </w:rPr>
              <w:t xml:space="preserve">IDIOMAS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Español Nativo</w:t>
            </w:r>
          </w:p>
          <w:p w:rsidR="00000000" w:rsidDel="00000000" w:rsidP="00000000" w:rsidRDefault="00000000" w:rsidRPr="00000000" w14:paraId="00000021">
            <w:pPr>
              <w:pageBreakBefore w:val="0"/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Inglés Avanzado </w:t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Italiano y Francés Básico 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_419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