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5B3D" w14:textId="56C86F5E" w:rsidR="003F2B07" w:rsidRPr="003F2B07" w:rsidRDefault="003F2B07" w:rsidP="003F2B07">
      <w:pPr>
        <w:ind w:right="-994"/>
        <w:rPr>
          <w:rFonts w:ascii="Arial Black" w:hAnsi="Arial Black"/>
          <w:b/>
          <w:sz w:val="24"/>
          <w:szCs w:val="24"/>
        </w:rPr>
      </w:pPr>
      <w:r w:rsidRPr="003F2B07">
        <w:rPr>
          <w:rFonts w:ascii="Arial Black" w:hAnsi="Arial Black"/>
          <w:b/>
          <w:sz w:val="24"/>
          <w:szCs w:val="24"/>
        </w:rPr>
        <w:t>Ana Clara Gómez Buceta</w:t>
      </w:r>
    </w:p>
    <w:p w14:paraId="62655006" w14:textId="28810BD9" w:rsidR="003F2B07" w:rsidRPr="003F2B07" w:rsidRDefault="003F2B07" w:rsidP="003F2B07">
      <w:pPr>
        <w:ind w:right="-994"/>
        <w:rPr>
          <w:rFonts w:ascii="Arial Black" w:hAnsi="Arial Black"/>
          <w:b/>
          <w:sz w:val="24"/>
          <w:szCs w:val="24"/>
        </w:rPr>
      </w:pPr>
      <w:r w:rsidRPr="003F2B07">
        <w:rPr>
          <w:rFonts w:ascii="Arial Black" w:hAnsi="Arial Black"/>
          <w:b/>
          <w:sz w:val="24"/>
          <w:szCs w:val="24"/>
        </w:rPr>
        <w:t>5° grado A</w:t>
      </w:r>
    </w:p>
    <w:p w14:paraId="33DE110A" w14:textId="343D3490" w:rsidR="003F2B07" w:rsidRPr="003F2B07" w:rsidRDefault="003F2B07" w:rsidP="003F2B07">
      <w:pPr>
        <w:ind w:right="-994"/>
        <w:rPr>
          <w:rFonts w:ascii="Arial Black" w:hAnsi="Arial Black"/>
          <w:b/>
          <w:sz w:val="28"/>
          <w:szCs w:val="28"/>
        </w:rPr>
      </w:pPr>
      <w:r w:rsidRPr="003F2B07">
        <w:rPr>
          <w:rFonts w:ascii="Arial Black" w:hAnsi="Arial Black"/>
          <w:b/>
          <w:sz w:val="28"/>
          <w:szCs w:val="28"/>
          <w:u w:val="single"/>
        </w:rPr>
        <w:t>Nuestro Proyecto:</w:t>
      </w:r>
      <w:r w:rsidRPr="003F2B07">
        <w:rPr>
          <w:rFonts w:ascii="Arial Black" w:hAnsi="Arial Black"/>
          <w:b/>
          <w:sz w:val="28"/>
          <w:szCs w:val="28"/>
        </w:rPr>
        <w:t xml:space="preserve"> Visita a la reserva de “Villavicencio”</w:t>
      </w:r>
    </w:p>
    <w:p w14:paraId="7A40D64A" w14:textId="09AD7889" w:rsidR="003F2B07" w:rsidRDefault="003F2B07" w:rsidP="003F2B07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s-MX"/>
        </w:rPr>
      </w:pPr>
      <w:r w:rsidRPr="003F2B07">
        <w:rPr>
          <w:rFonts w:asciiTheme="majorHAnsi" w:hAnsiTheme="majorHAnsi" w:cstheme="majorHAnsi"/>
          <w:b/>
          <w:bCs/>
          <w:sz w:val="28"/>
          <w:szCs w:val="28"/>
          <w:u w:val="single"/>
          <w:lang w:val="es-MX"/>
        </w:rPr>
        <w:t xml:space="preserve">Trabajo Práctico de investigación </w:t>
      </w:r>
    </w:p>
    <w:p w14:paraId="5EF5C622" w14:textId="77777777" w:rsidR="00C04768" w:rsidRPr="003F2B07" w:rsidRDefault="00C04768" w:rsidP="003F2B07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s-MX"/>
        </w:rPr>
      </w:pPr>
    </w:p>
    <w:p w14:paraId="722002CA" w14:textId="77777777" w:rsidR="003F2B07" w:rsidRPr="003A2F74" w:rsidRDefault="003F2B07" w:rsidP="003F2B07">
      <w:pPr>
        <w:rPr>
          <w:rFonts w:asciiTheme="majorHAnsi" w:hAnsiTheme="majorHAnsi" w:cstheme="majorHAnsi"/>
          <w:sz w:val="28"/>
          <w:szCs w:val="28"/>
          <w:u w:val="single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1</w:t>
      </w:r>
      <w:r w:rsidRPr="003A2F74">
        <w:rPr>
          <w:rFonts w:asciiTheme="majorHAnsi" w:hAnsiTheme="majorHAnsi" w:cstheme="majorHAnsi"/>
          <w:sz w:val="28"/>
          <w:szCs w:val="28"/>
          <w:u w:val="single"/>
          <w:lang w:val="es-MX"/>
        </w:rPr>
        <w:t>-</w:t>
      </w:r>
      <w:r w:rsidRPr="003A2F74">
        <w:rPr>
          <w:rFonts w:asciiTheme="majorHAnsi" w:hAnsiTheme="majorHAnsi" w:cstheme="majorHAnsi"/>
          <w:sz w:val="28"/>
          <w:szCs w:val="28"/>
          <w:u w:val="single"/>
          <w:lang w:val="es-MX"/>
        </w:rPr>
        <w:t xml:space="preserve">Busca información en distintas fuentes, libros, internet para </w:t>
      </w:r>
      <w:r w:rsidRPr="003A2F74">
        <w:rPr>
          <w:rFonts w:asciiTheme="majorHAnsi" w:hAnsiTheme="majorHAnsi" w:cstheme="majorHAnsi"/>
          <w:sz w:val="28"/>
          <w:szCs w:val="28"/>
          <w:u w:val="single"/>
          <w:lang w:val="es-MX"/>
        </w:rPr>
        <w:t>responder</w:t>
      </w:r>
    </w:p>
    <w:p w14:paraId="0C84EEB5" w14:textId="0EB62DBF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a</w:t>
      </w:r>
      <w:proofErr w:type="gramStart"/>
      <w:r>
        <w:rPr>
          <w:rFonts w:asciiTheme="majorHAnsi" w:hAnsiTheme="majorHAnsi" w:cstheme="majorHAnsi"/>
          <w:sz w:val="28"/>
          <w:szCs w:val="28"/>
          <w:lang w:val="es-MX"/>
        </w:rPr>
        <w:t>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¿</w:t>
      </w:r>
      <w:proofErr w:type="gramEnd"/>
      <w:r w:rsidRPr="003F2B07">
        <w:rPr>
          <w:rFonts w:asciiTheme="majorHAnsi" w:hAnsiTheme="majorHAnsi" w:cstheme="majorHAnsi"/>
          <w:sz w:val="28"/>
          <w:szCs w:val="28"/>
          <w:lang w:val="es-MX"/>
        </w:rPr>
        <w:t>Cuál es la ubicación geográfica de la provincia de Mendoza? ¿A qué región pertenece?</w:t>
      </w:r>
    </w:p>
    <w:p w14:paraId="7E05A14B" w14:textId="21D6F7B4" w:rsidR="00C41C44" w:rsidRPr="003A2F74" w:rsidRDefault="00C41C4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3A2F74">
        <w:rPr>
          <w:rFonts w:asciiTheme="majorHAnsi" w:hAnsiTheme="majorHAnsi" w:cstheme="majorHAnsi"/>
          <w:b/>
          <w:bCs/>
          <w:sz w:val="28"/>
          <w:szCs w:val="28"/>
          <w:lang w:val="es-MX"/>
        </w:rPr>
        <w:t>Mendoza está ubicada en el centro oeste de la República Argentina, pertenece a la Región de Cuyo.</w:t>
      </w:r>
    </w:p>
    <w:p w14:paraId="62C64375" w14:textId="4EE983BD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b</w:t>
      </w:r>
      <w:proofErr w:type="gramStart"/>
      <w:r>
        <w:rPr>
          <w:rFonts w:asciiTheme="majorHAnsi" w:hAnsiTheme="majorHAnsi" w:cstheme="majorHAnsi"/>
          <w:sz w:val="28"/>
          <w:szCs w:val="28"/>
          <w:lang w:val="es-MX"/>
        </w:rPr>
        <w:t>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¿</w:t>
      </w:r>
      <w:proofErr w:type="gramEnd"/>
      <w:r w:rsidRPr="003F2B07">
        <w:rPr>
          <w:rFonts w:asciiTheme="majorHAnsi" w:hAnsiTheme="majorHAnsi" w:cstheme="majorHAnsi"/>
          <w:sz w:val="28"/>
          <w:szCs w:val="28"/>
          <w:lang w:val="es-MX"/>
        </w:rPr>
        <w:t>Cuál es su superficie? ¿Qué cantidad de habitantes posee?</w:t>
      </w:r>
    </w:p>
    <w:p w14:paraId="6F6FD135" w14:textId="03122564" w:rsidR="00C41C44" w:rsidRPr="003A2F74" w:rsidRDefault="00C41C4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3A2F74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La superficie de Mendoza es de 148.827 km2. </w:t>
      </w:r>
      <w:r w:rsidR="003A2F74" w:rsidRPr="003A2F74">
        <w:rPr>
          <w:rFonts w:asciiTheme="majorHAnsi" w:hAnsiTheme="majorHAnsi" w:cstheme="majorHAnsi"/>
          <w:b/>
          <w:bCs/>
          <w:sz w:val="28"/>
          <w:szCs w:val="28"/>
          <w:lang w:val="es-MX"/>
        </w:rPr>
        <w:t>Posee</w:t>
      </w:r>
      <w:r w:rsidRPr="003A2F74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 1.738.929 habitantes.</w:t>
      </w:r>
    </w:p>
    <w:p w14:paraId="6B16D810" w14:textId="075087D8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c</w:t>
      </w:r>
      <w:proofErr w:type="gramStart"/>
      <w:r>
        <w:rPr>
          <w:rFonts w:asciiTheme="majorHAnsi" w:hAnsiTheme="majorHAnsi" w:cstheme="majorHAnsi"/>
          <w:sz w:val="28"/>
          <w:szCs w:val="28"/>
          <w:lang w:val="es-MX"/>
        </w:rPr>
        <w:t>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¿</w:t>
      </w:r>
      <w:proofErr w:type="gramEnd"/>
      <w:r w:rsidRPr="003F2B07">
        <w:rPr>
          <w:rFonts w:asciiTheme="majorHAnsi" w:hAnsiTheme="majorHAnsi" w:cstheme="majorHAnsi"/>
          <w:sz w:val="28"/>
          <w:szCs w:val="28"/>
          <w:lang w:val="es-MX"/>
        </w:rPr>
        <w:t>Cuáles son sus ríos más importantes?</w:t>
      </w:r>
    </w:p>
    <w:p w14:paraId="7A0EDB5F" w14:textId="63FD0DB3" w:rsidR="003F2B07" w:rsidRDefault="00C41C4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3A2F74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Los ríos más importantes son: río Mendoza, río Tunuyán, río Atuel, río Malargüe, río Diamante, etc. </w:t>
      </w:r>
    </w:p>
    <w:p w14:paraId="7E037E70" w14:textId="77777777" w:rsidR="00C04768" w:rsidRPr="007B5284" w:rsidRDefault="00C04768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666BC19D" w14:textId="6E827A39" w:rsidR="003F2B07" w:rsidRPr="003A2F74" w:rsidRDefault="003F2B07" w:rsidP="003F2B07">
      <w:pPr>
        <w:pStyle w:val="Prrafodelista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  <w:u w:val="single"/>
          <w:lang w:val="es-MX"/>
        </w:rPr>
      </w:pPr>
      <w:r w:rsidRPr="003A2F74">
        <w:rPr>
          <w:rFonts w:asciiTheme="majorHAnsi" w:hAnsiTheme="majorHAnsi" w:cstheme="majorHAnsi"/>
          <w:sz w:val="28"/>
          <w:szCs w:val="28"/>
          <w:u w:val="single"/>
          <w:lang w:val="es-MX"/>
        </w:rPr>
        <w:t>Visitaremos la Reserva de Villavicencio investiga y responde:</w:t>
      </w:r>
    </w:p>
    <w:p w14:paraId="4EEFA224" w14:textId="5AC6D365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a</w:t>
      </w:r>
      <w:proofErr w:type="gramStart"/>
      <w:r>
        <w:rPr>
          <w:rFonts w:asciiTheme="majorHAnsi" w:hAnsiTheme="majorHAnsi" w:cstheme="majorHAnsi"/>
          <w:sz w:val="28"/>
          <w:szCs w:val="28"/>
          <w:lang w:val="es-MX"/>
        </w:rPr>
        <w:t>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¿</w:t>
      </w:r>
      <w:proofErr w:type="gramEnd"/>
      <w:r w:rsidRPr="003F2B07">
        <w:rPr>
          <w:rFonts w:asciiTheme="majorHAnsi" w:hAnsiTheme="majorHAnsi" w:cstheme="majorHAnsi"/>
          <w:sz w:val="28"/>
          <w:szCs w:val="28"/>
          <w:lang w:val="es-MX"/>
        </w:rPr>
        <w:t>Cuál es la distancia en km que existe entre la ciudad de San Juan y la Reserva de Villavicencio? ¿En qué departamento se encuentra?</w:t>
      </w:r>
    </w:p>
    <w:p w14:paraId="18A8B930" w14:textId="4323974E" w:rsidR="003A2F74" w:rsidRPr="007B5284" w:rsidRDefault="003A2F7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7B5284">
        <w:rPr>
          <w:rFonts w:asciiTheme="majorHAnsi" w:hAnsiTheme="majorHAnsi" w:cstheme="majorHAnsi"/>
          <w:b/>
          <w:bCs/>
          <w:sz w:val="28"/>
          <w:szCs w:val="28"/>
          <w:lang w:val="es-MX"/>
        </w:rPr>
        <w:t>Entre la ciudad de San Juan y la Reserva de Villavicencio hay una distancia de 212 km. La Reserva se encuentra en el departamento de Las Heras.</w:t>
      </w:r>
    </w:p>
    <w:p w14:paraId="5A2C0D74" w14:textId="47706613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b</w:t>
      </w:r>
      <w:proofErr w:type="gramStart"/>
      <w:r>
        <w:rPr>
          <w:rFonts w:asciiTheme="majorHAnsi" w:hAnsiTheme="majorHAnsi" w:cstheme="majorHAnsi"/>
          <w:sz w:val="28"/>
          <w:szCs w:val="28"/>
          <w:lang w:val="es-MX"/>
        </w:rPr>
        <w:t>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¿</w:t>
      </w:r>
      <w:proofErr w:type="gramEnd"/>
      <w:r w:rsidRPr="003F2B07">
        <w:rPr>
          <w:rFonts w:asciiTheme="majorHAnsi" w:hAnsiTheme="majorHAnsi" w:cstheme="majorHAnsi"/>
          <w:sz w:val="28"/>
          <w:szCs w:val="28"/>
          <w:lang w:val="es-MX"/>
        </w:rPr>
        <w:t>Qué es la reserva de Villavicencio?</w:t>
      </w:r>
    </w:p>
    <w:p w14:paraId="3E08BF78" w14:textId="15BEE032" w:rsidR="003A2F74" w:rsidRDefault="003A2F7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7B5284">
        <w:rPr>
          <w:rFonts w:asciiTheme="majorHAnsi" w:hAnsiTheme="majorHAnsi" w:cstheme="majorHAnsi"/>
          <w:b/>
          <w:bCs/>
          <w:sz w:val="28"/>
          <w:szCs w:val="28"/>
          <w:lang w:val="es-MX"/>
        </w:rPr>
        <w:t>La Reserva de Villavicencio es un área natural protegida.</w:t>
      </w:r>
    </w:p>
    <w:p w14:paraId="56AB8979" w14:textId="0DC5C05A" w:rsidR="00C04768" w:rsidRDefault="00C04768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7670E48E" w14:textId="77777777" w:rsidR="00C04768" w:rsidRPr="007B5284" w:rsidRDefault="00C04768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670CF4D4" w14:textId="42ECFCF9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lastRenderedPageBreak/>
        <w:t>c</w:t>
      </w:r>
      <w:proofErr w:type="gramStart"/>
      <w:r>
        <w:rPr>
          <w:rFonts w:asciiTheme="majorHAnsi" w:hAnsiTheme="majorHAnsi" w:cstheme="majorHAnsi"/>
          <w:sz w:val="28"/>
          <w:szCs w:val="28"/>
          <w:lang w:val="es-MX"/>
        </w:rPr>
        <w:t>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¿</w:t>
      </w:r>
      <w:proofErr w:type="gramEnd"/>
      <w:r w:rsidRPr="003F2B07">
        <w:rPr>
          <w:rFonts w:asciiTheme="majorHAnsi" w:hAnsiTheme="majorHAnsi" w:cstheme="majorHAnsi"/>
          <w:sz w:val="28"/>
          <w:szCs w:val="28"/>
          <w:lang w:val="es-MX"/>
        </w:rPr>
        <w:t>En qué año fue inaugurado por primera vez su antiguo hotel? ¿Cuándo fue nombrado monumento histórico?</w:t>
      </w:r>
    </w:p>
    <w:p w14:paraId="6F02F3BA" w14:textId="0BE7FD04" w:rsidR="007B5284" w:rsidRPr="007B5284" w:rsidRDefault="003A2F7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7B5284">
        <w:rPr>
          <w:rFonts w:asciiTheme="majorHAnsi" w:hAnsiTheme="majorHAnsi" w:cstheme="majorHAnsi"/>
          <w:b/>
          <w:bCs/>
          <w:sz w:val="28"/>
          <w:szCs w:val="28"/>
          <w:lang w:val="es-MX"/>
        </w:rPr>
        <w:t>Su antiguo hotel fue inaugurado en el año 1.940</w:t>
      </w:r>
      <w:r w:rsidR="007B5284" w:rsidRPr="007B5284">
        <w:rPr>
          <w:rFonts w:asciiTheme="majorHAnsi" w:hAnsiTheme="majorHAnsi" w:cstheme="majorHAnsi"/>
          <w:b/>
          <w:bCs/>
          <w:sz w:val="28"/>
          <w:szCs w:val="28"/>
          <w:lang w:val="es-MX"/>
        </w:rPr>
        <w:t>, duró aproximadamente unos 40 años, cerrando sus puertas en 1.979. fue declarado Monumento Histórico Nacional en 2.013.</w:t>
      </w:r>
    </w:p>
    <w:p w14:paraId="7719531C" w14:textId="49EB40C1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d-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Escribe sobre la flora y fauna de la Reserva de Villavicencio.</w:t>
      </w:r>
    </w:p>
    <w:p w14:paraId="612005CD" w14:textId="55315B68" w:rsidR="007B5284" w:rsidRPr="00326642" w:rsidRDefault="007B528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326642">
        <w:rPr>
          <w:rFonts w:asciiTheme="majorHAnsi" w:hAnsiTheme="majorHAnsi" w:cstheme="majorHAnsi"/>
          <w:b/>
          <w:bCs/>
          <w:sz w:val="28"/>
          <w:szCs w:val="28"/>
          <w:lang w:val="es-MX"/>
        </w:rPr>
        <w:t>Flora: existen 327 especies de flora (chañar, zampa, jarillas, retamo, algarrobo dulce, aguaribay, arbustos resinosos, cardones).</w:t>
      </w:r>
    </w:p>
    <w:p w14:paraId="618C81C4" w14:textId="6954638F" w:rsidR="007B5284" w:rsidRPr="00326642" w:rsidRDefault="007B5284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326642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Fauna: existen 250 especies de fauna:193 especies de aves, 21 de reptiles, 32 de mamíferos y 3 de anfibios (guanacos, </w:t>
      </w:r>
      <w:r w:rsidR="00326642" w:rsidRPr="00326642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liebres mara, cóndores, suris cordilleranos, zorros, gatos monteses, águilas moras, pumas, </w:t>
      </w:r>
      <w:proofErr w:type="spellStart"/>
      <w:r w:rsidR="00326642" w:rsidRPr="00326642">
        <w:rPr>
          <w:rFonts w:asciiTheme="majorHAnsi" w:hAnsiTheme="majorHAnsi" w:cstheme="majorHAnsi"/>
          <w:b/>
          <w:bCs/>
          <w:sz w:val="28"/>
          <w:szCs w:val="28"/>
          <w:lang w:val="es-MX"/>
        </w:rPr>
        <w:t>etc</w:t>
      </w:r>
      <w:proofErr w:type="spellEnd"/>
      <w:r w:rsidR="00326642" w:rsidRPr="00326642">
        <w:rPr>
          <w:rFonts w:asciiTheme="majorHAnsi" w:hAnsiTheme="majorHAnsi" w:cstheme="majorHAnsi"/>
          <w:b/>
          <w:bCs/>
          <w:sz w:val="28"/>
          <w:szCs w:val="28"/>
          <w:lang w:val="es-MX"/>
        </w:rPr>
        <w:t>).</w:t>
      </w:r>
    </w:p>
    <w:p w14:paraId="2196612B" w14:textId="0F7898F0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e-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En la reserva se halla el monumento Canota ¿Qué hecho histórico importante sucedió en este lugar?</w:t>
      </w:r>
    </w:p>
    <w:p w14:paraId="208FEEA7" w14:textId="7507D84E" w:rsidR="00326642" w:rsidRPr="00AA6B62" w:rsidRDefault="00326642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AA6B62">
        <w:rPr>
          <w:rFonts w:asciiTheme="majorHAnsi" w:hAnsiTheme="majorHAnsi" w:cstheme="majorHAnsi"/>
          <w:b/>
          <w:bCs/>
          <w:sz w:val="28"/>
          <w:szCs w:val="28"/>
          <w:lang w:val="es-MX"/>
        </w:rPr>
        <w:t>Este monumento representa el punto donde se dividió la campaña Libertadora en dos, el 18 de enero de 1.817.</w:t>
      </w:r>
    </w:p>
    <w:p w14:paraId="211A7C2D" w14:textId="490225EA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f-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 xml:space="preserve">En el mercado existe el agua 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mineral Villavicencio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 xml:space="preserve"> ¿De dónde proviene? ¿Cuáles son las características del agua Villavicencio?</w:t>
      </w:r>
    </w:p>
    <w:p w14:paraId="75687B50" w14:textId="376AABA4" w:rsidR="009B4CDD" w:rsidRPr="00AA6B62" w:rsidRDefault="009B4CDD" w:rsidP="003F2B07">
      <w:pPr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</w:pPr>
      <w:r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El agua cae a la superficie de la tierra en forma de lluvia o nieve, por acción de la gravedad se infiltra desde los picos nevados de los Andes al corazón de la montaña. Llega en su recorrido a grandes profundidades, donde las rocas le aportan sus mineral</w:t>
      </w:r>
      <w:r w:rsidR="00306D33"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es.</w:t>
      </w:r>
    </w:p>
    <w:p w14:paraId="12477737" w14:textId="62F57FB9" w:rsidR="00306D33" w:rsidRPr="00AA6B62" w:rsidRDefault="00306D33" w:rsidP="003F2B0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 xml:space="preserve">Las características del agua mineral son: tiene 23 minerales que le </w:t>
      </w:r>
      <w:r w:rsidR="00AA6B62"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da</w:t>
      </w:r>
      <w:r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 xml:space="preserve"> un sabor único y el cuerpo los absor</w:t>
      </w:r>
      <w:r w:rsidR="00AA6B62"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be de manera directa</w:t>
      </w:r>
      <w:r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 xml:space="preserve"> (</w:t>
      </w:r>
      <w:r w:rsidR="00AA6B62"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Flúor</w:t>
      </w:r>
      <w:r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 xml:space="preserve">, </w:t>
      </w:r>
      <w:r w:rsidR="00AA6B62"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M</w:t>
      </w:r>
      <w:r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agnesio, Calcio y Potasio</w:t>
      </w:r>
      <w:r w:rsidR="00AA6B62" w:rsidRPr="00AA6B62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).es un agua de máxima pureza y calidad.</w:t>
      </w:r>
    </w:p>
    <w:p w14:paraId="101A7DC0" w14:textId="4ED746EB" w:rsidR="003F2B07" w:rsidRDefault="003F2B07" w:rsidP="003F2B07">
      <w:pPr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g-</w:t>
      </w:r>
      <w:r w:rsidRPr="003F2B07">
        <w:rPr>
          <w:rFonts w:asciiTheme="majorHAnsi" w:hAnsiTheme="majorHAnsi" w:cstheme="majorHAnsi"/>
          <w:sz w:val="28"/>
          <w:szCs w:val="28"/>
          <w:lang w:val="es-MX"/>
        </w:rPr>
        <w:t>Te invito a que visites este sitio, luego de leer los consejos escribe los que consideres más importantes.</w:t>
      </w:r>
    </w:p>
    <w:p w14:paraId="33C878B1" w14:textId="33493CF3" w:rsidR="00AA6B62" w:rsidRPr="00C04768" w:rsidRDefault="00AA6B62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Evitar incendios evitando la contaminación.</w:t>
      </w:r>
    </w:p>
    <w:p w14:paraId="1BB406C1" w14:textId="457402D8" w:rsidR="00AA6B62" w:rsidRPr="00C04768" w:rsidRDefault="00AA6B62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Cuidar la flora y la fauna del lugar, no cortar la flora.</w:t>
      </w:r>
    </w:p>
    <w:p w14:paraId="59B45F00" w14:textId="2D7A2764" w:rsidR="00AA6B62" w:rsidRPr="00C04768" w:rsidRDefault="00AA6B62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Conducir con atención y a velocidad moderada para evitar atropellar animales.</w:t>
      </w:r>
    </w:p>
    <w:p w14:paraId="4245EAD7" w14:textId="43CC59D7" w:rsidR="00AA6B62" w:rsidRPr="00C04768" w:rsidRDefault="00AA6B62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lastRenderedPageBreak/>
        <w:t>Dejar las mascotas en casa ya que generan un impacto negativo en la fauna.</w:t>
      </w:r>
    </w:p>
    <w:p w14:paraId="119F7363" w14:textId="75A2C072" w:rsidR="00AA6B62" w:rsidRPr="00C04768" w:rsidRDefault="00AA6B62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No pintar, ni trepar monumentos históricos.</w:t>
      </w:r>
    </w:p>
    <w:p w14:paraId="7FBDCA99" w14:textId="69F69246" w:rsidR="00AA6B62" w:rsidRPr="00C04768" w:rsidRDefault="00AA6B62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Respetar las señales</w:t>
      </w:r>
      <w:r w:rsidR="00C04768"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, normas e indicaciones del lugar y del personal.</w:t>
      </w:r>
    </w:p>
    <w:p w14:paraId="3356719B" w14:textId="2F5EA935" w:rsidR="00C04768" w:rsidRPr="00C04768" w:rsidRDefault="00C04768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Llevar ropa y calzado adecuado, sombrero y protector solar.</w:t>
      </w:r>
    </w:p>
    <w:p w14:paraId="5D8E3004" w14:textId="59E66E9C" w:rsidR="00C04768" w:rsidRPr="00C04768" w:rsidRDefault="00C04768" w:rsidP="00AA6B62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C04768">
        <w:rPr>
          <w:rFonts w:asciiTheme="majorHAnsi" w:hAnsiTheme="majorHAnsi" w:cstheme="majorHAnsi"/>
          <w:b/>
          <w:bCs/>
          <w:sz w:val="28"/>
          <w:szCs w:val="28"/>
          <w:lang w:val="es-MX"/>
        </w:rPr>
        <w:t>Mantener al mínimo el nivel del ruido, para disfrutar del ruido de la naturaleza.</w:t>
      </w:r>
    </w:p>
    <w:p w14:paraId="782E482F" w14:textId="77777777" w:rsidR="00C04768" w:rsidRPr="00C04768" w:rsidRDefault="00C04768" w:rsidP="00C04768">
      <w:pPr>
        <w:rPr>
          <w:rFonts w:asciiTheme="majorHAnsi" w:hAnsiTheme="majorHAnsi" w:cstheme="majorHAnsi"/>
          <w:sz w:val="28"/>
          <w:szCs w:val="28"/>
          <w:lang w:val="es-MX"/>
        </w:rPr>
      </w:pPr>
    </w:p>
    <w:p w14:paraId="31135CAE" w14:textId="77777777" w:rsidR="00AA6B62" w:rsidRPr="003F2B07" w:rsidRDefault="00AA6B62" w:rsidP="003F2B07">
      <w:pPr>
        <w:rPr>
          <w:rFonts w:asciiTheme="majorHAnsi" w:hAnsiTheme="majorHAnsi" w:cstheme="majorHAnsi"/>
          <w:sz w:val="28"/>
          <w:szCs w:val="28"/>
          <w:lang w:val="es-MX"/>
        </w:rPr>
      </w:pPr>
    </w:p>
    <w:p w14:paraId="6C397826" w14:textId="3AEB957C" w:rsidR="00EA5B84" w:rsidRPr="003F2B07" w:rsidRDefault="00C04768" w:rsidP="003F2B07">
      <w:pPr>
        <w:rPr>
          <w:rFonts w:asciiTheme="majorHAnsi" w:hAnsiTheme="majorHAnsi" w:cstheme="majorHAnsi"/>
          <w:sz w:val="28"/>
          <w:szCs w:val="28"/>
        </w:rPr>
      </w:pPr>
    </w:p>
    <w:sectPr w:rsidR="00EA5B84" w:rsidRPr="003F2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3D43"/>
    <w:multiLevelType w:val="hybridMultilevel"/>
    <w:tmpl w:val="95B4BDC4"/>
    <w:lvl w:ilvl="0" w:tplc="BBE03152">
      <w:start w:val="7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5D3C"/>
    <w:multiLevelType w:val="hybridMultilevel"/>
    <w:tmpl w:val="008A0EC0"/>
    <w:lvl w:ilvl="0" w:tplc="A9BE47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F47454"/>
    <w:multiLevelType w:val="hybridMultilevel"/>
    <w:tmpl w:val="8696900C"/>
    <w:lvl w:ilvl="0" w:tplc="C39A6F16">
      <w:start w:val="1"/>
      <w:numFmt w:val="lowerLetter"/>
      <w:lvlText w:val="%1-"/>
      <w:lvlJc w:val="left"/>
      <w:pPr>
        <w:ind w:left="1080" w:hanging="360"/>
      </w:pPr>
      <w:rPr>
        <w:rFonts w:asciiTheme="majorHAnsi" w:eastAsiaTheme="minorEastAsia" w:hAnsiTheme="majorHAnsi" w:cstheme="majorHAnsi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508122">
    <w:abstractNumId w:val="1"/>
  </w:num>
  <w:num w:numId="2" w16cid:durableId="1406339661">
    <w:abstractNumId w:val="4"/>
  </w:num>
  <w:num w:numId="3" w16cid:durableId="1278484205">
    <w:abstractNumId w:val="3"/>
  </w:num>
  <w:num w:numId="4" w16cid:durableId="862792041">
    <w:abstractNumId w:val="2"/>
  </w:num>
  <w:num w:numId="5" w16cid:durableId="160977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7"/>
    <w:rsid w:val="000C5258"/>
    <w:rsid w:val="00232E06"/>
    <w:rsid w:val="00306D33"/>
    <w:rsid w:val="00326642"/>
    <w:rsid w:val="003A2F74"/>
    <w:rsid w:val="003F2B07"/>
    <w:rsid w:val="007B5284"/>
    <w:rsid w:val="009B4CDD"/>
    <w:rsid w:val="00AA6B62"/>
    <w:rsid w:val="00C04768"/>
    <w:rsid w:val="00C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3A02A"/>
  <w15:chartTrackingRefBased/>
  <w15:docId w15:val="{58C9EEF1-6B3E-46A7-88D4-15620F4D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07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B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2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Marta Buceta</dc:creator>
  <cp:keywords/>
  <dc:description/>
  <cp:lastModifiedBy>Maria Marta Buceta</cp:lastModifiedBy>
  <cp:revision>1</cp:revision>
  <dcterms:created xsi:type="dcterms:W3CDTF">2022-09-18T13:59:00Z</dcterms:created>
  <dcterms:modified xsi:type="dcterms:W3CDTF">2022-09-18T14:45:00Z</dcterms:modified>
</cp:coreProperties>
</file>