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8B3" w:rsidRDefault="00430318">
      <w:pPr>
        <w:rPr>
          <w:noProof/>
          <w:lang w:eastAsia="es-AR"/>
        </w:rPr>
      </w:pPr>
      <w:r>
        <w:rPr>
          <w:noProof/>
          <w:lang w:eastAsia="es-A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1.75pt;height:30pt" stroked="f">
            <v:fill color2="#aaa" type="gradient"/>
            <v:shadow on="t" color="#4d4d4d" opacity="52429f" offset=",3pt"/>
            <v:textpath style="font-family:&quot;Arial Black&quot;;v-text-spacing:78650f;v-text-kern:t" trim="t" fitpath="t" string="practico de laboratorio de informatica"/>
          </v:shape>
        </w:pict>
      </w: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143125" cy="2143125"/>
            <wp:effectExtent l="19050" t="0" r="9525" b="0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  <w:r>
        <w:rPr>
          <w:noProof/>
          <w:lang w:eastAsia="es-AR"/>
        </w:rPr>
        <w:t>PROFESORA: ANDREA GOMEZ</w:t>
      </w:r>
    </w:p>
    <w:p w:rsidR="00240E78" w:rsidRDefault="00240E78">
      <w:pPr>
        <w:rPr>
          <w:noProof/>
          <w:lang w:eastAsia="es-AR"/>
        </w:rPr>
      </w:pPr>
      <w:r>
        <w:rPr>
          <w:noProof/>
          <w:lang w:eastAsia="es-AR"/>
        </w:rPr>
        <w:t xml:space="preserve">ALUMNO: ARAYA GERONIMO </w:t>
      </w:r>
    </w:p>
    <w:p w:rsidR="00240E78" w:rsidRDefault="00240E78">
      <w:pPr>
        <w:rPr>
          <w:noProof/>
          <w:lang w:eastAsia="es-AR"/>
        </w:rPr>
      </w:pPr>
      <w:r>
        <w:rPr>
          <w:noProof/>
          <w:lang w:eastAsia="es-AR"/>
        </w:rPr>
        <w:t>CURSO:1 A</w:t>
      </w:r>
    </w:p>
    <w:p w:rsidR="00240E78" w:rsidRDefault="00240E78">
      <w:pPr>
        <w:rPr>
          <w:noProof/>
          <w:lang w:eastAsia="es-AR"/>
        </w:rPr>
      </w:pPr>
    </w:p>
    <w:p w:rsidR="00240E78" w:rsidRDefault="00C6081C">
      <w:pPr>
        <w:rPr>
          <w:noProof/>
          <w:lang w:eastAsia="es-AR"/>
        </w:rPr>
      </w:pPr>
      <w:r>
        <w:rPr>
          <w:noProof/>
          <w:lang w:eastAsia="es-AR"/>
        </w:rPr>
        <w:t>Año :2022</w:t>
      </w: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C6081C">
      <w:pPr>
        <w:rPr>
          <w:noProof/>
          <w:lang w:eastAsia="es-AR"/>
        </w:rPr>
      </w:pPr>
      <w:r>
        <w:rPr>
          <w:noProof/>
          <w:lang w:eastAsia="es-AR"/>
        </w:rPr>
        <w:drawing>
          <wp:inline distT="0" distB="0" distL="0" distR="0">
            <wp:extent cx="2628900" cy="1743075"/>
            <wp:effectExtent l="19050" t="0" r="0" b="0"/>
            <wp:docPr id="1" name="Imagen 2" descr="Qué es el protocolo en informática? - Imagar Solutions Compa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ué es el protocolo en informática? - Imagar Solutions Company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240E78" w:rsidRDefault="00240E78">
      <w:pPr>
        <w:rPr>
          <w:noProof/>
          <w:lang w:eastAsia="es-AR"/>
        </w:rPr>
      </w:pPr>
    </w:p>
    <w:p w:rsidR="00CA0695" w:rsidRDefault="00CA0695">
      <w:r>
        <w:rPr>
          <w:noProof/>
          <w:lang w:eastAsia="es-AR"/>
        </w:rPr>
        <w:drawing>
          <wp:inline distT="0" distB="0" distL="0" distR="0">
            <wp:extent cx="5953125" cy="4486275"/>
            <wp:effectExtent l="1905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7858" cy="448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0695" w:rsidRDefault="00CA0695" w:rsidP="00CA0695"/>
    <w:p w:rsidR="00CA0695" w:rsidRDefault="00CA0695" w:rsidP="00CA0695"/>
    <w:p w:rsidR="00CA0695" w:rsidRDefault="00CA0695" w:rsidP="00CA0695"/>
    <w:p w:rsidR="00CA0695" w:rsidRDefault="00CA0695" w:rsidP="00CA0695"/>
    <w:p w:rsidR="00CA0695" w:rsidRDefault="00CA0695" w:rsidP="00CA0695"/>
    <w:p w:rsidR="00CA0695" w:rsidRDefault="00CA0695" w:rsidP="00CA0695"/>
    <w:p w:rsidR="00CA0695" w:rsidRDefault="00CA0695" w:rsidP="00CA0695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t>1:</w:t>
      </w:r>
      <w:r w:rsidRPr="00CA0695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 Informática es la rama de la Ingeniería que estudia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 hardware, las redes de datos y el software necesarios para tratar información de forma automática</w:t>
      </w:r>
    </w:p>
    <w:p w:rsidR="00CA0695" w:rsidRDefault="00CA0695" w:rsidP="00CA0695">
      <w:r>
        <w:rPr>
          <w:noProof/>
          <w:lang w:eastAsia="es-AR"/>
        </w:rPr>
        <w:drawing>
          <wp:inline distT="0" distB="0" distL="0" distR="0">
            <wp:extent cx="3988871" cy="2333625"/>
            <wp:effectExtent l="19050" t="0" r="0" b="0"/>
            <wp:docPr id="7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871" cy="2333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695" w:rsidRDefault="00CA0695" w:rsidP="00CA0695"/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  <w:r>
        <w:t>2:</w:t>
      </w:r>
      <w:r w:rsidRPr="00CA0695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 w:rsidR="00C6081C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  <w:lang w:val="es-ES"/>
        </w:rPr>
        <w:t>La finalidad del </w:t>
      </w:r>
      <w:r w:rsidR="00C6081C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  <w:lang w:val="es-ES"/>
        </w:rPr>
        <w:t>tratamiento</w:t>
      </w:r>
      <w:r w:rsidR="00C6081C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  <w:lang w:val="es-ES"/>
        </w:rPr>
        <w:t> de los </w:t>
      </w:r>
      <w:r w:rsidR="00C6081C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  <w:lang w:val="es-ES"/>
        </w:rPr>
        <w:t>datos</w:t>
      </w:r>
      <w:r w:rsidR="00C6081C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  <w:lang w:val="es-ES"/>
        </w:rPr>
        <w:t> personales se refiere a los motivos, usos y </w:t>
      </w:r>
      <w:r w:rsidR="00C6081C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  <w:lang w:val="es-ES"/>
        </w:rPr>
        <w:t>objetivos</w:t>
      </w:r>
      <w:r w:rsidR="00C6081C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  <w:lang w:val="es-ES"/>
        </w:rPr>
        <w:t> que piensa aplicar el responsable o encargado del </w:t>
      </w:r>
      <w:r w:rsidR="00C6081C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  <w:lang w:val="es-ES"/>
        </w:rPr>
        <w:t>tratamiento</w:t>
      </w:r>
      <w:r w:rsidR="00C6081C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  <w:lang w:val="es-ES"/>
        </w:rPr>
        <w:t>, respecto a los </w:t>
      </w:r>
      <w:r w:rsidR="00C6081C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  <w:lang w:val="es-ES"/>
        </w:rPr>
        <w:t>datos</w:t>
      </w:r>
      <w:r w:rsidR="00C6081C">
        <w:rPr>
          <w:rStyle w:val="hgkelc"/>
          <w:rFonts w:ascii="Arial" w:hAnsi="Arial" w:cs="Arial"/>
          <w:color w:val="202124"/>
          <w:sz w:val="27"/>
          <w:szCs w:val="27"/>
          <w:shd w:val="clear" w:color="auto" w:fill="FFFFFF"/>
          <w:lang w:val="es-ES"/>
        </w:rPr>
        <w:t> personales recabados. La finalidad responde a una base legal para el </w:t>
      </w:r>
      <w:r w:rsidR="00C6081C">
        <w:rPr>
          <w:rStyle w:val="hgkelc"/>
          <w:rFonts w:ascii="Arial" w:hAnsi="Arial" w:cs="Arial"/>
          <w:b/>
          <w:bCs/>
          <w:color w:val="202124"/>
          <w:sz w:val="27"/>
          <w:szCs w:val="27"/>
          <w:shd w:val="clear" w:color="auto" w:fill="FFFFFF"/>
          <w:lang w:val="es-ES"/>
        </w:rPr>
        <w:t>tratamiento</w:t>
      </w: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lastRenderedPageBreak/>
        <w:drawing>
          <wp:inline distT="0" distB="0" distL="0" distR="0">
            <wp:extent cx="3505200" cy="1381125"/>
            <wp:effectExtent l="19050" t="0" r="0" b="0"/>
            <wp:docPr id="1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A0695" w:rsidRPr="00CA0695" w:rsidRDefault="00CA0695" w:rsidP="00CA0695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3:</w:t>
      </w:r>
      <w:r w:rsidRPr="00CA0695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CA0695" w:rsidRPr="00CA0695" w:rsidRDefault="00CA0695" w:rsidP="00CA06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AR"/>
        </w:rPr>
      </w:pP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Un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sistema informático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es aquel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sistema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que aúna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por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un lado la parte física de la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informática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y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por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otra, la parte digital o no tangible de la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informática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. En otras palabras, un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sistema informático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debe estar compuesto </w:t>
      </w:r>
      <w:r w:rsidRPr="00CA0695">
        <w:rPr>
          <w:rFonts w:ascii="Arial" w:eastAsia="Times New Roman" w:hAnsi="Arial" w:cs="Arial"/>
          <w:b/>
          <w:bCs/>
          <w:color w:val="202124"/>
          <w:sz w:val="24"/>
          <w:szCs w:val="24"/>
          <w:lang w:val="es-ES" w:eastAsia="es-AR"/>
        </w:rPr>
        <w:t>por</w:t>
      </w:r>
      <w:r w:rsidRPr="00CA0695">
        <w:rPr>
          <w:rFonts w:ascii="Arial" w:eastAsia="Times New Roman" w:hAnsi="Arial" w:cs="Arial"/>
          <w:color w:val="202124"/>
          <w:sz w:val="24"/>
          <w:szCs w:val="24"/>
          <w:lang w:val="es-ES" w:eastAsia="es-AR"/>
        </w:rPr>
        <w:t> hardware y software para que pueda denominarse como tal</w:t>
      </w:r>
    </w:p>
    <w:p w:rsidR="00CA0695" w:rsidRDefault="00CA0695" w:rsidP="00CA0695">
      <w:pPr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5038725" cy="1533525"/>
            <wp:effectExtent l="19050" t="0" r="9525" b="0"/>
            <wp:docPr id="1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53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4:</w:t>
      </w:r>
      <w:r w:rsidRPr="00CA0695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elementos</w:t>
      </w:r>
      <w:r>
        <w:rPr>
          <w:rFonts w:ascii="Arial" w:hAnsi="Arial" w:cs="Arial"/>
          <w:color w:val="202124"/>
          <w:shd w:val="clear" w:color="auto" w:fill="FFFFFF"/>
        </w:rPr>
        <w:t> que interactúan entre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sí</w:t>
      </w:r>
      <w:r>
        <w:rPr>
          <w:rFonts w:ascii="Arial" w:hAnsi="Arial" w:cs="Arial"/>
          <w:color w:val="202124"/>
          <w:shd w:val="clear" w:color="auto" w:fill="FFFFFF"/>
        </w:rPr>
        <w:t xml:space="preserve"> son: el equipo computacional (cuando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este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disponible), el recurso humano, los datos o información fuente, programas ejecutados por las computadoras, las telecomunicaciones y los procedimientos de políticas y reglas de operación</w:t>
      </w: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A0695" w:rsidRDefault="00CA0695" w:rsidP="00CA069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5:</w:t>
      </w:r>
      <w:r w:rsidR="00C53E9C" w:rsidRPr="00C53E9C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C53E9C">
        <w:rPr>
          <w:rFonts w:ascii="Arial" w:hAnsi="Arial" w:cs="Arial"/>
          <w:color w:val="202124"/>
          <w:shd w:val="clear" w:color="auto" w:fill="FFFFFF"/>
        </w:rPr>
        <w:t>Un Sistema de Información (SI) es un conjunto de componentes interrelacionados que trabajan juntos para </w:t>
      </w:r>
      <w:r w:rsidR="00C53E9C">
        <w:rPr>
          <w:rFonts w:ascii="Arial" w:hAnsi="Arial" w:cs="Arial"/>
          <w:b/>
          <w:bCs/>
          <w:color w:val="202124"/>
          <w:shd w:val="clear" w:color="auto" w:fill="FFFFFF"/>
        </w:rPr>
        <w:t>recopilar, procesar, almacenar y difundir información para apoyar la toma de decisiones</w:t>
      </w:r>
      <w:r w:rsidR="00C53E9C">
        <w:rPr>
          <w:rFonts w:ascii="Arial" w:hAnsi="Arial" w:cs="Arial"/>
          <w:color w:val="202124"/>
          <w:shd w:val="clear" w:color="auto" w:fill="FFFFFF"/>
        </w:rPr>
        <w:t>. Además apoyan la coordinación, control, análisis y visualización de una organización</w:t>
      </w:r>
    </w:p>
    <w:p w:rsidR="00C53E9C" w:rsidRDefault="00C53E9C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53E9C" w:rsidRDefault="00C53E9C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53E9C" w:rsidRDefault="00C53E9C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53E9C" w:rsidRDefault="00C53E9C" w:rsidP="00CA069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4876800" cy="1600200"/>
            <wp:effectExtent l="19050" t="0" r="0" b="0"/>
            <wp:docPr id="12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3E9C" w:rsidRDefault="00C53E9C" w:rsidP="00CA0695">
      <w:pPr>
        <w:rPr>
          <w:rFonts w:ascii="Arial" w:hAnsi="Arial" w:cs="Arial"/>
          <w:color w:val="202124"/>
          <w:shd w:val="clear" w:color="auto" w:fill="FFFFFF"/>
        </w:rPr>
      </w:pPr>
    </w:p>
    <w:p w:rsidR="00C53E9C" w:rsidRDefault="00C53E9C" w:rsidP="00CA0695">
      <w:pPr>
        <w:rPr>
          <w:rStyle w:val="hgkelc"/>
          <w:rFonts w:ascii="Arial" w:hAnsi="Arial" w:cs="Arial"/>
          <w:b/>
          <w:bCs/>
          <w:color w:val="202124"/>
          <w:shd w:val="clear" w:color="auto" w:fill="FFFFFF"/>
          <w:lang w:val="es-ES"/>
        </w:rPr>
      </w:pPr>
      <w:r>
        <w:rPr>
          <w:rFonts w:ascii="Arial" w:hAnsi="Arial" w:cs="Arial"/>
          <w:color w:val="202124"/>
          <w:shd w:val="clear" w:color="auto" w:fill="FFFFFF"/>
        </w:rPr>
        <w:t>6:</w:t>
      </w:r>
      <w:r w:rsidRPr="00C53E9C">
        <w:rPr>
          <w:rFonts w:ascii="Arial" w:hAnsi="Arial" w:cs="Arial"/>
          <w:color w:val="2021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Efectos colaterales son también la transculturización y la pérdida de identidad, la propaganda despiadada cada vez más rutilante, refinada y sus nefastas secuelas de depresión, enajenación y egocentrismo. Las grandes compañías poseen el dominio de los llamados contenidos de información en la red</w:t>
      </w:r>
    </w:p>
    <w:p w:rsidR="00C53E9C" w:rsidRPr="00CA0695" w:rsidRDefault="00C53E9C" w:rsidP="00CA069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AR"/>
        </w:rPr>
        <w:drawing>
          <wp:inline distT="0" distB="0" distL="0" distR="0">
            <wp:extent cx="2466975" cy="1847850"/>
            <wp:effectExtent l="19050" t="0" r="9525" b="0"/>
            <wp:docPr id="13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53E9C" w:rsidRPr="00CA0695" w:rsidSect="005038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0E78"/>
    <w:rsid w:val="00240E78"/>
    <w:rsid w:val="003129D3"/>
    <w:rsid w:val="003F0917"/>
    <w:rsid w:val="00430318"/>
    <w:rsid w:val="005038B3"/>
    <w:rsid w:val="00C53E9C"/>
    <w:rsid w:val="00C6081C"/>
    <w:rsid w:val="00CA0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8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40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E78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uentedeprrafopredeter"/>
    <w:rsid w:val="00CA0695"/>
  </w:style>
  <w:style w:type="character" w:customStyle="1" w:styleId="kx21rb">
    <w:name w:val="kx21rb"/>
    <w:basedOn w:val="Fuentedeprrafopredeter"/>
    <w:rsid w:val="00CA06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2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8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16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2022-09-27T18:08:00Z</dcterms:created>
  <dcterms:modified xsi:type="dcterms:W3CDTF">2022-09-27T18:08:00Z</dcterms:modified>
</cp:coreProperties>
</file>