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B26" w:rsidRDefault="003C0B26">
      <w:r>
        <w:rPr>
          <w:noProof/>
          <w:lang w:eastAsia="es-AR"/>
        </w:rPr>
        <w:drawing>
          <wp:anchor distT="0" distB="0" distL="114300" distR="114300" simplePos="0" relativeHeight="251658240" behindDoc="0" locked="0" layoutInCell="1" allowOverlap="1">
            <wp:simplePos x="0" y="0"/>
            <wp:positionH relativeFrom="column">
              <wp:posOffset>2349292</wp:posOffset>
            </wp:positionH>
            <wp:positionV relativeFrom="paragraph">
              <wp:posOffset>176</wp:posOffset>
            </wp:positionV>
            <wp:extent cx="1834243" cy="1909465"/>
            <wp:effectExtent l="0" t="0" r="0" b="0"/>
            <wp:wrapThrough wrapText="bothSides">
              <wp:wrapPolygon edited="0">
                <wp:start x="0" y="0"/>
                <wp:lineTo x="0" y="21334"/>
                <wp:lineTo x="21316" y="21334"/>
                <wp:lineTo x="2131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png"/>
                    <pic:cNvPicPr/>
                  </pic:nvPicPr>
                  <pic:blipFill rotWithShape="1">
                    <a:blip r:embed="rId6">
                      <a:extLst>
                        <a:ext uri="{28A0092B-C50C-407E-A947-70E740481C1C}">
                          <a14:useLocalDpi xmlns:a14="http://schemas.microsoft.com/office/drawing/2010/main" val="0"/>
                        </a:ext>
                      </a:extLst>
                    </a:blip>
                    <a:srcRect l="18177" t="16749" r="17572" b="20689"/>
                    <a:stretch/>
                  </pic:blipFill>
                  <pic:spPr bwMode="auto">
                    <a:xfrm>
                      <a:off x="0" y="0"/>
                      <a:ext cx="1834243" cy="190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0B26" w:rsidRDefault="003C0B26"/>
    <w:p w:rsidR="003C0B26" w:rsidRDefault="003C0B26"/>
    <w:p w:rsidR="006823DE" w:rsidRPr="003C0B26" w:rsidRDefault="006823DE">
      <w:pPr>
        <w:rPr>
          <w:b/>
          <w:sz w:val="144"/>
        </w:rPr>
      </w:pPr>
    </w:p>
    <w:p w:rsidR="003C0B26" w:rsidRDefault="003C0B26" w:rsidP="003C0B26">
      <w:pPr>
        <w:jc w:val="center"/>
        <w:rPr>
          <w:rFonts w:ascii="Bernard MT Condensed" w:hAnsi="Bernard MT Condensed"/>
          <w:b/>
          <w:sz w:val="144"/>
        </w:rPr>
      </w:pPr>
      <w:r w:rsidRPr="003C0B26">
        <w:rPr>
          <w:rFonts w:ascii="Bernard MT Condensed" w:hAnsi="Bernard MT Condensed"/>
          <w:b/>
          <w:sz w:val="144"/>
        </w:rPr>
        <w:t>GUIA PARA LA CONFIRMACIÓN</w:t>
      </w:r>
    </w:p>
    <w:p w:rsidR="003C0B26" w:rsidRDefault="006823DE" w:rsidP="006823DE">
      <w:pPr>
        <w:rPr>
          <w:rFonts w:ascii="Bernard MT Condensed" w:hAnsi="Bernard MT Condensed"/>
          <w:b/>
          <w:sz w:val="144"/>
        </w:rPr>
      </w:pPr>
      <w:r>
        <w:rPr>
          <w:rFonts w:ascii="Bernard MT Condensed" w:hAnsi="Bernard MT Condensed"/>
          <w:b/>
          <w:noProof/>
          <w:sz w:val="52"/>
          <w:lang w:eastAsia="es-AR"/>
        </w:rPr>
        <w:drawing>
          <wp:anchor distT="0" distB="0" distL="114300" distR="114300" simplePos="0" relativeHeight="251665408" behindDoc="0" locked="0" layoutInCell="1" allowOverlap="1">
            <wp:simplePos x="0" y="0"/>
            <wp:positionH relativeFrom="margin">
              <wp:posOffset>3215005</wp:posOffset>
            </wp:positionH>
            <wp:positionV relativeFrom="margin">
              <wp:posOffset>4621530</wp:posOffset>
            </wp:positionV>
            <wp:extent cx="3319145" cy="508698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UTISMO SIGN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9145" cy="5086985"/>
                    </a:xfrm>
                    <a:prstGeom prst="rect">
                      <a:avLst/>
                    </a:prstGeom>
                  </pic:spPr>
                </pic:pic>
              </a:graphicData>
            </a:graphic>
            <wp14:sizeRelH relativeFrom="margin">
              <wp14:pctWidth>0</wp14:pctWidth>
            </wp14:sizeRelH>
            <wp14:sizeRelV relativeFrom="margin">
              <wp14:pctHeight>0</wp14:pctHeight>
            </wp14:sizeRelV>
          </wp:anchor>
        </w:drawing>
      </w:r>
    </w:p>
    <w:p w:rsidR="006823DE" w:rsidRDefault="006823DE" w:rsidP="006823DE">
      <w:pPr>
        <w:rPr>
          <w:rFonts w:ascii="Bernard MT Condensed" w:hAnsi="Bernard MT Condensed"/>
          <w:b/>
          <w:sz w:val="52"/>
        </w:rPr>
      </w:pPr>
      <w:r>
        <w:rPr>
          <w:rFonts w:ascii="Bernard MT Condensed" w:hAnsi="Bernard MT Condensed"/>
          <w:b/>
          <w:sz w:val="52"/>
        </w:rPr>
        <w:t>COLEGIO SAN JOSÉ</w:t>
      </w:r>
    </w:p>
    <w:p w:rsidR="006823DE" w:rsidRDefault="006823DE" w:rsidP="006823DE">
      <w:pPr>
        <w:rPr>
          <w:rFonts w:ascii="Bernard MT Condensed" w:hAnsi="Bernard MT Condensed"/>
          <w:b/>
          <w:sz w:val="52"/>
        </w:rPr>
      </w:pPr>
      <w:r>
        <w:rPr>
          <w:rFonts w:ascii="Bernard MT Condensed" w:hAnsi="Bernard MT Condensed"/>
          <w:b/>
          <w:sz w:val="52"/>
        </w:rPr>
        <w:t>CURSOS: 6° A, B Y C</w:t>
      </w:r>
    </w:p>
    <w:p w:rsidR="006823DE" w:rsidRPr="006823DE" w:rsidRDefault="006823DE" w:rsidP="006823DE">
      <w:pPr>
        <w:rPr>
          <w:rFonts w:ascii="Bernard MT Condensed" w:hAnsi="Bernard MT Condensed"/>
          <w:b/>
          <w:sz w:val="52"/>
        </w:rPr>
      </w:pPr>
      <w:r>
        <w:rPr>
          <w:rFonts w:ascii="Bernard MT Condensed" w:hAnsi="Bernard MT Condensed"/>
          <w:b/>
          <w:sz w:val="52"/>
        </w:rPr>
        <w:t>PROF: MICAELA OLMOS</w:t>
      </w:r>
    </w:p>
    <w:p w:rsidR="003C0B26" w:rsidRDefault="003C0B26"/>
    <w:p w:rsidR="003C0B26" w:rsidRDefault="003C0B26"/>
    <w:p w:rsidR="003C0B26" w:rsidRDefault="003C0B26"/>
    <w:p w:rsidR="003C0B26" w:rsidRDefault="003C0B26"/>
    <w:p w:rsidR="003C0B26" w:rsidRDefault="003C0B26"/>
    <w:p w:rsidR="003C0B26" w:rsidRDefault="003C0B26"/>
    <w:p w:rsidR="003C0B26" w:rsidRDefault="003C0B26"/>
    <w:p w:rsidR="003C0B26" w:rsidRDefault="003C0B26"/>
    <w:p w:rsidR="003C0B26" w:rsidRDefault="006823DE">
      <w:r>
        <w:rPr>
          <w:noProof/>
          <w:lang w:eastAsia="es-AR"/>
        </w:rPr>
        <w:lastRenderedPageBreak/>
        <w:drawing>
          <wp:anchor distT="0" distB="0" distL="114300" distR="114300" simplePos="0" relativeHeight="251659264" behindDoc="0" locked="0" layoutInCell="1" allowOverlap="1">
            <wp:simplePos x="0" y="0"/>
            <wp:positionH relativeFrom="margin">
              <wp:posOffset>332105</wp:posOffset>
            </wp:positionH>
            <wp:positionV relativeFrom="margin">
              <wp:posOffset>22860</wp:posOffset>
            </wp:positionV>
            <wp:extent cx="5981065" cy="6829425"/>
            <wp:effectExtent l="0" t="0" r="63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694" t="11291" r="32158" b="7916"/>
                    <a:stretch/>
                  </pic:blipFill>
                  <pic:spPr bwMode="auto">
                    <a:xfrm>
                      <a:off x="0" y="0"/>
                      <a:ext cx="5981065" cy="682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0B26" w:rsidRDefault="003C0B26"/>
    <w:p w:rsidR="003C0B26" w:rsidRDefault="003C0B26"/>
    <w:p w:rsidR="002562E9" w:rsidRDefault="001A624A">
      <w:r>
        <w:rPr>
          <w:noProof/>
          <w:lang w:eastAsia="es-AR"/>
        </w:rPr>
        <w:drawing>
          <wp:anchor distT="0" distB="0" distL="114300" distR="114300" simplePos="0" relativeHeight="251661312" behindDoc="0" locked="0" layoutInCell="1" allowOverlap="1" wp14:anchorId="275DE872" wp14:editId="58AB1935">
            <wp:simplePos x="0" y="0"/>
            <wp:positionH relativeFrom="margin">
              <wp:posOffset>2148205</wp:posOffset>
            </wp:positionH>
            <wp:positionV relativeFrom="margin">
              <wp:posOffset>7020560</wp:posOffset>
            </wp:positionV>
            <wp:extent cx="1976755" cy="2534920"/>
            <wp:effectExtent l="0" t="0" r="444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492" t="13657" r="48705" b="70759"/>
                    <a:stretch/>
                  </pic:blipFill>
                  <pic:spPr bwMode="auto">
                    <a:xfrm>
                      <a:off x="0" y="0"/>
                      <a:ext cx="1976755" cy="253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6416" w:rsidRDefault="00916416"/>
    <w:p w:rsidR="001A624A" w:rsidRDefault="001A624A"/>
    <w:p w:rsidR="001A624A" w:rsidRDefault="001A624A"/>
    <w:p w:rsidR="001A624A" w:rsidRDefault="001A624A"/>
    <w:p w:rsidR="001A624A" w:rsidRDefault="001A624A"/>
    <w:p w:rsidR="001A624A" w:rsidRDefault="001A624A"/>
    <w:p w:rsidR="001A624A" w:rsidRDefault="00797FC4">
      <w:r>
        <w:rPr>
          <w:noProof/>
          <w:lang w:eastAsia="es-AR"/>
        </w:rPr>
        <w:lastRenderedPageBreak/>
        <w:drawing>
          <wp:anchor distT="0" distB="0" distL="114300" distR="114300" simplePos="0" relativeHeight="251664384" behindDoc="0" locked="0" layoutInCell="1" allowOverlap="1">
            <wp:simplePos x="0" y="0"/>
            <wp:positionH relativeFrom="margin">
              <wp:posOffset>94615</wp:posOffset>
            </wp:positionH>
            <wp:positionV relativeFrom="margin">
              <wp:posOffset>2278380</wp:posOffset>
            </wp:positionV>
            <wp:extent cx="6390005" cy="466217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0107" t="18411" r="31070" b="31209"/>
                    <a:stretch/>
                  </pic:blipFill>
                  <pic:spPr bwMode="auto">
                    <a:xfrm>
                      <a:off x="0" y="0"/>
                      <a:ext cx="6390005" cy="466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23DE" w:rsidRPr="00797FC4" w:rsidRDefault="001A624A">
      <w:r>
        <w:rPr>
          <w:noProof/>
          <w:lang w:eastAsia="es-AR"/>
        </w:rPr>
        <w:drawing>
          <wp:anchor distT="0" distB="0" distL="114300" distR="114300" simplePos="0" relativeHeight="251663360" behindDoc="0" locked="0" layoutInCell="1" allowOverlap="1" wp14:anchorId="275DE872" wp14:editId="58AB1935">
            <wp:simplePos x="0" y="0"/>
            <wp:positionH relativeFrom="margin">
              <wp:align>center</wp:align>
            </wp:positionH>
            <wp:positionV relativeFrom="margin">
              <wp:align>top</wp:align>
            </wp:positionV>
            <wp:extent cx="6422390" cy="2127250"/>
            <wp:effectExtent l="0" t="0" r="0"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587" t="35209" r="31731" b="42600"/>
                    <a:stretch/>
                  </pic:blipFill>
                  <pic:spPr bwMode="auto">
                    <a:xfrm>
                      <a:off x="0" y="0"/>
                      <a:ext cx="6422390" cy="212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3DE" w:rsidRPr="00797FC4">
        <w:rPr>
          <w:rFonts w:ascii="Comic Sans MS" w:hAnsi="Comic Sans MS"/>
          <w:sz w:val="28"/>
        </w:rPr>
        <w:t>¿Cuáles son los 7 dones del Espíritu Santo?</w:t>
      </w:r>
      <w:r w:rsidR="006823DE" w:rsidRPr="00797FC4">
        <w:rPr>
          <w:rFonts w:ascii="Comic Sans MS" w:hAnsi="Comic Sans MS"/>
          <w:sz w:val="28"/>
        </w:rPr>
        <w:t xml:space="preserve"> </w:t>
      </w:r>
    </w:p>
    <w:p w:rsidR="00797FC4" w:rsidRPr="00797FC4" w:rsidRDefault="006823DE">
      <w:pPr>
        <w:rPr>
          <w:rFonts w:ascii="Comic Sans MS" w:hAnsi="Comic Sans MS"/>
          <w:sz w:val="28"/>
        </w:rPr>
      </w:pPr>
      <w:r w:rsidRPr="00797FC4">
        <w:rPr>
          <w:rFonts w:ascii="Comic Sans MS" w:hAnsi="Comic Sans MS"/>
          <w:sz w:val="28"/>
        </w:rPr>
        <w:t xml:space="preserve"> El Papa nos explica. Una de las verdades incuestionables de nuestra fe católica es, sin duda, que Dios es amor. Él nos ama y nos lo demuestra de muchas maneras; por ejemplo, infunde su gracia sobre nuestros corazones y, a través del Espíritu Santo, derrama sus dones sobre nosotros. </w:t>
      </w:r>
    </w:p>
    <w:p w:rsidR="00797FC4" w:rsidRDefault="00797FC4">
      <w:pPr>
        <w:rPr>
          <w:rFonts w:ascii="Comic Sans MS" w:hAnsi="Comic Sans MS"/>
          <w:sz w:val="28"/>
        </w:rPr>
      </w:pPr>
      <w:r w:rsidRPr="00797FC4">
        <w:rPr>
          <w:rFonts w:ascii="Comic Sans MS" w:hAnsi="Comic Sans MS"/>
          <w:sz w:val="28"/>
        </w:rPr>
        <w:t>¿Qué significa cada uno?</w:t>
      </w:r>
    </w:p>
    <w:p w:rsidR="00797FC4" w:rsidRDefault="00797FC4">
      <w:pPr>
        <w:rPr>
          <w:rFonts w:ascii="Comic Sans MS" w:hAnsi="Comic Sans MS"/>
          <w:sz w:val="28"/>
        </w:rPr>
      </w:pPr>
      <w:r w:rsidRPr="00797FC4">
        <w:rPr>
          <w:rFonts w:ascii="Comic Sans MS" w:hAnsi="Comic Sans MS"/>
          <w:sz w:val="28"/>
        </w:rPr>
        <w:t xml:space="preserve"> El Papa Francisco lo ha explicado en sus catequesis. Te presentamos un resumen de los 7 dones del Espíritu Santo: </w:t>
      </w:r>
    </w:p>
    <w:p w:rsidR="0070576F" w:rsidRDefault="0070576F">
      <w:pPr>
        <w:rPr>
          <w:rFonts w:ascii="Comic Sans MS" w:hAnsi="Comic Sans MS"/>
          <w:b/>
          <w:sz w:val="28"/>
        </w:rPr>
      </w:pPr>
      <w:r>
        <w:rPr>
          <w:rFonts w:ascii="Comic Sans MS" w:hAnsi="Comic Sans MS"/>
          <w:b/>
          <w:noProof/>
          <w:sz w:val="28"/>
          <w:lang w:eastAsia="es-AR"/>
        </w:rPr>
        <w:lastRenderedPageBreak/>
        <w:drawing>
          <wp:inline distT="0" distB="0" distL="0" distR="0">
            <wp:extent cx="6565900" cy="4546886"/>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nes_espiritu_santo (3).jpg"/>
                    <pic:cNvPicPr/>
                  </pic:nvPicPr>
                  <pic:blipFill>
                    <a:blip r:embed="rId11">
                      <a:extLst>
                        <a:ext uri="{28A0092B-C50C-407E-A947-70E740481C1C}">
                          <a14:useLocalDpi xmlns:a14="http://schemas.microsoft.com/office/drawing/2010/main" val="0"/>
                        </a:ext>
                      </a:extLst>
                    </a:blip>
                    <a:stretch>
                      <a:fillRect/>
                    </a:stretch>
                  </pic:blipFill>
                  <pic:spPr>
                    <a:xfrm>
                      <a:off x="0" y="0"/>
                      <a:ext cx="6597038" cy="4568449"/>
                    </a:xfrm>
                    <a:prstGeom prst="rect">
                      <a:avLst/>
                    </a:prstGeom>
                  </pic:spPr>
                </pic:pic>
              </a:graphicData>
            </a:graphic>
          </wp:inline>
        </w:drawing>
      </w:r>
    </w:p>
    <w:p w:rsidR="00797FC4" w:rsidRDefault="00797FC4">
      <w:pPr>
        <w:rPr>
          <w:rFonts w:ascii="Comic Sans MS" w:hAnsi="Comic Sans MS"/>
          <w:sz w:val="28"/>
        </w:rPr>
      </w:pPr>
      <w:r w:rsidRPr="00797FC4">
        <w:rPr>
          <w:rFonts w:ascii="Comic Sans MS" w:hAnsi="Comic Sans MS"/>
          <w:b/>
          <w:sz w:val="28"/>
        </w:rPr>
        <w:t>1. Consejo</w:t>
      </w:r>
      <w:r>
        <w:rPr>
          <w:rFonts w:ascii="Comic Sans MS" w:hAnsi="Comic Sans MS"/>
          <w:b/>
          <w:sz w:val="28"/>
        </w:rPr>
        <w:t>:</w:t>
      </w:r>
      <w:r w:rsidRPr="00797FC4">
        <w:rPr>
          <w:rFonts w:ascii="Comic Sans MS" w:hAnsi="Comic Sans MS"/>
          <w:sz w:val="28"/>
        </w:rPr>
        <w:t xml:space="preserve"> En el momento en el que lo acogemos y lo albergamos en nuestro corazón, el Espíritu Santo comienza a hacernos sensibles a su voz y a orientar nuestros pensamientos, nuestros sentimientos y nuestras intenciones según el corazón de Dios. Al mismo tiempo, nos conduce cada vez más a dirigir nuestra mirada interior hacia Jesús, como modelo de nuestro modo de actuar y de relacionarnos con Dios Padre y con los hermanos.</w:t>
      </w:r>
    </w:p>
    <w:p w:rsidR="00797FC4" w:rsidRDefault="00797FC4">
      <w:pPr>
        <w:rPr>
          <w:rFonts w:ascii="Comic Sans MS" w:hAnsi="Comic Sans MS"/>
          <w:sz w:val="28"/>
        </w:rPr>
      </w:pPr>
      <w:r w:rsidRPr="00797FC4">
        <w:rPr>
          <w:rFonts w:ascii="Comic Sans MS" w:hAnsi="Comic Sans MS"/>
          <w:b/>
          <w:sz w:val="28"/>
        </w:rPr>
        <w:t xml:space="preserve"> 2. Entendimiento</w:t>
      </w:r>
      <w:r w:rsidRPr="00797FC4">
        <w:rPr>
          <w:rFonts w:ascii="Comic Sans MS" w:hAnsi="Comic Sans MS"/>
          <w:b/>
          <w:sz w:val="28"/>
        </w:rPr>
        <w:t>:</w:t>
      </w:r>
      <w:r w:rsidRPr="00797FC4">
        <w:rPr>
          <w:rFonts w:ascii="Comic Sans MS" w:hAnsi="Comic Sans MS"/>
          <w:sz w:val="28"/>
        </w:rPr>
        <w:t xml:space="preserve"> Está estrechamente relacionado con la fe. Cuando el Espíritu Santo habita en nuestro corazón e ilumina nuestra mente, nos hace crecer día a día en la comprensión de lo que el Señor ha dicho y ha realizado. Comprender las enseñanzas de Jesús, comprender el Evangelio, comprender la Palabra de Dios. Si leemos el Evangelio con este don podemos comprender la profundidad de las palabras de Dios. </w:t>
      </w:r>
    </w:p>
    <w:p w:rsidR="00797FC4" w:rsidRDefault="00797FC4">
      <w:pPr>
        <w:rPr>
          <w:rFonts w:ascii="Comic Sans MS" w:hAnsi="Comic Sans MS"/>
          <w:sz w:val="28"/>
        </w:rPr>
      </w:pPr>
      <w:r w:rsidRPr="00797FC4">
        <w:rPr>
          <w:rFonts w:ascii="Comic Sans MS" w:hAnsi="Comic Sans MS"/>
          <w:b/>
          <w:sz w:val="28"/>
        </w:rPr>
        <w:t>3. Sabiduría</w:t>
      </w:r>
      <w:r w:rsidRPr="00797FC4">
        <w:rPr>
          <w:rFonts w:ascii="Comic Sans MS" w:hAnsi="Comic Sans MS"/>
          <w:b/>
          <w:sz w:val="28"/>
        </w:rPr>
        <w:t>:</w:t>
      </w:r>
      <w:r w:rsidRPr="00797FC4">
        <w:rPr>
          <w:rFonts w:ascii="Comic Sans MS" w:hAnsi="Comic Sans MS"/>
          <w:sz w:val="28"/>
        </w:rPr>
        <w:t xml:space="preserve"> No se trata sencillamente de la sabiduría humana, que es fruto del conocimiento y de la experiencia. La sabiduría es la gracia de poder ver cada cosa con los ojos de Dios. Es sencillamente eso: ver el mundo, ver las situaciones, las ocasiones, los problemas, todo, con los ojos de Dios. En la Biblia se explica que Salomón, en el momento de su coronación como rey de Israel, pidió el don de la sabiduría. </w:t>
      </w:r>
    </w:p>
    <w:p w:rsidR="00797FC4" w:rsidRDefault="00797FC4">
      <w:pPr>
        <w:rPr>
          <w:rFonts w:ascii="Comic Sans MS" w:hAnsi="Comic Sans MS"/>
          <w:sz w:val="28"/>
        </w:rPr>
      </w:pPr>
      <w:r w:rsidRPr="00797FC4">
        <w:rPr>
          <w:rFonts w:ascii="Comic Sans MS" w:hAnsi="Comic Sans MS"/>
          <w:b/>
          <w:sz w:val="28"/>
        </w:rPr>
        <w:lastRenderedPageBreak/>
        <w:t>4. Fortaleza</w:t>
      </w:r>
      <w:r w:rsidRPr="00797FC4">
        <w:rPr>
          <w:rFonts w:ascii="Comic Sans MS" w:hAnsi="Comic Sans MS"/>
          <w:b/>
          <w:sz w:val="28"/>
        </w:rPr>
        <w:t>:</w:t>
      </w:r>
      <w:r w:rsidRPr="00797FC4">
        <w:rPr>
          <w:rFonts w:ascii="Comic Sans MS" w:hAnsi="Comic Sans MS"/>
          <w:sz w:val="28"/>
        </w:rPr>
        <w:t xml:space="preserve"> Cuántos hombres y mujeres — nosotros no conocemos sus nombres— honran a nuestro pueblo, honran a nuestra Iglesia, porque son fuertes al llevar adelante su vida, su familia, su trabajo y su fe. Leer: Seamos dóciles al Espíritu Santo, Él nos guía: Papa Francisco Demos gracias al Señor por estos cristianos que viven una santidad oculta: es el Espíritu Santo quien les conduce. Y nos hará bien pensar: si ellos hacen todo esto, si ellos pueden hacerlo, ¿por qué yo no? Y nos hará bien también pedir al Señor que nos dé el don de fortaleza. </w:t>
      </w:r>
    </w:p>
    <w:p w:rsidR="00797FC4" w:rsidRDefault="00797FC4">
      <w:pPr>
        <w:rPr>
          <w:rFonts w:ascii="Comic Sans MS" w:hAnsi="Comic Sans MS"/>
          <w:sz w:val="28"/>
        </w:rPr>
      </w:pPr>
      <w:r w:rsidRPr="00797FC4">
        <w:rPr>
          <w:rFonts w:ascii="Comic Sans MS" w:hAnsi="Comic Sans MS"/>
          <w:b/>
          <w:sz w:val="28"/>
        </w:rPr>
        <w:t>5. Ciencia</w:t>
      </w:r>
      <w:r>
        <w:rPr>
          <w:rFonts w:ascii="Comic Sans MS" w:hAnsi="Comic Sans MS"/>
          <w:sz w:val="28"/>
        </w:rPr>
        <w:t>:</w:t>
      </w:r>
      <w:r w:rsidRPr="00797FC4">
        <w:rPr>
          <w:rFonts w:ascii="Comic Sans MS" w:hAnsi="Comic Sans MS"/>
          <w:sz w:val="28"/>
        </w:rPr>
        <w:t xml:space="preserve"> En el Génesis se pone de relieve que Dios se complace de su Creación, subrayando repetidamente la belleza y la bondad de cada cosa. Al término de cada jornada, está escrito: Y vio Dios que era bueno. Si Dios ve que la Creación es una cosa buena, es algo hermoso, también nosotros debemos asumir esta actitud. He aquí el don de ciencia que nos hace ver esta belleza; alabemos a Dios, démosle gracias por habernos dado tanta belleza. </w:t>
      </w:r>
      <w:r>
        <w:rPr>
          <w:rFonts w:ascii="Comic Sans MS" w:hAnsi="Comic Sans MS"/>
          <w:sz w:val="28"/>
        </w:rPr>
        <w:t>:</w:t>
      </w:r>
    </w:p>
    <w:p w:rsidR="00797FC4" w:rsidRDefault="00797FC4">
      <w:pPr>
        <w:rPr>
          <w:rFonts w:ascii="Comic Sans MS" w:hAnsi="Comic Sans MS"/>
          <w:sz w:val="28"/>
        </w:rPr>
      </w:pPr>
      <w:r w:rsidRPr="00797FC4">
        <w:rPr>
          <w:rFonts w:ascii="Comic Sans MS" w:hAnsi="Comic Sans MS"/>
          <w:b/>
          <w:sz w:val="28"/>
        </w:rPr>
        <w:t>6. Piedad</w:t>
      </w:r>
      <w:r w:rsidRPr="00797FC4">
        <w:rPr>
          <w:rFonts w:ascii="Comic Sans MS" w:hAnsi="Comic Sans MS"/>
          <w:b/>
          <w:sz w:val="28"/>
        </w:rPr>
        <w:t>:</w:t>
      </w:r>
      <w:r w:rsidRPr="00797FC4">
        <w:rPr>
          <w:rFonts w:ascii="Comic Sans MS" w:hAnsi="Comic Sans MS"/>
          <w:sz w:val="28"/>
        </w:rPr>
        <w:t xml:space="preserve"> Este don no significa tener compasión de alguien, es decir, tener piedad por el prójimo, sino que indica nuestra pertenencia a Dios y nuestro vínculo profundo con Él, un vínculo que da sentido a toda nuestra vida y que nos mantiene firmes, en comunión con Él, incluso en los momentos más difíciles y tormentosos. Se trata de una </w:t>
      </w:r>
      <w:r>
        <w:rPr>
          <w:rFonts w:ascii="Comic Sans MS" w:hAnsi="Comic Sans MS"/>
          <w:sz w:val="28"/>
        </w:rPr>
        <w:t xml:space="preserve">relación vivida con el corazón </w:t>
      </w:r>
      <w:r w:rsidRPr="00797FC4">
        <w:rPr>
          <w:rFonts w:ascii="Comic Sans MS" w:hAnsi="Comic Sans MS"/>
          <w:sz w:val="28"/>
        </w:rPr>
        <w:t xml:space="preserve">es nuestra amistad con Dios, que nos dona Jesús, una amistad que cambia nuestra vida y nos llena de entusiasmo, de alegría. </w:t>
      </w:r>
    </w:p>
    <w:p w:rsidR="00797FC4" w:rsidRPr="00797FC4" w:rsidRDefault="00797FC4">
      <w:pPr>
        <w:rPr>
          <w:rFonts w:ascii="Comic Sans MS" w:hAnsi="Comic Sans MS"/>
          <w:sz w:val="28"/>
        </w:rPr>
      </w:pPr>
      <w:r w:rsidRPr="00797FC4">
        <w:rPr>
          <w:rFonts w:ascii="Comic Sans MS" w:hAnsi="Comic Sans MS"/>
          <w:b/>
          <w:sz w:val="28"/>
        </w:rPr>
        <w:t>7. Temor de Dios</w:t>
      </w:r>
      <w:r w:rsidRPr="00797FC4">
        <w:rPr>
          <w:rFonts w:ascii="Comic Sans MS" w:hAnsi="Comic Sans MS"/>
          <w:b/>
          <w:sz w:val="28"/>
        </w:rPr>
        <w:t>:</w:t>
      </w:r>
      <w:r w:rsidRPr="00797FC4">
        <w:rPr>
          <w:rFonts w:ascii="Comic Sans MS" w:hAnsi="Comic Sans MS"/>
          <w:sz w:val="28"/>
        </w:rPr>
        <w:t xml:space="preserve"> No consiste en tener miedo de Dios: sabemos bien que Dios es Padre, y que nos ama y quiere nuestra salvación, y siempre perdona; por lo cual no hay motivo para tener miedo de Él. El temor de Dios, en cambio, es el don del Espíritu que nos recuerda cuán pequeños somos ante Dios y su amor, y que nuestro bien está en abandonarnos con humildad, con respeto y confianza en sus manos. Esto es el temor de Dios: el abandono en la bondad de nuestro Padre que nos quiere mucho</w:t>
      </w:r>
    </w:p>
    <w:p w:rsidR="00797FC4" w:rsidRDefault="00797FC4"/>
    <w:p w:rsidR="00916416" w:rsidRDefault="00916416"/>
    <w:p w:rsidR="0070576F" w:rsidRDefault="0070576F"/>
    <w:p w:rsidR="0070576F" w:rsidRDefault="0070576F"/>
    <w:p w:rsidR="0070576F" w:rsidRDefault="0070576F"/>
    <w:p w:rsidR="0070576F" w:rsidRDefault="0070576F"/>
    <w:p w:rsidR="0070576F" w:rsidRDefault="0070576F"/>
    <w:p w:rsidR="00B923AC" w:rsidRDefault="00B923AC" w:rsidP="00B923AC">
      <w:pPr>
        <w:rPr>
          <w:rFonts w:ascii="Comic Sans MS" w:hAnsi="Comic Sans MS"/>
          <w:sz w:val="28"/>
        </w:rPr>
      </w:pPr>
      <w:r w:rsidRPr="00B923AC">
        <w:rPr>
          <w:rFonts w:ascii="Comic Sans MS" w:hAnsi="Comic Sans MS"/>
          <w:noProof/>
          <w:sz w:val="28"/>
          <w:lang w:eastAsia="es-AR"/>
        </w:rPr>
        <w:lastRenderedPageBreak/>
        <w:drawing>
          <wp:anchor distT="0" distB="0" distL="114300" distR="114300" simplePos="0" relativeHeight="251668480" behindDoc="0" locked="0" layoutInCell="1" allowOverlap="1" wp14:anchorId="0CA51EC7" wp14:editId="359A7AD5">
            <wp:simplePos x="0" y="0"/>
            <wp:positionH relativeFrom="margin">
              <wp:align>right</wp:align>
            </wp:positionH>
            <wp:positionV relativeFrom="margin">
              <wp:posOffset>1517227</wp:posOffset>
            </wp:positionV>
            <wp:extent cx="6692900" cy="47498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g_1507756739frutos-del-espiritu-santo.jpg"/>
                    <pic:cNvPicPr/>
                  </pic:nvPicPr>
                  <pic:blipFill>
                    <a:blip r:embed="rId12">
                      <a:extLst>
                        <a:ext uri="{28A0092B-C50C-407E-A947-70E740481C1C}">
                          <a14:useLocalDpi xmlns:a14="http://schemas.microsoft.com/office/drawing/2010/main" val="0"/>
                        </a:ext>
                      </a:extLst>
                    </a:blip>
                    <a:stretch>
                      <a:fillRect/>
                    </a:stretch>
                  </pic:blipFill>
                  <pic:spPr>
                    <a:xfrm>
                      <a:off x="0" y="0"/>
                      <a:ext cx="6692900" cy="4749800"/>
                    </a:xfrm>
                    <a:prstGeom prst="rect">
                      <a:avLst/>
                    </a:prstGeom>
                  </pic:spPr>
                </pic:pic>
              </a:graphicData>
            </a:graphic>
          </wp:anchor>
        </w:drawing>
      </w:r>
      <w:r w:rsidRPr="00B923AC">
        <w:rPr>
          <w:rFonts w:ascii="Comic Sans MS" w:hAnsi="Comic Sans MS"/>
          <w:sz w:val="28"/>
        </w:rPr>
        <w:t>El Catecismo de la iglesia católica expone en el canon 1832 que “Los frutos del Espíritu son perfecciones que forma en nosotros el Espíritu Santo como primicias de la gloria eterna. La tradición de la Iglesia enumera doce: ‘caridad, gozo, paz, paciencia, longanimidad, bondad, benignidad, mansedumbre, fidelidad, modestia, continenci</w:t>
      </w:r>
      <w:r>
        <w:rPr>
          <w:rFonts w:ascii="Comic Sans MS" w:hAnsi="Comic Sans MS"/>
          <w:sz w:val="28"/>
        </w:rPr>
        <w:t>a, castidad’ (Ga 5,22-23.)”</w:t>
      </w:r>
    </w:p>
    <w:p w:rsidR="00B923AC" w:rsidRDefault="00B923AC" w:rsidP="00B923AC">
      <w:pPr>
        <w:rPr>
          <w:rFonts w:ascii="Comic Sans MS" w:hAnsi="Comic Sans MS"/>
          <w:sz w:val="28"/>
        </w:rPr>
      </w:pPr>
      <w:r w:rsidRPr="00B923AC">
        <w:rPr>
          <w:rFonts w:ascii="Comic Sans MS" w:hAnsi="Comic Sans MS"/>
          <w:sz w:val="28"/>
        </w:rPr>
        <w:t xml:space="preserve">  A continuación una breve explicación</w:t>
      </w:r>
      <w:r>
        <w:rPr>
          <w:rFonts w:ascii="Comic Sans MS" w:hAnsi="Comic Sans MS"/>
          <w:sz w:val="28"/>
        </w:rPr>
        <w:t xml:space="preserve"> de lo que cada fruto conlleva:</w:t>
      </w:r>
    </w:p>
    <w:p w:rsidR="00B923AC" w:rsidRDefault="00B923AC" w:rsidP="00B923AC">
      <w:pPr>
        <w:rPr>
          <w:rFonts w:ascii="Comic Sans MS" w:hAnsi="Comic Sans MS"/>
          <w:sz w:val="28"/>
        </w:rPr>
      </w:pPr>
      <w:r w:rsidRPr="00B923AC">
        <w:rPr>
          <w:rFonts w:ascii="Comic Sans MS" w:hAnsi="Comic Sans MS"/>
          <w:b/>
          <w:sz w:val="28"/>
        </w:rPr>
        <w:t>Caridad:</w:t>
      </w:r>
      <w:r>
        <w:rPr>
          <w:rFonts w:ascii="Comic Sans MS" w:hAnsi="Comic Sans MS"/>
          <w:sz w:val="28"/>
        </w:rPr>
        <w:t xml:space="preserve"> U</w:t>
      </w:r>
      <w:r w:rsidRPr="00B923AC">
        <w:rPr>
          <w:rFonts w:ascii="Comic Sans MS" w:hAnsi="Comic Sans MS"/>
          <w:sz w:val="28"/>
        </w:rPr>
        <w:t xml:space="preserve">na de las tres virtudes teologales. Es el mandamiento principal: el amor. Sin ella nada de lo que se haga </w:t>
      </w:r>
      <w:r>
        <w:rPr>
          <w:rFonts w:ascii="Comic Sans MS" w:hAnsi="Comic Sans MS"/>
          <w:sz w:val="28"/>
        </w:rPr>
        <w:t>por y para Dios tendrá sentido.</w:t>
      </w:r>
    </w:p>
    <w:p w:rsidR="00B923AC" w:rsidRPr="00B923AC" w:rsidRDefault="00B923AC" w:rsidP="00B923AC">
      <w:pPr>
        <w:rPr>
          <w:rFonts w:ascii="Comic Sans MS" w:hAnsi="Comic Sans MS"/>
          <w:sz w:val="28"/>
        </w:rPr>
      </w:pPr>
      <w:r w:rsidRPr="00B923AC">
        <w:rPr>
          <w:rFonts w:ascii="Comic Sans MS" w:hAnsi="Comic Sans MS"/>
          <w:b/>
          <w:sz w:val="28"/>
        </w:rPr>
        <w:t>Gozo:</w:t>
      </w:r>
      <w:r w:rsidRPr="00B923AC">
        <w:rPr>
          <w:rFonts w:ascii="Comic Sans MS" w:hAnsi="Comic Sans MS"/>
          <w:sz w:val="28"/>
        </w:rPr>
        <w:t xml:space="preserve"> </w:t>
      </w:r>
      <w:r>
        <w:rPr>
          <w:rFonts w:ascii="Comic Sans MS" w:hAnsi="Comic Sans MS"/>
          <w:sz w:val="28"/>
        </w:rPr>
        <w:t>E</w:t>
      </w:r>
      <w:r w:rsidRPr="00B923AC">
        <w:rPr>
          <w:rFonts w:ascii="Comic Sans MS" w:hAnsi="Comic Sans MS"/>
          <w:sz w:val="28"/>
        </w:rPr>
        <w:t>s procedente del amor pues, quien ama es feliz. La persona que posee el gozo que viene de Dios, quiere el mismo para los demás.</w:t>
      </w:r>
    </w:p>
    <w:p w:rsidR="00B923AC" w:rsidRPr="00B923AC" w:rsidRDefault="00B923AC" w:rsidP="00B923AC">
      <w:pPr>
        <w:rPr>
          <w:rFonts w:ascii="Comic Sans MS" w:hAnsi="Comic Sans MS"/>
          <w:sz w:val="28"/>
        </w:rPr>
      </w:pPr>
      <w:r w:rsidRPr="00B923AC">
        <w:rPr>
          <w:rFonts w:ascii="Comic Sans MS" w:hAnsi="Comic Sans MS"/>
          <w:b/>
          <w:sz w:val="28"/>
        </w:rPr>
        <w:t>Paz:</w:t>
      </w:r>
      <w:r w:rsidRPr="00B923AC">
        <w:rPr>
          <w:rFonts w:ascii="Comic Sans MS" w:hAnsi="Comic Sans MS"/>
          <w:sz w:val="28"/>
        </w:rPr>
        <w:t xml:space="preserve"> </w:t>
      </w:r>
      <w:r>
        <w:rPr>
          <w:rFonts w:ascii="Comic Sans MS" w:hAnsi="Comic Sans MS"/>
          <w:sz w:val="28"/>
        </w:rPr>
        <w:t>E</w:t>
      </w:r>
      <w:r w:rsidRPr="00B923AC">
        <w:rPr>
          <w:rFonts w:ascii="Comic Sans MS" w:hAnsi="Comic Sans MS"/>
          <w:sz w:val="28"/>
        </w:rPr>
        <w:t>s la perfección de la alegría, un lazo que une al hombre con Dios quien es amor.</w:t>
      </w:r>
    </w:p>
    <w:p w:rsidR="00B923AC" w:rsidRPr="00B923AC" w:rsidRDefault="00B923AC" w:rsidP="00B923AC">
      <w:pPr>
        <w:rPr>
          <w:rFonts w:ascii="Comic Sans MS" w:hAnsi="Comic Sans MS"/>
          <w:sz w:val="28"/>
        </w:rPr>
      </w:pPr>
      <w:r w:rsidRPr="00B923AC">
        <w:rPr>
          <w:rFonts w:ascii="Comic Sans MS" w:hAnsi="Comic Sans MS"/>
          <w:b/>
          <w:sz w:val="28"/>
        </w:rPr>
        <w:t>Paciencia</w:t>
      </w:r>
      <w:r w:rsidRPr="00B923AC">
        <w:rPr>
          <w:rFonts w:ascii="Comic Sans MS" w:hAnsi="Comic Sans MS"/>
          <w:sz w:val="28"/>
        </w:rPr>
        <w:t xml:space="preserve">: </w:t>
      </w:r>
      <w:r>
        <w:rPr>
          <w:rFonts w:ascii="Comic Sans MS" w:hAnsi="Comic Sans MS"/>
          <w:sz w:val="28"/>
        </w:rPr>
        <w:t>E</w:t>
      </w:r>
      <w:r w:rsidRPr="00B923AC">
        <w:rPr>
          <w:rFonts w:ascii="Comic Sans MS" w:hAnsi="Comic Sans MS"/>
          <w:sz w:val="28"/>
        </w:rPr>
        <w:t>s el fruto que ayuda a soportar las tribulaciones que se vive como cristianos, ayuda a superar la tristeza y a moderar los rencores.</w:t>
      </w:r>
    </w:p>
    <w:p w:rsidR="00B923AC" w:rsidRPr="00B923AC" w:rsidRDefault="00B923AC" w:rsidP="00B923AC">
      <w:pPr>
        <w:rPr>
          <w:rFonts w:ascii="Comic Sans MS" w:hAnsi="Comic Sans MS"/>
          <w:sz w:val="28"/>
        </w:rPr>
      </w:pPr>
      <w:r w:rsidRPr="00B923AC">
        <w:rPr>
          <w:rFonts w:ascii="Comic Sans MS" w:hAnsi="Comic Sans MS"/>
          <w:b/>
          <w:sz w:val="28"/>
        </w:rPr>
        <w:lastRenderedPageBreak/>
        <w:t>Longanimidad:</w:t>
      </w:r>
      <w:r w:rsidRPr="00B923AC">
        <w:rPr>
          <w:rFonts w:ascii="Comic Sans MS" w:hAnsi="Comic Sans MS"/>
          <w:sz w:val="28"/>
        </w:rPr>
        <w:t xml:space="preserve"> </w:t>
      </w:r>
      <w:r>
        <w:rPr>
          <w:rFonts w:ascii="Comic Sans MS" w:hAnsi="Comic Sans MS"/>
          <w:sz w:val="28"/>
        </w:rPr>
        <w:t>A</w:t>
      </w:r>
      <w:r w:rsidRPr="00B923AC">
        <w:rPr>
          <w:rFonts w:ascii="Comic Sans MS" w:hAnsi="Comic Sans MS"/>
          <w:sz w:val="28"/>
        </w:rPr>
        <w:t>yuda al cristiano a mantenerse de pie cuando ve que sus planes no están surgiendo según lo esperado. Insta a esperar en la divina providencia cuando las situaciones parecen adversas.</w:t>
      </w:r>
    </w:p>
    <w:p w:rsidR="00B923AC" w:rsidRPr="00B923AC" w:rsidRDefault="00B923AC" w:rsidP="00B923AC">
      <w:pPr>
        <w:rPr>
          <w:rFonts w:ascii="Comic Sans MS" w:hAnsi="Comic Sans MS"/>
          <w:sz w:val="28"/>
        </w:rPr>
      </w:pPr>
      <w:r w:rsidRPr="00B923AC">
        <w:rPr>
          <w:rFonts w:ascii="Comic Sans MS" w:hAnsi="Comic Sans MS"/>
          <w:b/>
          <w:sz w:val="28"/>
        </w:rPr>
        <w:t>Bondad:</w:t>
      </w:r>
      <w:r>
        <w:rPr>
          <w:rFonts w:ascii="Comic Sans MS" w:hAnsi="Comic Sans MS"/>
          <w:b/>
          <w:sz w:val="28"/>
        </w:rPr>
        <w:t xml:space="preserve"> </w:t>
      </w:r>
      <w:r>
        <w:rPr>
          <w:rFonts w:ascii="Comic Sans MS" w:hAnsi="Comic Sans MS"/>
          <w:sz w:val="28"/>
        </w:rPr>
        <w:t>C</w:t>
      </w:r>
      <w:r w:rsidRPr="00B923AC">
        <w:rPr>
          <w:rFonts w:ascii="Comic Sans MS" w:hAnsi="Comic Sans MS"/>
          <w:sz w:val="28"/>
        </w:rPr>
        <w:t>on este fruto del Espíritu Santo el cristiano en su corazón busca ayudar y hacer el bien a los demás de manera desinteresada.</w:t>
      </w:r>
    </w:p>
    <w:p w:rsidR="00B923AC" w:rsidRPr="00B923AC" w:rsidRDefault="00B923AC" w:rsidP="00B923AC">
      <w:pPr>
        <w:rPr>
          <w:rFonts w:ascii="Comic Sans MS" w:hAnsi="Comic Sans MS"/>
          <w:sz w:val="28"/>
        </w:rPr>
      </w:pPr>
      <w:r w:rsidRPr="00B923AC">
        <w:rPr>
          <w:rFonts w:ascii="Comic Sans MS" w:hAnsi="Comic Sans MS"/>
          <w:b/>
          <w:sz w:val="28"/>
        </w:rPr>
        <w:t>Benignidad:</w:t>
      </w:r>
      <w:r>
        <w:rPr>
          <w:rFonts w:ascii="Comic Sans MS" w:hAnsi="Comic Sans MS"/>
          <w:sz w:val="28"/>
        </w:rPr>
        <w:t xml:space="preserve"> E</w:t>
      </w:r>
      <w:r w:rsidRPr="00B923AC">
        <w:rPr>
          <w:rFonts w:ascii="Comic Sans MS" w:hAnsi="Comic Sans MS"/>
          <w:sz w:val="28"/>
        </w:rPr>
        <w:t>s la “dulzura” con la que el cristiano defiende sus valores y la verdad, sabiendo discutir sin generar divisiones.</w:t>
      </w:r>
    </w:p>
    <w:p w:rsidR="00B923AC" w:rsidRPr="00B923AC" w:rsidRDefault="00B923AC" w:rsidP="00B923AC">
      <w:pPr>
        <w:rPr>
          <w:rFonts w:ascii="Comic Sans MS" w:hAnsi="Comic Sans MS"/>
          <w:sz w:val="28"/>
        </w:rPr>
      </w:pPr>
      <w:r w:rsidRPr="00B923AC">
        <w:rPr>
          <w:rFonts w:ascii="Comic Sans MS" w:hAnsi="Comic Sans MS"/>
          <w:b/>
          <w:sz w:val="28"/>
        </w:rPr>
        <w:t>Mansedumbre:</w:t>
      </w:r>
      <w:r>
        <w:rPr>
          <w:rFonts w:ascii="Comic Sans MS" w:hAnsi="Comic Sans MS"/>
          <w:sz w:val="28"/>
        </w:rPr>
        <w:t xml:space="preserve"> Ay</w:t>
      </w:r>
      <w:r w:rsidRPr="00B923AC">
        <w:rPr>
          <w:rFonts w:ascii="Comic Sans MS" w:hAnsi="Comic Sans MS"/>
          <w:sz w:val="28"/>
        </w:rPr>
        <w:t>uda a tolerar y hacer frente a los malos tratos recibidos, sin caer en la venganza o cólera que alejan el corazón de ser igual al de Jesús.</w:t>
      </w:r>
    </w:p>
    <w:p w:rsidR="00B923AC" w:rsidRPr="00B923AC" w:rsidRDefault="00B923AC" w:rsidP="00B923AC">
      <w:pPr>
        <w:rPr>
          <w:rFonts w:ascii="Comic Sans MS" w:hAnsi="Comic Sans MS"/>
          <w:sz w:val="28"/>
        </w:rPr>
      </w:pPr>
      <w:r w:rsidRPr="00B923AC">
        <w:rPr>
          <w:rFonts w:ascii="Comic Sans MS" w:hAnsi="Comic Sans MS"/>
          <w:b/>
          <w:sz w:val="28"/>
        </w:rPr>
        <w:t>Fidelidad:</w:t>
      </w:r>
      <w:r w:rsidRPr="00B923AC">
        <w:rPr>
          <w:rFonts w:ascii="Comic Sans MS" w:hAnsi="Comic Sans MS"/>
          <w:sz w:val="28"/>
        </w:rPr>
        <w:t xml:space="preserve"> </w:t>
      </w:r>
      <w:r>
        <w:rPr>
          <w:rFonts w:ascii="Comic Sans MS" w:hAnsi="Comic Sans MS"/>
          <w:sz w:val="28"/>
        </w:rPr>
        <w:t>E</w:t>
      </w:r>
      <w:r w:rsidRPr="00B923AC">
        <w:rPr>
          <w:rFonts w:ascii="Comic Sans MS" w:hAnsi="Comic Sans MS"/>
          <w:sz w:val="28"/>
        </w:rPr>
        <w:t xml:space="preserve">s ser fiel a las creencias y amor a Dios en todo </w:t>
      </w:r>
      <w:r>
        <w:rPr>
          <w:rFonts w:ascii="Comic Sans MS" w:hAnsi="Comic Sans MS"/>
          <w:sz w:val="28"/>
        </w:rPr>
        <w:t>momento, circunstancia y lugar.</w:t>
      </w:r>
    </w:p>
    <w:p w:rsidR="00B923AC" w:rsidRDefault="00B923AC" w:rsidP="00B923AC">
      <w:pPr>
        <w:rPr>
          <w:rFonts w:ascii="Comic Sans MS" w:hAnsi="Comic Sans MS"/>
          <w:sz w:val="28"/>
        </w:rPr>
      </w:pPr>
      <w:r w:rsidRPr="00B923AC">
        <w:rPr>
          <w:rFonts w:ascii="Comic Sans MS" w:hAnsi="Comic Sans MS"/>
          <w:b/>
          <w:sz w:val="28"/>
        </w:rPr>
        <w:t>Modestia:</w:t>
      </w:r>
      <w:r>
        <w:rPr>
          <w:rFonts w:ascii="Comic Sans MS" w:hAnsi="Comic Sans MS"/>
          <w:sz w:val="28"/>
        </w:rPr>
        <w:t xml:space="preserve"> C</w:t>
      </w:r>
      <w:r w:rsidRPr="00B923AC">
        <w:rPr>
          <w:rFonts w:ascii="Comic Sans MS" w:hAnsi="Comic Sans MS"/>
          <w:sz w:val="28"/>
        </w:rPr>
        <w:t xml:space="preserve">on este fruto el cristiano hace de su cuerpo y forma de vivir un verdadero templo del Espíritu Santo (Cf. 2 </w:t>
      </w:r>
      <w:proofErr w:type="spellStart"/>
      <w:r w:rsidRPr="00B923AC">
        <w:rPr>
          <w:rFonts w:ascii="Comic Sans MS" w:hAnsi="Comic Sans MS"/>
          <w:sz w:val="28"/>
        </w:rPr>
        <w:t>Cor</w:t>
      </w:r>
      <w:proofErr w:type="spellEnd"/>
      <w:r w:rsidRPr="00B923AC">
        <w:rPr>
          <w:rFonts w:ascii="Comic Sans MS" w:hAnsi="Comic Sans MS"/>
          <w:sz w:val="28"/>
        </w:rPr>
        <w:t xml:space="preserve"> 6, 16). Evita todo lo que sea indecoro</w:t>
      </w:r>
      <w:r>
        <w:rPr>
          <w:rFonts w:ascii="Comic Sans MS" w:hAnsi="Comic Sans MS"/>
          <w:sz w:val="28"/>
        </w:rPr>
        <w:t>so y lleve a los demás a pecar.</w:t>
      </w:r>
    </w:p>
    <w:p w:rsidR="00B923AC" w:rsidRDefault="00B923AC" w:rsidP="00B923AC">
      <w:pPr>
        <w:rPr>
          <w:rFonts w:ascii="Comic Sans MS" w:hAnsi="Comic Sans MS"/>
          <w:sz w:val="28"/>
        </w:rPr>
      </w:pPr>
      <w:r w:rsidRPr="00B923AC">
        <w:rPr>
          <w:rFonts w:ascii="Comic Sans MS" w:hAnsi="Comic Sans MS"/>
          <w:sz w:val="28"/>
        </w:rPr>
        <w:t xml:space="preserve"> </w:t>
      </w:r>
      <w:r w:rsidRPr="00B923AC">
        <w:rPr>
          <w:rFonts w:ascii="Comic Sans MS" w:hAnsi="Comic Sans MS"/>
          <w:b/>
          <w:sz w:val="28"/>
        </w:rPr>
        <w:t>Continencia:</w:t>
      </w:r>
      <w:r w:rsidRPr="00B923AC">
        <w:rPr>
          <w:rFonts w:ascii="Comic Sans MS" w:hAnsi="Comic Sans MS"/>
          <w:sz w:val="28"/>
        </w:rPr>
        <w:t xml:space="preserve"> es el fruto que permite mantener en orden los gustos y placeres terrenales, desde el com</w:t>
      </w:r>
      <w:r>
        <w:rPr>
          <w:rFonts w:ascii="Comic Sans MS" w:hAnsi="Comic Sans MS"/>
          <w:sz w:val="28"/>
        </w:rPr>
        <w:t>er y beber hasta el divertirse.</w:t>
      </w:r>
    </w:p>
    <w:p w:rsidR="00B923AC" w:rsidRDefault="00B923AC" w:rsidP="00B923AC">
      <w:pPr>
        <w:rPr>
          <w:rFonts w:ascii="Comic Sans MS" w:hAnsi="Comic Sans MS"/>
          <w:sz w:val="28"/>
        </w:rPr>
      </w:pPr>
      <w:r w:rsidRPr="00B923AC">
        <w:rPr>
          <w:rFonts w:ascii="Comic Sans MS" w:hAnsi="Comic Sans MS"/>
          <w:b/>
          <w:sz w:val="28"/>
        </w:rPr>
        <w:t>Castidad:</w:t>
      </w:r>
      <w:r w:rsidRPr="00B923AC">
        <w:rPr>
          <w:rFonts w:ascii="Comic Sans MS" w:hAnsi="Comic Sans MS"/>
          <w:sz w:val="28"/>
        </w:rPr>
        <w:t xml:space="preserve"> es el fruto que da la victoria sobre todo aquello que divide el corazón del amor a Dios, puede referirse a lo sexual, pero sobre todo a aquello que puede robarle al cristiano su relación c</w:t>
      </w:r>
      <w:r w:rsidR="00976936">
        <w:rPr>
          <w:rFonts w:ascii="Comic Sans MS" w:hAnsi="Comic Sans MS"/>
          <w:sz w:val="28"/>
        </w:rPr>
        <w:t>on Dios.</w:t>
      </w:r>
    </w:p>
    <w:p w:rsidR="00B923AC" w:rsidRDefault="00B923AC" w:rsidP="00B923AC">
      <w:pPr>
        <w:rPr>
          <w:rFonts w:ascii="Comic Sans MS" w:hAnsi="Comic Sans MS"/>
          <w:sz w:val="28"/>
        </w:rPr>
      </w:pPr>
    </w:p>
    <w:p w:rsidR="00B923AC" w:rsidRPr="001869AF" w:rsidRDefault="00B923AC" w:rsidP="00B923AC">
      <w:pPr>
        <w:rPr>
          <w:rFonts w:ascii="Comic Sans MS" w:hAnsi="Comic Sans MS"/>
          <w:b/>
          <w:sz w:val="28"/>
        </w:rPr>
      </w:pPr>
      <w:r w:rsidRPr="001869AF">
        <w:rPr>
          <w:rFonts w:ascii="Comic Sans MS" w:hAnsi="Comic Sans MS"/>
          <w:b/>
          <w:sz w:val="28"/>
        </w:rPr>
        <w:t>GUIA DE PREGUNTAS</w:t>
      </w:r>
    </w:p>
    <w:p w:rsidR="001869AF" w:rsidRPr="001869AF" w:rsidRDefault="00B923AC" w:rsidP="001869AF">
      <w:pPr>
        <w:pStyle w:val="Prrafodelista"/>
        <w:numPr>
          <w:ilvl w:val="0"/>
          <w:numId w:val="1"/>
        </w:numPr>
        <w:rPr>
          <w:rFonts w:ascii="Comic Sans MS" w:hAnsi="Comic Sans MS"/>
          <w:b/>
          <w:sz w:val="28"/>
        </w:rPr>
      </w:pPr>
      <w:r w:rsidRPr="001869AF">
        <w:rPr>
          <w:rFonts w:ascii="Comic Sans MS" w:hAnsi="Comic Sans MS"/>
          <w:b/>
          <w:sz w:val="28"/>
        </w:rPr>
        <w:t>¿Qué es el Sacramento de la Confirmación?</w:t>
      </w:r>
    </w:p>
    <w:p w:rsidR="001869AF" w:rsidRDefault="00B923AC" w:rsidP="001869AF">
      <w:pPr>
        <w:rPr>
          <w:rFonts w:ascii="Comic Sans MS" w:hAnsi="Comic Sans MS"/>
          <w:sz w:val="28"/>
        </w:rPr>
      </w:pPr>
      <w:r w:rsidRPr="001869AF">
        <w:rPr>
          <w:rFonts w:ascii="Comic Sans MS" w:hAnsi="Comic Sans MS"/>
          <w:sz w:val="28"/>
        </w:rPr>
        <w:t xml:space="preserve"> La confirmación es el sacramento del Espíritu Santo, nos une más íntimamente a la Iglesia y enriquece con una fortaleza especial y con ello quienes la reciben quedan obligados a difundir y defender la fe a través de la palabra y las obras, como verdaderos testigos de Cristo. Catecismo de la Iglesia Católica, 1285</w:t>
      </w:r>
    </w:p>
    <w:p w:rsidR="001869AF" w:rsidRPr="001869AF" w:rsidRDefault="001869AF" w:rsidP="001869AF">
      <w:pPr>
        <w:pStyle w:val="Prrafodelista"/>
        <w:numPr>
          <w:ilvl w:val="0"/>
          <w:numId w:val="1"/>
        </w:numPr>
        <w:rPr>
          <w:rFonts w:ascii="Comic Sans MS" w:hAnsi="Comic Sans MS"/>
          <w:b/>
          <w:sz w:val="36"/>
        </w:rPr>
      </w:pPr>
      <w:r w:rsidRPr="001869AF">
        <w:rPr>
          <w:rFonts w:ascii="Comic Sans MS" w:hAnsi="Comic Sans MS"/>
          <w:b/>
          <w:sz w:val="28"/>
        </w:rPr>
        <w:t xml:space="preserve">¿Cuáles son los efectos del sacramento de la Confirmación? </w:t>
      </w:r>
    </w:p>
    <w:p w:rsidR="001869AF" w:rsidRPr="001869AF" w:rsidRDefault="001869AF" w:rsidP="001869AF">
      <w:pPr>
        <w:rPr>
          <w:rFonts w:ascii="Comic Sans MS" w:hAnsi="Comic Sans MS"/>
          <w:sz w:val="28"/>
        </w:rPr>
      </w:pPr>
      <w:r w:rsidRPr="001869AF">
        <w:rPr>
          <w:rFonts w:ascii="Comic Sans MS" w:hAnsi="Comic Sans MS"/>
          <w:sz w:val="28"/>
        </w:rPr>
        <w:t>El efecto del sacramento de la Confirmación es la efusión especial del Espíritu Santo, como fue concedida en otro tiempo a los Apóstoles el día de Pentecostés. Nos introduce más profundamente en la filiación divina. Aumenta en nosotros los dones del Espíritu Santo. Hace más perfecto nuestro vínculo con la Iglesia.</w:t>
      </w:r>
    </w:p>
    <w:p w:rsidR="001869AF" w:rsidRPr="001869AF" w:rsidRDefault="001869AF" w:rsidP="001869AF">
      <w:pPr>
        <w:pStyle w:val="Prrafodelista"/>
        <w:numPr>
          <w:ilvl w:val="0"/>
          <w:numId w:val="1"/>
        </w:numPr>
        <w:rPr>
          <w:rFonts w:ascii="Comic Sans MS" w:hAnsi="Comic Sans MS"/>
          <w:b/>
          <w:sz w:val="28"/>
        </w:rPr>
      </w:pPr>
      <w:r w:rsidRPr="001869AF">
        <w:rPr>
          <w:rFonts w:ascii="Comic Sans MS" w:hAnsi="Comic Sans MS"/>
          <w:b/>
          <w:sz w:val="28"/>
        </w:rPr>
        <w:lastRenderedPageBreak/>
        <w:t xml:space="preserve">¿Cuántas veces se puede recibir el sacramento de la Confirmación? </w:t>
      </w:r>
    </w:p>
    <w:p w:rsidR="001869AF" w:rsidRPr="001869AF" w:rsidRDefault="001869AF" w:rsidP="001869AF">
      <w:pPr>
        <w:rPr>
          <w:rFonts w:ascii="Comic Sans MS" w:hAnsi="Comic Sans MS"/>
          <w:sz w:val="28"/>
        </w:rPr>
      </w:pPr>
      <w:r w:rsidRPr="001869AF">
        <w:rPr>
          <w:rFonts w:ascii="Comic Sans MS" w:hAnsi="Comic Sans MS"/>
          <w:sz w:val="28"/>
        </w:rPr>
        <w:t xml:space="preserve">«La confirmación se recibe una sola vez, pero su fuerza espiritual se mantiene en el tiempo y anima a crecer espiritualmente con los demás.» Papa Francisco </w:t>
      </w:r>
    </w:p>
    <w:p w:rsidR="001869AF" w:rsidRPr="001869AF" w:rsidRDefault="001869AF" w:rsidP="001869AF">
      <w:pPr>
        <w:pStyle w:val="Prrafodelista"/>
        <w:numPr>
          <w:ilvl w:val="0"/>
          <w:numId w:val="1"/>
        </w:numPr>
        <w:rPr>
          <w:rFonts w:ascii="Comic Sans MS" w:hAnsi="Comic Sans MS"/>
          <w:b/>
          <w:sz w:val="28"/>
        </w:rPr>
      </w:pPr>
      <w:r w:rsidRPr="001869AF">
        <w:rPr>
          <w:rFonts w:ascii="Comic Sans MS" w:hAnsi="Comic Sans MS"/>
          <w:b/>
          <w:sz w:val="28"/>
        </w:rPr>
        <w:t xml:space="preserve">¿Quién puede recibir el sacramento de la confirmación? </w:t>
      </w:r>
    </w:p>
    <w:p w:rsidR="001869AF" w:rsidRPr="001869AF" w:rsidRDefault="001869AF" w:rsidP="001869AF">
      <w:pPr>
        <w:rPr>
          <w:rFonts w:ascii="Comic Sans MS" w:hAnsi="Comic Sans MS"/>
          <w:sz w:val="28"/>
        </w:rPr>
      </w:pPr>
      <w:r w:rsidRPr="001869AF">
        <w:rPr>
          <w:rFonts w:ascii="Comic Sans MS" w:hAnsi="Comic Sans MS"/>
          <w:sz w:val="28"/>
        </w:rPr>
        <w:t xml:space="preserve">Todo bautizado, aún no confirmado, puede y debe recibir el sacramento de la Confirmación. Para recibir la Confirmación es preciso hallarse en estado de gracia. Conviene recurrir a confesarse y realizar un buen examen de conciencia antes del sacramento. Para, de esta forma, ser purificado en atención al don del Espíritu Santo. </w:t>
      </w:r>
    </w:p>
    <w:p w:rsidR="001869AF" w:rsidRPr="001869AF" w:rsidRDefault="001869AF" w:rsidP="001869AF">
      <w:pPr>
        <w:pStyle w:val="Prrafodelista"/>
        <w:numPr>
          <w:ilvl w:val="0"/>
          <w:numId w:val="1"/>
        </w:numPr>
        <w:rPr>
          <w:rFonts w:ascii="Comic Sans MS" w:hAnsi="Comic Sans MS"/>
          <w:b/>
          <w:sz w:val="28"/>
        </w:rPr>
      </w:pPr>
      <w:r w:rsidRPr="001869AF">
        <w:rPr>
          <w:rFonts w:ascii="Comic Sans MS" w:hAnsi="Comic Sans MS"/>
          <w:b/>
          <w:sz w:val="28"/>
        </w:rPr>
        <w:t xml:space="preserve">¿Quién acompaña en la confirmación? </w:t>
      </w:r>
    </w:p>
    <w:p w:rsidR="001869AF" w:rsidRDefault="001869AF" w:rsidP="001869AF">
      <w:pPr>
        <w:rPr>
          <w:rFonts w:ascii="Comic Sans MS" w:hAnsi="Comic Sans MS"/>
          <w:sz w:val="28"/>
        </w:rPr>
      </w:pPr>
      <w:r w:rsidRPr="001869AF">
        <w:rPr>
          <w:rFonts w:ascii="Comic Sans MS" w:hAnsi="Comic Sans MS"/>
          <w:sz w:val="28"/>
        </w:rPr>
        <w:t>Para la Confirmación, como para el Bautismo, es conveniente que los candidatos busquen la ayuda espiritual de un padrino o de una madrina.</w:t>
      </w:r>
    </w:p>
    <w:p w:rsidR="00976936" w:rsidRPr="00976936" w:rsidRDefault="00976936" w:rsidP="00976936">
      <w:pPr>
        <w:pStyle w:val="Prrafodelista"/>
        <w:numPr>
          <w:ilvl w:val="0"/>
          <w:numId w:val="1"/>
        </w:numPr>
        <w:rPr>
          <w:rFonts w:ascii="Comic Sans MS" w:hAnsi="Comic Sans MS"/>
          <w:b/>
          <w:sz w:val="28"/>
        </w:rPr>
      </w:pPr>
      <w:r w:rsidRPr="00976936">
        <w:rPr>
          <w:rFonts w:ascii="Comic Sans MS" w:hAnsi="Comic Sans MS"/>
          <w:b/>
          <w:sz w:val="28"/>
        </w:rPr>
        <w:t xml:space="preserve">¿Cuál es la forma del sacramento? </w:t>
      </w:r>
    </w:p>
    <w:p w:rsidR="00976936" w:rsidRPr="00976936" w:rsidRDefault="00976936" w:rsidP="001869AF">
      <w:pPr>
        <w:rPr>
          <w:rFonts w:ascii="Comic Sans MS" w:hAnsi="Comic Sans MS"/>
          <w:sz w:val="36"/>
        </w:rPr>
      </w:pPr>
      <w:r w:rsidRPr="00976936">
        <w:rPr>
          <w:rFonts w:ascii="Comic Sans MS" w:hAnsi="Comic Sans MS"/>
          <w:sz w:val="28"/>
        </w:rPr>
        <w:t>Son las palabras que dice el obispo al momento de hacer la unción con el Santo Crisma: NN… recibe por esta señal + el don del Espíritu Santo. Respondemos. Amén. Obispo; La paz este contigo… Respondemos y con tu espíritu…</w:t>
      </w:r>
    </w:p>
    <w:p w:rsidR="00976936" w:rsidRPr="00976936" w:rsidRDefault="00976936" w:rsidP="00976936">
      <w:pPr>
        <w:pStyle w:val="Prrafodelista"/>
        <w:numPr>
          <w:ilvl w:val="0"/>
          <w:numId w:val="1"/>
        </w:numPr>
        <w:rPr>
          <w:rFonts w:ascii="Comic Sans MS" w:hAnsi="Comic Sans MS"/>
          <w:sz w:val="52"/>
        </w:rPr>
      </w:pPr>
      <w:r w:rsidRPr="00976936">
        <w:rPr>
          <w:rFonts w:ascii="Comic Sans MS" w:hAnsi="Comic Sans MS"/>
          <w:b/>
          <w:sz w:val="28"/>
        </w:rPr>
        <w:t>R</w:t>
      </w:r>
      <w:bookmarkStart w:id="0" w:name="_GoBack"/>
      <w:bookmarkEnd w:id="0"/>
      <w:r w:rsidRPr="00976936">
        <w:rPr>
          <w:rFonts w:ascii="Comic Sans MS" w:hAnsi="Comic Sans MS"/>
          <w:b/>
          <w:sz w:val="28"/>
        </w:rPr>
        <w:t>ito del Sacramento</w:t>
      </w:r>
      <w:r w:rsidRPr="00976936">
        <w:rPr>
          <w:rFonts w:ascii="Comic Sans MS" w:hAnsi="Comic Sans MS"/>
          <w:sz w:val="28"/>
        </w:rPr>
        <w:t xml:space="preserve"> </w:t>
      </w:r>
    </w:p>
    <w:p w:rsidR="00976936" w:rsidRPr="00976936" w:rsidRDefault="00976936" w:rsidP="00976936">
      <w:pPr>
        <w:pStyle w:val="Prrafodelista"/>
        <w:ind w:left="1287"/>
        <w:rPr>
          <w:rFonts w:ascii="Comic Sans MS" w:hAnsi="Comic Sans MS"/>
          <w:i/>
          <w:color w:val="FF0000"/>
          <w:sz w:val="28"/>
        </w:rPr>
      </w:pPr>
      <w:proofErr w:type="gramStart"/>
      <w:r w:rsidRPr="00976936">
        <w:rPr>
          <w:rFonts w:ascii="Comic Sans MS" w:hAnsi="Comic Sans MS"/>
          <w:i/>
          <w:color w:val="FF0000"/>
          <w:sz w:val="28"/>
        </w:rPr>
        <w:t>I .</w:t>
      </w:r>
      <w:proofErr w:type="gramEnd"/>
      <w:r w:rsidRPr="00976936">
        <w:rPr>
          <w:rFonts w:ascii="Comic Sans MS" w:hAnsi="Comic Sans MS"/>
          <w:i/>
          <w:color w:val="FF0000"/>
          <w:sz w:val="28"/>
        </w:rPr>
        <w:t xml:space="preserve"> – RITOS INTRODUCTORIOS </w:t>
      </w:r>
    </w:p>
    <w:p w:rsidR="00976936" w:rsidRPr="00976936" w:rsidRDefault="00976936" w:rsidP="00976936">
      <w:pPr>
        <w:pStyle w:val="Prrafodelista"/>
        <w:ind w:left="1287"/>
        <w:rPr>
          <w:rFonts w:ascii="Comic Sans MS" w:hAnsi="Comic Sans MS"/>
          <w:i/>
          <w:color w:val="FF0000"/>
          <w:sz w:val="28"/>
        </w:rPr>
      </w:pPr>
      <w:r w:rsidRPr="00976936">
        <w:rPr>
          <w:rFonts w:ascii="Comic Sans MS" w:hAnsi="Comic Sans MS"/>
          <w:i/>
          <w:color w:val="FF0000"/>
          <w:sz w:val="28"/>
        </w:rPr>
        <w:t xml:space="preserve">II. – LITURGIA DE LA PALABRA </w:t>
      </w:r>
    </w:p>
    <w:p w:rsidR="00976936" w:rsidRPr="00976936" w:rsidRDefault="00976936" w:rsidP="00976936">
      <w:pPr>
        <w:pStyle w:val="Prrafodelista"/>
        <w:ind w:left="1287"/>
        <w:rPr>
          <w:rFonts w:ascii="Comic Sans MS" w:hAnsi="Comic Sans MS"/>
          <w:i/>
          <w:color w:val="FF0000"/>
          <w:sz w:val="28"/>
        </w:rPr>
      </w:pPr>
      <w:r w:rsidRPr="00976936">
        <w:rPr>
          <w:rFonts w:ascii="Comic Sans MS" w:hAnsi="Comic Sans MS"/>
          <w:i/>
          <w:color w:val="FF0000"/>
          <w:sz w:val="28"/>
        </w:rPr>
        <w:t xml:space="preserve">III. LITURGIA DEL SACRAMENTO DE LA CONFIRMACIÓN </w:t>
      </w:r>
    </w:p>
    <w:p w:rsidR="00976936" w:rsidRPr="00976936" w:rsidRDefault="00976936" w:rsidP="00976936">
      <w:pPr>
        <w:pStyle w:val="Prrafodelista"/>
        <w:ind w:left="1287"/>
        <w:rPr>
          <w:rFonts w:ascii="Comic Sans MS" w:hAnsi="Comic Sans MS"/>
          <w:i/>
          <w:color w:val="FF0000"/>
          <w:sz w:val="28"/>
        </w:rPr>
      </w:pPr>
      <w:r w:rsidRPr="00976936">
        <w:rPr>
          <w:rFonts w:ascii="Comic Sans MS" w:hAnsi="Comic Sans MS"/>
          <w:i/>
          <w:color w:val="FF0000"/>
          <w:sz w:val="28"/>
        </w:rPr>
        <w:t xml:space="preserve">A. PRESENTACIÓN </w:t>
      </w:r>
    </w:p>
    <w:p w:rsidR="00976936" w:rsidRPr="00976936" w:rsidRDefault="00976936" w:rsidP="00976936">
      <w:pPr>
        <w:pStyle w:val="Prrafodelista"/>
        <w:ind w:left="1287"/>
        <w:rPr>
          <w:rFonts w:ascii="Comic Sans MS" w:hAnsi="Comic Sans MS"/>
          <w:i/>
          <w:color w:val="FF0000"/>
          <w:sz w:val="28"/>
        </w:rPr>
      </w:pPr>
      <w:r w:rsidRPr="00976936">
        <w:rPr>
          <w:rFonts w:ascii="Comic Sans MS" w:hAnsi="Comic Sans MS"/>
          <w:i/>
          <w:color w:val="FF0000"/>
          <w:sz w:val="28"/>
        </w:rPr>
        <w:t xml:space="preserve">B. RENOVACIÓN DE LAS PROMESAS BAUTISMALES </w:t>
      </w:r>
    </w:p>
    <w:p w:rsidR="00976936" w:rsidRPr="00976936" w:rsidRDefault="00976936" w:rsidP="00976936">
      <w:pPr>
        <w:pStyle w:val="Prrafodelista"/>
        <w:ind w:left="1287"/>
        <w:rPr>
          <w:rFonts w:ascii="Comic Sans MS" w:hAnsi="Comic Sans MS"/>
          <w:i/>
          <w:color w:val="FF0000"/>
          <w:sz w:val="28"/>
        </w:rPr>
      </w:pPr>
      <w:r w:rsidRPr="00976936">
        <w:rPr>
          <w:rFonts w:ascii="Comic Sans MS" w:hAnsi="Comic Sans MS"/>
          <w:i/>
          <w:color w:val="FF0000"/>
          <w:sz w:val="28"/>
        </w:rPr>
        <w:t xml:space="preserve">C. IMPOSICIÓN DE MANOS </w:t>
      </w:r>
    </w:p>
    <w:p w:rsidR="00976936" w:rsidRDefault="00976936" w:rsidP="00976936">
      <w:pPr>
        <w:pStyle w:val="Prrafodelista"/>
        <w:ind w:left="1287"/>
        <w:rPr>
          <w:rFonts w:ascii="Comic Sans MS" w:hAnsi="Comic Sans MS"/>
          <w:i/>
          <w:color w:val="FF0000"/>
          <w:sz w:val="28"/>
        </w:rPr>
      </w:pPr>
      <w:r>
        <w:rPr>
          <w:rFonts w:ascii="Comic Sans MS" w:hAnsi="Comic Sans MS"/>
          <w:i/>
          <w:color w:val="FF0000"/>
          <w:sz w:val="28"/>
        </w:rPr>
        <w:t>D. CRISMACIÓ</w:t>
      </w:r>
      <w:r w:rsidRPr="00976936">
        <w:rPr>
          <w:rFonts w:ascii="Comic Sans MS" w:hAnsi="Comic Sans MS"/>
          <w:i/>
          <w:color w:val="FF0000"/>
          <w:sz w:val="28"/>
        </w:rPr>
        <w:t>N</w:t>
      </w:r>
    </w:p>
    <w:p w:rsidR="00976936" w:rsidRPr="00976936" w:rsidRDefault="00976936" w:rsidP="00976936">
      <w:pPr>
        <w:pStyle w:val="Prrafodelista"/>
        <w:ind w:left="1287"/>
        <w:rPr>
          <w:rFonts w:ascii="Comic Sans MS" w:hAnsi="Comic Sans MS"/>
          <w:i/>
          <w:color w:val="FF0000"/>
          <w:sz w:val="52"/>
        </w:rPr>
      </w:pPr>
      <w:r>
        <w:rPr>
          <w:rFonts w:ascii="Comic Sans MS" w:hAnsi="Comic Sans MS"/>
          <w:i/>
          <w:noProof/>
          <w:color w:val="FF0000"/>
          <w:sz w:val="52"/>
          <w:lang w:eastAsia="es-AR"/>
        </w:rPr>
        <w:lastRenderedPageBreak/>
        <w:drawing>
          <wp:anchor distT="0" distB="0" distL="114300" distR="114300" simplePos="0" relativeHeight="251669504" behindDoc="0" locked="0" layoutInCell="1" allowOverlap="1">
            <wp:simplePos x="0" y="0"/>
            <wp:positionH relativeFrom="column">
              <wp:posOffset>81703</wp:posOffset>
            </wp:positionH>
            <wp:positionV relativeFrom="paragraph">
              <wp:posOffset>0</wp:posOffset>
            </wp:positionV>
            <wp:extent cx="6645910" cy="9401810"/>
            <wp:effectExtent l="0" t="0" r="2540" b="8890"/>
            <wp:wrapThrough wrapText="bothSides">
              <wp:wrapPolygon edited="0">
                <wp:start x="0" y="0"/>
                <wp:lineTo x="0" y="21577"/>
                <wp:lineTo x="21546" y="21577"/>
                <wp:lineTo x="21546"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49450ce698a06b8d00d8bb45f908b63.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9401810"/>
                    </a:xfrm>
                    <a:prstGeom prst="rect">
                      <a:avLst/>
                    </a:prstGeom>
                  </pic:spPr>
                </pic:pic>
              </a:graphicData>
            </a:graphic>
            <wp14:sizeRelH relativeFrom="page">
              <wp14:pctWidth>0</wp14:pctWidth>
            </wp14:sizeRelH>
            <wp14:sizeRelV relativeFrom="page">
              <wp14:pctHeight>0</wp14:pctHeight>
            </wp14:sizeRelV>
          </wp:anchor>
        </w:drawing>
      </w:r>
    </w:p>
    <w:sectPr w:rsidR="00976936" w:rsidRPr="00976936" w:rsidSect="003C0B26">
      <w:pgSz w:w="11906" w:h="16838"/>
      <w:pgMar w:top="720" w:right="720" w:bottom="720" w:left="720" w:header="708" w:footer="708" w:gutter="0"/>
      <w:pgBorders w:offsetFrom="page">
        <w:top w:val="single" w:sz="18" w:space="24" w:color="FF0000"/>
        <w:left w:val="single" w:sz="18" w:space="24" w:color="FF0000"/>
        <w:bottom w:val="single" w:sz="18" w:space="24" w:color="FF0000"/>
        <w:right w:val="single" w:sz="18"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6065F"/>
    <w:multiLevelType w:val="hybridMultilevel"/>
    <w:tmpl w:val="1CE0FDBE"/>
    <w:lvl w:ilvl="0" w:tplc="8878FD40">
      <w:start w:val="1"/>
      <w:numFmt w:val="decimal"/>
      <w:lvlText w:val="%1."/>
      <w:lvlJc w:val="left"/>
      <w:pPr>
        <w:ind w:left="720" w:hanging="360"/>
      </w:pPr>
      <w:rPr>
        <w:rFonts w:hint="default"/>
        <w:b/>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54AB72B8"/>
    <w:multiLevelType w:val="hybridMultilevel"/>
    <w:tmpl w:val="869CAD9A"/>
    <w:lvl w:ilvl="0" w:tplc="8878FD40">
      <w:start w:val="1"/>
      <w:numFmt w:val="decimal"/>
      <w:lvlText w:val="%1."/>
      <w:lvlJc w:val="left"/>
      <w:pPr>
        <w:ind w:left="1287" w:hanging="720"/>
      </w:pPr>
      <w:rPr>
        <w:rFonts w:hint="default"/>
        <w:b/>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416"/>
    <w:rsid w:val="001869AF"/>
    <w:rsid w:val="001A624A"/>
    <w:rsid w:val="002562E9"/>
    <w:rsid w:val="003C0B26"/>
    <w:rsid w:val="006823DE"/>
    <w:rsid w:val="0070576F"/>
    <w:rsid w:val="00797FC4"/>
    <w:rsid w:val="00916416"/>
    <w:rsid w:val="00976936"/>
    <w:rsid w:val="00B923A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ABAB4D-3CD7-42DB-89B7-1CE8413DD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0576F"/>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1869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10374">
      <w:bodyDiv w:val="1"/>
      <w:marLeft w:val="0"/>
      <w:marRight w:val="0"/>
      <w:marTop w:val="0"/>
      <w:marBottom w:val="0"/>
      <w:divBdr>
        <w:top w:val="none" w:sz="0" w:space="0" w:color="auto"/>
        <w:left w:val="none" w:sz="0" w:space="0" w:color="auto"/>
        <w:bottom w:val="none" w:sz="0" w:space="0" w:color="auto"/>
        <w:right w:val="none" w:sz="0" w:space="0" w:color="auto"/>
      </w:divBdr>
    </w:div>
    <w:div w:id="1072775641">
      <w:bodyDiv w:val="1"/>
      <w:marLeft w:val="0"/>
      <w:marRight w:val="0"/>
      <w:marTop w:val="0"/>
      <w:marBottom w:val="0"/>
      <w:divBdr>
        <w:top w:val="none" w:sz="0" w:space="0" w:color="auto"/>
        <w:left w:val="none" w:sz="0" w:space="0" w:color="auto"/>
        <w:bottom w:val="none" w:sz="0" w:space="0" w:color="auto"/>
        <w:right w:val="none" w:sz="0" w:space="0" w:color="auto"/>
      </w:divBdr>
    </w:div>
    <w:div w:id="130477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DA8CB-8FA5-4591-8C8E-A0E1F1C7D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9</Pages>
  <Words>1238</Words>
  <Characters>6812</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cp:revision>
  <dcterms:created xsi:type="dcterms:W3CDTF">2022-09-30T01:20:00Z</dcterms:created>
  <dcterms:modified xsi:type="dcterms:W3CDTF">2022-09-30T03:21:00Z</dcterms:modified>
</cp:coreProperties>
</file>