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60" w:rsidRDefault="001C11A2" w:rsidP="006568EF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Colegio San José – 4º Año C</w:t>
      </w:r>
      <w:r w:rsidR="00554360">
        <w:rPr>
          <w:rFonts w:ascii="Times New Roman" w:hAnsi="Times New Roman" w:cs="Times New Roman"/>
        </w:rPr>
        <w:t xml:space="preserve"> – Prof. Analía Aballay</w:t>
      </w:r>
    </w:p>
    <w:p w:rsidR="00554360" w:rsidRDefault="00554360" w:rsidP="009105B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Evaluación escri</w:t>
      </w:r>
      <w:r w:rsidR="001C11A2">
        <w:rPr>
          <w:rFonts w:ascii="Times New Roman" w:hAnsi="Times New Roman" w:cs="Times New Roman"/>
        </w:rPr>
        <w:t>ta – Temas: Literatura del siglo XX. Innovaciones</w:t>
      </w:r>
      <w:r w:rsidR="006568EF">
        <w:rPr>
          <w:rFonts w:ascii="Times New Roman" w:hAnsi="Times New Roman" w:cs="Times New Roman"/>
        </w:rPr>
        <w:t xml:space="preserve"> - EPPA</w:t>
      </w:r>
    </w:p>
    <w:p w:rsidR="00554360" w:rsidRPr="008D48C1" w:rsidRDefault="006568EF" w:rsidP="009105B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Fecha: 09-12</w:t>
      </w:r>
      <w:r w:rsidR="00554360">
        <w:rPr>
          <w:rFonts w:ascii="Times New Roman" w:hAnsi="Times New Roman" w:cs="Times New Roman"/>
        </w:rPr>
        <w:t>-21                      Alumno: …………………………………….</w:t>
      </w:r>
    </w:p>
    <w:p w:rsidR="00554360" w:rsidRPr="008913B6" w:rsidRDefault="00554360" w:rsidP="006568EF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dos veces el</w:t>
      </w:r>
      <w:r w:rsidR="006568EF">
        <w:rPr>
          <w:rFonts w:ascii="Times New Roman" w:hAnsi="Times New Roman" w:cs="Times New Roman"/>
          <w:sz w:val="24"/>
          <w:szCs w:val="24"/>
        </w:rPr>
        <w:t xml:space="preserve"> siguiente cuento de Beatriz Ferro</w:t>
      </w:r>
      <w:r>
        <w:rPr>
          <w:rFonts w:ascii="Times New Roman" w:hAnsi="Times New Roman" w:cs="Times New Roman"/>
          <w:sz w:val="24"/>
          <w:szCs w:val="24"/>
        </w:rPr>
        <w:t xml:space="preserve"> y luego responda las consignas (en hoja aparte):</w:t>
      </w:r>
    </w:p>
    <w:p w:rsidR="00554360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68EF">
        <w:rPr>
          <w:rStyle w:val="Textoennegrita"/>
          <w:color w:val="000000"/>
          <w:sz w:val="28"/>
          <w:szCs w:val="28"/>
          <w:u w:val="single"/>
        </w:rPr>
        <w:t>El robo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No era la primera vez que aparecía por allí. El visitante recorría las salas del museo mirando los cuadros casi de reojo, por cortesía, hasta llegar a “Jardín en otoño”.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Allí se detenía.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Era un jardín simétrico, con dos senderos que abrazaban un macizo central de flores lilas y se perdían a lo lejos. Arbustos como fondo del cantero florido; más arbustos y árboles frondosos en hilera, custodiando el lugar por ambos lados.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Un plácido jardín de otros tiempos, solitario y dueño de sí mismo. Ausente la casa y, si la había, debía ser una casona cerrada y sin gente.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Uno podía recorrer con los ojos los senderos hasta el impreciso horizonte de follaje y preguntarse qué habría más allá, como si el jardín oficiara de antesala de otros paisajes y otros mundos.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Era un buen cuadro, uno de los más valiosos del museo.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La primera vez que el guardián observó a aquel hombre menudo, arrobado ante la tela no sospechó de él. Pero la escena se repitió varias veces y su desconfianza creció con cada visita.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En una ocasión lo sorprendió atisbando el perfil del marco como si quisiera ver el dorso del cuadro. Otra vez lo pescó mirando nerviosamente a uno y otro costado para asegurarse de que no había testigos.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El guardián sabía que el robo era inminente y trató en vano de imaginar qué recursos usaría, en qué momento, y si tendría cómplices.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Un día de lluvia, el museo casi desierto, reapareció el visitante. Se sacudió unas gotas del impermeable y merodeó de sala en sala hasta llegar al cuadro.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El guardián se ubicó estratégicamente en un ángulo desde donde no le perdería pisada.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Fueron unos minutos de descuido, cuando tuvo que contestar un teléfono que nadie atendía. Aunque volvió rápidamente a su puesto, el visitante ya no se veía. Corrió hacia el cuadro, pero no llegó a tiempo para impedir el robo.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La sala estaba vacía.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El guardián lo vio alejarse, inalcanzable. El hombrecito había llegado casi al final de uno de los senderos de “Jardín en otoño”; unos pasos más y, sin volver la cabeza, se esfumó detrás del muro de follaje.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Lo único que quedaba de él era su impermeable en el piso, debajo del cuadro.</w:t>
      </w:r>
    </w:p>
    <w:p w:rsidR="006568EF" w:rsidRPr="006568EF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Ya no volvería.</w:t>
      </w:r>
    </w:p>
    <w:p w:rsidR="00554360" w:rsidRDefault="006568EF" w:rsidP="006568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568EF">
        <w:rPr>
          <w:color w:val="000000"/>
          <w:sz w:val="22"/>
          <w:szCs w:val="22"/>
        </w:rPr>
        <w:t>Ninguno de los que han sido robados por un cuadro ha regresado.</w:t>
      </w:r>
    </w:p>
    <w:p w:rsidR="00554360" w:rsidRPr="00554360" w:rsidRDefault="006568EF" w:rsidP="0065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</w:pPr>
      <w:r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¿Qué idea de “robo” nos hacemos al iniciar la lectura? ¿A qué se refiere en realidad el título?</w:t>
      </w:r>
    </w:p>
    <w:p w:rsidR="00554360" w:rsidRDefault="00554360" w:rsidP="0065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</w:pPr>
      <w:r w:rsidRPr="00554360"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¿Lo que sucede en esta ficción podría ocurrir en el mundo real?</w:t>
      </w:r>
      <w:r w:rsidR="003B6FB7"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 xml:space="preserve"> Explique.</w:t>
      </w:r>
    </w:p>
    <w:p w:rsidR="006568EF" w:rsidRDefault="006568EF" w:rsidP="0065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</w:pPr>
      <w:r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A lo largo del cuento se pueden identificar algunas pistas o indicios de lo que sucederá al final. Identifíquelas y transcríbalas (frases cortas)</w:t>
      </w:r>
    </w:p>
    <w:p w:rsidR="003B6FB7" w:rsidRPr="00554360" w:rsidRDefault="003B6FB7" w:rsidP="0065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</w:pPr>
      <w:r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La mayoría de los lectores reconoce un sentido oculto en esta historia. ¿Cuál le parece a usted que es el men</w:t>
      </w:r>
      <w:r w:rsidR="006568EF"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saje que quiere transmitir Ferro</w:t>
      </w:r>
      <w:r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?</w:t>
      </w:r>
      <w:r w:rsidR="006568EF"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 xml:space="preserve"> </w:t>
      </w:r>
      <w:r w:rsidR="009105BC"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(puede reflexionar sobre algunas de estas ideas: evasión, huida, compromiso).</w:t>
      </w:r>
    </w:p>
    <w:p w:rsidR="00554360" w:rsidRPr="00554360" w:rsidRDefault="00554360" w:rsidP="006568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</w:pPr>
      <w:r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Identifique tres innovaciones de la narrativa en el cuento leído.</w:t>
      </w:r>
      <w:r w:rsidR="00A9058F"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 xml:space="preserve"> Anótelas y j</w:t>
      </w:r>
      <w:r>
        <w:rPr>
          <w:rFonts w:ascii="OpenSans-Regular" w:eastAsia="Times New Roman" w:hAnsi="OpenSans-Regular" w:cs="Times New Roman"/>
          <w:color w:val="000000"/>
          <w:sz w:val="23"/>
          <w:szCs w:val="23"/>
          <w:lang w:eastAsia="es-AR"/>
        </w:rPr>
        <w:t>ustifique cada una con sus palabras.</w:t>
      </w:r>
      <w:bookmarkStart w:id="0" w:name="_GoBack"/>
      <w:bookmarkEnd w:id="0"/>
    </w:p>
    <w:p w:rsidR="00F65933" w:rsidRDefault="00A9058F" w:rsidP="006568EF">
      <w:pPr>
        <w:spacing w:line="276" w:lineRule="auto"/>
      </w:pPr>
    </w:p>
    <w:sectPr w:rsidR="00F65933" w:rsidSect="005543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C7B"/>
    <w:multiLevelType w:val="multilevel"/>
    <w:tmpl w:val="E8BE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60"/>
    <w:rsid w:val="001C11A2"/>
    <w:rsid w:val="003B6FB7"/>
    <w:rsid w:val="00554360"/>
    <w:rsid w:val="006568EF"/>
    <w:rsid w:val="009105BC"/>
    <w:rsid w:val="00A9058F"/>
    <w:rsid w:val="00A96C87"/>
    <w:rsid w:val="00E6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4A6E"/>
  <w15:chartTrackingRefBased/>
  <w15:docId w15:val="{2707EB47-C8AE-40A5-AE76-95D5E07B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3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54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Beatriz Aballay</dc:creator>
  <cp:keywords/>
  <dc:description/>
  <cp:lastModifiedBy>Analia Beatriz Aballay</cp:lastModifiedBy>
  <cp:revision>4</cp:revision>
  <dcterms:created xsi:type="dcterms:W3CDTF">2021-10-28T14:49:00Z</dcterms:created>
  <dcterms:modified xsi:type="dcterms:W3CDTF">2021-12-09T17:07:00Z</dcterms:modified>
</cp:coreProperties>
</file>