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A5" w:rsidRPr="00D178BC" w:rsidRDefault="00451FA5" w:rsidP="00D178BC">
      <w:pPr>
        <w:tabs>
          <w:tab w:val="left" w:pos="3335"/>
        </w:tabs>
        <w:spacing w:after="200" w:line="276" w:lineRule="auto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451FA5" w:rsidRDefault="00451FA5" w:rsidP="00D178BC">
      <w:pPr>
        <w:tabs>
          <w:tab w:val="left" w:pos="3335"/>
        </w:tabs>
        <w:spacing w:after="200" w:line="360" w:lineRule="auto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“GUÍ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A PEDAGOGICA </w:t>
      </w:r>
      <w:r w:rsidR="00D178BC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</w:p>
    <w:p w:rsidR="00451FA5" w:rsidRPr="0098386B" w:rsidRDefault="00451FA5" w:rsidP="00D178BC">
      <w:pPr>
        <w:tabs>
          <w:tab w:val="left" w:pos="3335"/>
        </w:tabs>
        <w:spacing w:after="200" w:line="360" w:lineRule="auto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451FA5" w:rsidRDefault="00451FA5" w:rsidP="00D178BC">
      <w:pPr>
        <w:tabs>
          <w:tab w:val="left" w:pos="3335"/>
        </w:tabs>
        <w:spacing w:after="200" w:line="360" w:lineRule="auto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Argentina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Curso y División: 3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°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A° y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B°</w:t>
      </w:r>
    </w:p>
    <w:p w:rsidR="00D06BA7" w:rsidRDefault="00451FA5" w:rsidP="00D178B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  <w:t>UNIDAD N°3</w:t>
      </w:r>
    </w:p>
    <w:p w:rsidR="00451FA5" w:rsidRPr="00D06BA7" w:rsidRDefault="00D06BA7" w:rsidP="00D178BC">
      <w:pPr>
        <w:spacing w:line="360" w:lineRule="auto"/>
        <w:jc w:val="both"/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r w:rsidRPr="00927D48">
        <w:rPr>
          <w:rFonts w:ascii="Arial" w:hAnsi="Arial" w:cs="Arial"/>
          <w:b/>
          <w:sz w:val="28"/>
          <w:szCs w:val="28"/>
          <w:u w:val="single"/>
        </w:rPr>
        <w:t>TEMA</w:t>
      </w:r>
      <w:r w:rsidRPr="00927D48">
        <w:rPr>
          <w:rFonts w:ascii="Arial" w:hAnsi="Arial" w:cs="Arial"/>
          <w:sz w:val="28"/>
          <w:szCs w:val="28"/>
        </w:rPr>
        <w:t xml:space="preserve">: </w:t>
      </w:r>
      <w:r w:rsidRPr="00927D48">
        <w:rPr>
          <w:rFonts w:ascii="Arial" w:hAnsi="Arial" w:cs="Arial"/>
          <w:b/>
          <w:color w:val="5B9BD5" w:themeColor="accent1"/>
          <w:sz w:val="28"/>
          <w:szCs w:val="28"/>
        </w:rPr>
        <w:t>“</w:t>
      </w:r>
      <w:r>
        <w:rPr>
          <w:rFonts w:ascii="Arial" w:hAnsi="Arial" w:cs="Arial"/>
          <w:b/>
          <w:color w:val="5B9BD5" w:themeColor="accent1"/>
          <w:sz w:val="28"/>
          <w:szCs w:val="28"/>
        </w:rPr>
        <w:t xml:space="preserve">Distribución de la población </w:t>
      </w:r>
      <w:r w:rsidR="00D4632E">
        <w:rPr>
          <w:rFonts w:ascii="Arial" w:hAnsi="Arial" w:cs="Arial"/>
          <w:b/>
          <w:color w:val="5B9BD5" w:themeColor="accent1"/>
          <w:sz w:val="28"/>
          <w:szCs w:val="28"/>
        </w:rPr>
        <w:t>A</w:t>
      </w:r>
      <w:r w:rsidR="00301365">
        <w:rPr>
          <w:rFonts w:ascii="Arial" w:hAnsi="Arial" w:cs="Arial"/>
          <w:b/>
          <w:color w:val="5B9BD5" w:themeColor="accent1"/>
          <w:sz w:val="28"/>
          <w:szCs w:val="28"/>
        </w:rPr>
        <w:t>rgentina</w:t>
      </w:r>
      <w:r w:rsidRPr="00927D48">
        <w:rPr>
          <w:rFonts w:ascii="Arial" w:hAnsi="Arial" w:cs="Arial"/>
          <w:b/>
          <w:bCs/>
          <w:color w:val="5B9BD5" w:themeColor="accent1"/>
          <w:sz w:val="28"/>
          <w:szCs w:val="28"/>
        </w:rPr>
        <w:t>”</w:t>
      </w:r>
    </w:p>
    <w:p w:rsidR="00451FA5" w:rsidRPr="003201B9" w:rsidRDefault="00451FA5" w:rsidP="00D178BC">
      <w:pPr>
        <w:tabs>
          <w:tab w:val="left" w:pos="3335"/>
        </w:tabs>
        <w:spacing w:after="200" w:line="360" w:lineRule="auto"/>
        <w:jc w:val="both"/>
        <w:rPr>
          <w:rFonts w:ascii="Arial" w:hAnsi="Arial" w:cs="Arial"/>
          <w:b/>
          <w:u w:val="single"/>
        </w:rPr>
      </w:pPr>
      <w:r w:rsidRPr="003201B9">
        <w:rPr>
          <w:rFonts w:ascii="Arial" w:hAnsi="Arial" w:cs="Arial"/>
          <w:b/>
          <w:u w:val="single"/>
        </w:rPr>
        <w:t>OBJETIVOS:</w:t>
      </w:r>
    </w:p>
    <w:p w:rsidR="00D06BA7" w:rsidRDefault="00D06BA7" w:rsidP="00FF1A52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D06BA7">
        <w:rPr>
          <w:rFonts w:ascii="Arial" w:hAnsi="Arial" w:cs="Arial"/>
        </w:rPr>
        <w:t>Conocer e identificar la distribución heterogénea de la población argentina.</w:t>
      </w:r>
    </w:p>
    <w:p w:rsidR="00451FA5" w:rsidRPr="00D178BC" w:rsidRDefault="00D06BA7" w:rsidP="00D178BC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Localizar en el mapa la distribución de la población del país.</w:t>
      </w:r>
    </w:p>
    <w:p w:rsidR="00D4632E" w:rsidRDefault="00D06BA7" w:rsidP="00D178BC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00B8D">
        <w:rPr>
          <w:rFonts w:ascii="Arial" w:hAnsi="Arial" w:cs="Arial"/>
          <w:b/>
          <w:u w:val="single"/>
        </w:rPr>
        <w:t>ACTIVIDADES:</w:t>
      </w:r>
    </w:p>
    <w:p w:rsidR="00D06BA7" w:rsidRPr="00D4632E" w:rsidRDefault="00D06BA7" w:rsidP="00D178BC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1)- ¿Cómo se distribuye la población </w:t>
      </w:r>
      <w:r w:rsidR="00D4632E">
        <w:rPr>
          <w:rFonts w:ascii="Arial" w:hAnsi="Arial" w:cs="Arial"/>
        </w:rPr>
        <w:t>argentina?</w:t>
      </w:r>
      <w:r w:rsidR="0093332B">
        <w:rPr>
          <w:rFonts w:ascii="Arial" w:hAnsi="Arial" w:cs="Arial"/>
        </w:rPr>
        <w:t xml:space="preserve"> (Pag.120)</w:t>
      </w:r>
    </w:p>
    <w:p w:rsidR="00D06BA7" w:rsidRPr="00F67594" w:rsidRDefault="00D06BA7" w:rsidP="00D178BC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2)- </w:t>
      </w:r>
      <w:r w:rsidRPr="00F67594">
        <w:rPr>
          <w:rFonts w:ascii="Arial" w:hAnsi="Arial" w:cs="Arial"/>
          <w:u w:val="single"/>
        </w:rPr>
        <w:t xml:space="preserve">Describa los factores que explican la distribución y el proceso de asentamientos de la población. 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8385"/>
      </w:tblGrid>
      <w:tr w:rsidR="00890E4C" w:rsidTr="00890E4C">
        <w:tc>
          <w:tcPr>
            <w:tcW w:w="2121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FACTORES</w:t>
            </w:r>
          </w:p>
        </w:tc>
        <w:tc>
          <w:tcPr>
            <w:tcW w:w="8385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CARACTERISTICAS</w:t>
            </w:r>
          </w:p>
        </w:tc>
      </w:tr>
      <w:tr w:rsidR="00890E4C" w:rsidTr="00890E4C">
        <w:tc>
          <w:tcPr>
            <w:tcW w:w="2121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HISTÓRICOS</w:t>
            </w:r>
          </w:p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85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0E4C" w:rsidTr="00890E4C">
        <w:tc>
          <w:tcPr>
            <w:tcW w:w="2121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POLÍTICOS</w:t>
            </w:r>
          </w:p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85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0E4C" w:rsidTr="00890E4C">
        <w:tc>
          <w:tcPr>
            <w:tcW w:w="2121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ECONÓMICOS</w:t>
            </w:r>
          </w:p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85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0E4C" w:rsidTr="00890E4C">
        <w:tc>
          <w:tcPr>
            <w:tcW w:w="2121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0E4C">
              <w:rPr>
                <w:rFonts w:ascii="Arial" w:hAnsi="Arial" w:cs="Arial"/>
                <w:b/>
              </w:rPr>
              <w:t>AMBIENTALES</w:t>
            </w:r>
          </w:p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85" w:type="dxa"/>
          </w:tcPr>
          <w:p w:rsidR="00890E4C" w:rsidRPr="00890E4C" w:rsidRDefault="00890E4C" w:rsidP="00890E4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78BC" w:rsidRDefault="00D178BC" w:rsidP="00D4632E">
      <w:pPr>
        <w:spacing w:line="360" w:lineRule="auto"/>
        <w:jc w:val="both"/>
        <w:rPr>
          <w:rFonts w:ascii="Arial" w:hAnsi="Arial" w:cs="Arial"/>
        </w:rPr>
      </w:pP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3)- ¿Qué consecuencia tuvo el cierre del ferrocarril para algunas localidades del país?</w:t>
      </w:r>
    </w:p>
    <w:p w:rsidR="00D06BA7" w:rsidRDefault="00D06BA7" w:rsidP="00D4632E">
      <w:pPr>
        <w:tabs>
          <w:tab w:val="left" w:pos="52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4)- ¿A que llamamos </w:t>
      </w:r>
      <w:r w:rsidRPr="00542547">
        <w:rPr>
          <w:rFonts w:ascii="Arial" w:hAnsi="Arial" w:cs="Arial"/>
          <w:i/>
        </w:rPr>
        <w:t xml:space="preserve">Densidad de </w:t>
      </w:r>
      <w:r w:rsidR="00EF0A1A" w:rsidRPr="00542547">
        <w:rPr>
          <w:rFonts w:ascii="Arial" w:hAnsi="Arial" w:cs="Arial"/>
          <w:i/>
        </w:rPr>
        <w:t>población</w:t>
      </w:r>
      <w:r w:rsidR="00EF0A1A">
        <w:rPr>
          <w:rFonts w:ascii="Arial" w:hAnsi="Arial" w:cs="Arial"/>
        </w:rPr>
        <w:t xml:space="preserve">? ¿Qué densidad tiene nuestro </w:t>
      </w:r>
      <w:r w:rsidR="00EF0A1A" w:rsidRPr="00EF0A1A">
        <w:rPr>
          <w:rFonts w:ascii="Arial" w:hAnsi="Arial" w:cs="Arial"/>
          <w:b/>
        </w:rPr>
        <w:t xml:space="preserve">país </w:t>
      </w:r>
      <w:r w:rsidR="00EF0A1A">
        <w:rPr>
          <w:rFonts w:ascii="Arial" w:hAnsi="Arial" w:cs="Arial"/>
        </w:rPr>
        <w:t>a partir del censo del 2010</w:t>
      </w:r>
      <w:r w:rsidR="00D4632E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ab/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5)- ¿Por qué se dice que la distribución de la población en el país es </w:t>
      </w:r>
      <w:r w:rsidRPr="006C6BE2">
        <w:rPr>
          <w:rFonts w:ascii="Arial" w:hAnsi="Arial" w:cs="Arial"/>
          <w:b/>
        </w:rPr>
        <w:t>desigual</w:t>
      </w:r>
      <w:r>
        <w:rPr>
          <w:rFonts w:ascii="Arial" w:hAnsi="Arial" w:cs="Arial"/>
        </w:rPr>
        <w:t xml:space="preserve">? De ejemplos.    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6)- ¿Cuáles son las provincias que componen </w:t>
      </w:r>
      <w:r w:rsidR="00EF0A1A">
        <w:rPr>
          <w:rFonts w:ascii="Arial" w:hAnsi="Arial" w:cs="Arial"/>
        </w:rPr>
        <w:t>el 70% de la población del país según el censo del 2010?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7)- De características del Área Metropolitana de Buenos Aires (AMBA).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8)- </w:t>
      </w:r>
      <w:r>
        <w:rPr>
          <w:rFonts w:ascii="Arial" w:hAnsi="Arial" w:cs="Arial"/>
          <w:u w:val="single"/>
        </w:rPr>
        <w:t>Complete el siguiente Cuadro teniendo en cuenta la página 121 del libro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078"/>
        <w:gridCol w:w="3543"/>
        <w:gridCol w:w="3729"/>
      </w:tblGrid>
      <w:tr w:rsidR="00D06BA7" w:rsidTr="00E86798">
        <w:tc>
          <w:tcPr>
            <w:tcW w:w="1838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DD4F3E">
              <w:rPr>
                <w:rFonts w:ascii="Arial" w:hAnsi="Arial" w:cs="Arial"/>
                <w:b/>
              </w:rPr>
              <w:t>POBLACION URBANA</w:t>
            </w:r>
          </w:p>
        </w:tc>
        <w:tc>
          <w:tcPr>
            <w:tcW w:w="3729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DD4F3E">
              <w:rPr>
                <w:rFonts w:ascii="Arial" w:hAnsi="Arial" w:cs="Arial"/>
                <w:b/>
              </w:rPr>
              <w:t>POBLACION RURAL</w:t>
            </w:r>
          </w:p>
        </w:tc>
      </w:tr>
      <w:tr w:rsidR="00D06BA7" w:rsidTr="00E86798">
        <w:trPr>
          <w:trHeight w:val="814"/>
        </w:trPr>
        <w:tc>
          <w:tcPr>
            <w:tcW w:w="1838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DD4F3E"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3543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29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</w:tr>
      <w:tr w:rsidR="00D06BA7" w:rsidTr="00E86798">
        <w:trPr>
          <w:trHeight w:val="1265"/>
        </w:trPr>
        <w:tc>
          <w:tcPr>
            <w:tcW w:w="1838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DD4F3E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3543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29" w:type="dxa"/>
          </w:tcPr>
          <w:p w:rsidR="00D06BA7" w:rsidRPr="00DD4F3E" w:rsidRDefault="00D06BA7" w:rsidP="00FF1A52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4632E" w:rsidRDefault="00D4632E" w:rsidP="00D4632E">
      <w:pPr>
        <w:spacing w:line="360" w:lineRule="auto"/>
        <w:jc w:val="both"/>
        <w:rPr>
          <w:rFonts w:ascii="Arial" w:hAnsi="Arial" w:cs="Arial"/>
        </w:rPr>
      </w:pP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9)- ¿Cuál era el porcentaje de población urbana en 1914 en el país y como evoluciono?</w:t>
      </w:r>
    </w:p>
    <w:p w:rsidR="00D06BA7" w:rsidRDefault="00D06BA7" w:rsidP="00D4632E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10)- </w:t>
      </w:r>
      <w:r w:rsidRPr="001C328A">
        <w:rPr>
          <w:rFonts w:ascii="Arial" w:hAnsi="Arial" w:cs="Arial"/>
          <w:u w:val="single"/>
        </w:rPr>
        <w:t>En un mapa político de Argentina, localice como se distribuye la pob</w:t>
      </w:r>
      <w:r w:rsidR="00D0511C">
        <w:rPr>
          <w:rFonts w:ascii="Arial" w:hAnsi="Arial" w:cs="Arial"/>
          <w:u w:val="single"/>
        </w:rPr>
        <w:t>lación por provincia en el país, según el censo del 2010.</w:t>
      </w:r>
      <w:r w:rsidRPr="001C328A">
        <w:rPr>
          <w:rFonts w:ascii="Arial" w:hAnsi="Arial" w:cs="Arial"/>
          <w:u w:val="single"/>
        </w:rPr>
        <w:t xml:space="preserve"> Marcar países limítrofes, océanos, mar argentino y la ciudad Autónoma de Buenos Aires. Realizar la referencia tal cual aparece en el mapa.</w:t>
      </w:r>
      <w:r w:rsidR="001C328A" w:rsidRPr="001C328A">
        <w:rPr>
          <w:rFonts w:ascii="Arial" w:hAnsi="Arial" w:cs="Arial"/>
          <w:u w:val="single"/>
        </w:rPr>
        <w:t xml:space="preserve"> (Pág.126)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11) – Busque en internet información sobre la población que posee la provincia de San Juan y su superficie. Una vez que obtenga esos datos calcule la densidad de población de la provincia.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12) – Busque en internet información sobre la población que po</w:t>
      </w:r>
      <w:r w:rsidR="001C328A">
        <w:rPr>
          <w:rFonts w:ascii="Arial" w:hAnsi="Arial" w:cs="Arial"/>
        </w:rPr>
        <w:t>see la provincia de Córdoba</w:t>
      </w:r>
      <w:r>
        <w:rPr>
          <w:rFonts w:ascii="Arial" w:hAnsi="Arial" w:cs="Arial"/>
        </w:rPr>
        <w:t xml:space="preserve"> y su superficie. Una vez que obtenga esos datos calcule la densidad de población de la provincia.</w:t>
      </w:r>
    </w:p>
    <w:p w:rsidR="00D06BA7" w:rsidRDefault="00D06BA7" w:rsidP="00D463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13) – Busque en internet información sobre la población que posee la provincia de Santa Cruz y su superficie. Una vez que obtenga esos datos calcule la densidad de población de la provincia.</w:t>
      </w:r>
    </w:p>
    <w:p w:rsidR="00D06BA7" w:rsidRPr="001C328A" w:rsidRDefault="00D06BA7" w:rsidP="00D4632E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14)- </w:t>
      </w:r>
      <w:r w:rsidRPr="001C328A">
        <w:rPr>
          <w:rFonts w:ascii="Arial" w:hAnsi="Arial" w:cs="Arial"/>
          <w:u w:val="single"/>
        </w:rPr>
        <w:t>Una vez obtenida la densidad de población de las prov</w:t>
      </w:r>
      <w:r w:rsidR="001C328A" w:rsidRPr="001C328A">
        <w:rPr>
          <w:rFonts w:ascii="Arial" w:hAnsi="Arial" w:cs="Arial"/>
          <w:u w:val="single"/>
        </w:rPr>
        <w:t>incias de San Juan, Córdoba</w:t>
      </w:r>
      <w:r w:rsidRPr="001C328A">
        <w:rPr>
          <w:rFonts w:ascii="Arial" w:hAnsi="Arial" w:cs="Arial"/>
          <w:u w:val="single"/>
        </w:rPr>
        <w:t xml:space="preserve"> y Santa Cruz. </w:t>
      </w:r>
      <w:r w:rsidRPr="001C328A">
        <w:rPr>
          <w:rFonts w:ascii="Arial" w:hAnsi="Arial" w:cs="Arial"/>
          <w:i/>
          <w:u w:val="single"/>
        </w:rPr>
        <w:t>Analice y comente</w:t>
      </w:r>
      <w:r w:rsidR="001C328A" w:rsidRPr="001C328A">
        <w:rPr>
          <w:rFonts w:ascii="Arial" w:hAnsi="Arial" w:cs="Arial"/>
          <w:u w:val="single"/>
        </w:rPr>
        <w:t xml:space="preserve"> que factores influyen en la distribución de la población en estas provincias.</w:t>
      </w:r>
    </w:p>
    <w:p w:rsidR="00D06BA7" w:rsidRPr="00CF7767" w:rsidRDefault="00D06BA7" w:rsidP="00D4632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F7767">
        <w:rPr>
          <w:rFonts w:ascii="Arial" w:hAnsi="Arial" w:cs="Arial"/>
          <w:b/>
          <w:u w:val="single"/>
        </w:rPr>
        <w:t>Bibliografía:</w:t>
      </w:r>
    </w:p>
    <w:p w:rsidR="00D06BA7" w:rsidRDefault="00D06BA7" w:rsidP="00FF1A52">
      <w:pPr>
        <w:spacing w:line="360" w:lineRule="auto"/>
        <w:ind w:left="284"/>
        <w:jc w:val="both"/>
        <w:rPr>
          <w:rFonts w:ascii="Arial" w:hAnsi="Arial" w:cs="Arial"/>
          <w:lang w:val="es-MX"/>
        </w:rPr>
      </w:pPr>
      <w:r w:rsidRPr="004B3A9C">
        <w:rPr>
          <w:rFonts w:ascii="Arial" w:hAnsi="Arial" w:cs="Arial"/>
          <w:lang w:val="es-MX"/>
        </w:rPr>
        <w:t xml:space="preserve">* Chiodi Aldana y otros. “ACTIVADOS 3 GEOGRAFIA”. Editorial Puerto de Palos </w:t>
      </w:r>
      <w:r>
        <w:rPr>
          <w:rFonts w:ascii="Arial" w:hAnsi="Arial" w:cs="Arial"/>
          <w:lang w:val="es-MX"/>
        </w:rPr>
        <w:t>–</w:t>
      </w:r>
      <w:r w:rsidRPr="004B3A9C">
        <w:rPr>
          <w:rFonts w:ascii="Arial" w:hAnsi="Arial" w:cs="Arial"/>
          <w:lang w:val="es-MX"/>
        </w:rPr>
        <w:t xml:space="preserve"> 2016</w:t>
      </w:r>
    </w:p>
    <w:p w:rsidR="00D06BA7" w:rsidRPr="00D4632E" w:rsidRDefault="00D06BA7" w:rsidP="00D4632E">
      <w:pPr>
        <w:spacing w:line="360" w:lineRule="auto"/>
        <w:ind w:left="284"/>
        <w:jc w:val="both"/>
        <w:rPr>
          <w:u w:val="single"/>
        </w:rPr>
      </w:pPr>
      <w:r>
        <w:rPr>
          <w:rFonts w:ascii="Arial" w:hAnsi="Arial" w:cs="Arial"/>
          <w:lang w:val="es-MX"/>
        </w:rPr>
        <w:t xml:space="preserve">* </w:t>
      </w:r>
      <w:hyperlink r:id="rId7" w:history="1">
        <w:r w:rsidRPr="0040032F">
          <w:rPr>
            <w:u w:val="single"/>
          </w:rPr>
          <w:t>https://www.ign.gob.ar/NuestrasActividades/Geografia/DatosArgentina/DivisionPolitica</w:t>
        </w:r>
      </w:hyperlink>
    </w:p>
    <w:p w:rsidR="00D06BA7" w:rsidRPr="0035594A" w:rsidRDefault="00D06BA7" w:rsidP="00FF1A52">
      <w:pPr>
        <w:spacing w:after="0" w:line="360" w:lineRule="auto"/>
        <w:ind w:left="284" w:firstLine="284"/>
        <w:contextualSpacing/>
        <w:jc w:val="both"/>
        <w:rPr>
          <w:rFonts w:ascii="Arial" w:eastAsia="Calibri" w:hAnsi="Arial" w:cs="Arial"/>
          <w:b/>
          <w:i/>
          <w:color w:val="FF0000"/>
          <w:u w:val="single"/>
          <w:lang w:val="es-ES"/>
        </w:rPr>
      </w:pPr>
      <w:r w:rsidRPr="0035594A">
        <w:rPr>
          <w:rFonts w:ascii="Arial" w:eastAsia="Calibri" w:hAnsi="Arial" w:cs="Arial"/>
          <w:b/>
          <w:i/>
          <w:color w:val="FF0000"/>
          <w:u w:val="single"/>
          <w:lang w:val="es-ES"/>
        </w:rPr>
        <w:t>“El éxito es la suma de pequeños esfuerzos, repetidos día tras día”</w:t>
      </w:r>
    </w:p>
    <w:p w:rsidR="00D06BA7" w:rsidRPr="0035594A" w:rsidRDefault="00D06BA7" w:rsidP="00FF1A52">
      <w:pPr>
        <w:spacing w:after="0" w:line="360" w:lineRule="auto"/>
        <w:ind w:left="284" w:firstLine="284"/>
        <w:contextualSpacing/>
        <w:jc w:val="both"/>
        <w:rPr>
          <w:rFonts w:ascii="Arial" w:eastAsia="Calibri" w:hAnsi="Arial" w:cs="Arial"/>
          <w:b/>
          <w:color w:val="FF0000"/>
          <w:u w:val="single"/>
          <w:lang w:val="es-ES"/>
        </w:rPr>
      </w:pPr>
      <w:r w:rsidRPr="0035594A">
        <w:rPr>
          <w:rFonts w:ascii="Arial" w:eastAsia="Calibri" w:hAnsi="Arial" w:cs="Arial"/>
          <w:b/>
          <w:i/>
          <w:color w:val="FF0000"/>
          <w:u w:val="single"/>
          <w:lang w:val="es-ES"/>
        </w:rPr>
        <w:t>¡No bajen los brazos y continuemos aprendiendo, ya falta poco para vernos de nuevo!!!!</w:t>
      </w:r>
      <w:r w:rsidRPr="0035594A">
        <w:rPr>
          <w:color w:val="FF0000"/>
          <w:u w:val="single"/>
        </w:rPr>
        <w:t xml:space="preserve"> </w:t>
      </w:r>
    </w:p>
    <w:p w:rsidR="00CB60AA" w:rsidRDefault="00CB60AA" w:rsidP="00D4632E">
      <w:pPr>
        <w:spacing w:line="360" w:lineRule="auto"/>
        <w:jc w:val="both"/>
      </w:pPr>
    </w:p>
    <w:sectPr w:rsidR="00CB60AA" w:rsidSect="00451FA5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01" w:rsidRDefault="00783E01" w:rsidP="00D178BC">
      <w:pPr>
        <w:spacing w:after="0" w:line="240" w:lineRule="auto"/>
      </w:pPr>
      <w:r>
        <w:separator/>
      </w:r>
    </w:p>
  </w:endnote>
  <w:endnote w:type="continuationSeparator" w:id="0">
    <w:p w:rsidR="00783E01" w:rsidRDefault="00783E01" w:rsidP="00D1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01" w:rsidRDefault="00783E01" w:rsidP="00D178BC">
      <w:pPr>
        <w:spacing w:after="0" w:line="240" w:lineRule="auto"/>
      </w:pPr>
      <w:r>
        <w:separator/>
      </w:r>
    </w:p>
  </w:footnote>
  <w:footnote w:type="continuationSeparator" w:id="0">
    <w:p w:rsidR="00783E01" w:rsidRDefault="00783E01" w:rsidP="00D1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D178BC" w:rsidRPr="00D178BC" w:rsidTr="00792F88">
      <w:trPr>
        <w:trHeight w:val="1062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D178BC" w:rsidRPr="00D178BC" w:rsidRDefault="00D178BC" w:rsidP="00D178BC">
          <w:pPr>
            <w:spacing w:line="256" w:lineRule="auto"/>
            <w:jc w:val="center"/>
            <w:rPr>
              <w:rFonts w:ascii="Cambria" w:eastAsia="Calibri" w:hAnsi="Cambria" w:cs="Arial"/>
              <w:i/>
            </w:rPr>
          </w:pPr>
          <w:r w:rsidRPr="00D178BC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D178BC" w:rsidRPr="00D178BC" w:rsidRDefault="00D178BC" w:rsidP="00D178B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D178BC" w:rsidRPr="00D178BC" w:rsidRDefault="00D178BC" w:rsidP="00D178B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D178BC">
            <w:rPr>
              <w:rFonts w:ascii="Cambria" w:eastAsia="Calibri" w:hAnsi="Cambria" w:cs="Times New Roman"/>
              <w:b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4D84640F" wp14:editId="6AFF6618">
                <wp:extent cx="561975" cy="752475"/>
                <wp:effectExtent l="0" t="0" r="9525" b="9525"/>
                <wp:docPr id="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78BC" w:rsidRDefault="00D178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A5"/>
    <w:rsid w:val="001C328A"/>
    <w:rsid w:val="001E6E39"/>
    <w:rsid w:val="00301365"/>
    <w:rsid w:val="00451FA5"/>
    <w:rsid w:val="00783E01"/>
    <w:rsid w:val="00890E4C"/>
    <w:rsid w:val="008C67D1"/>
    <w:rsid w:val="0093332B"/>
    <w:rsid w:val="00BF79DF"/>
    <w:rsid w:val="00CB60AA"/>
    <w:rsid w:val="00D0511C"/>
    <w:rsid w:val="00D06BA7"/>
    <w:rsid w:val="00D178BC"/>
    <w:rsid w:val="00D4632E"/>
    <w:rsid w:val="00EF0A1A"/>
    <w:rsid w:val="00F6759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134C7"/>
  <w15:chartTrackingRefBased/>
  <w15:docId w15:val="{82D383A0-C6B4-4149-BE60-42692D3C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B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7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8BC"/>
  </w:style>
  <w:style w:type="paragraph" w:styleId="Piedepgina">
    <w:name w:val="footer"/>
    <w:basedOn w:val="Normal"/>
    <w:link w:val="PiedepginaCar"/>
    <w:uiPriority w:val="99"/>
    <w:unhideWhenUsed/>
    <w:rsid w:val="00D17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gn.gob.ar/NuestrasActividades/Geografia/DatosArgentina/DivisionPoli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6</cp:revision>
  <dcterms:created xsi:type="dcterms:W3CDTF">2020-10-09T14:17:00Z</dcterms:created>
  <dcterms:modified xsi:type="dcterms:W3CDTF">2022-10-11T04:51:00Z</dcterms:modified>
</cp:coreProperties>
</file>