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100DE" w14:textId="77777777" w:rsidR="0066633B" w:rsidRPr="0066633B" w:rsidRDefault="0066633B" w:rsidP="00CC5F68">
      <w:pPr>
        <w:spacing w:after="144" w:line="240" w:lineRule="auto"/>
        <w:jc w:val="center"/>
        <w:outlineLvl w:val="0"/>
        <w:rPr>
          <w:rFonts w:ascii="Playfair Display" w:eastAsia="Times New Roman" w:hAnsi="Playfair Display" w:cs="Times New Roman"/>
          <w:b/>
          <w:bCs/>
          <w:color w:val="000000"/>
          <w:spacing w:val="-2"/>
          <w:kern w:val="36"/>
          <w:sz w:val="48"/>
          <w:szCs w:val="48"/>
          <w:lang w:val="es-AR" w:eastAsia="es-ES"/>
        </w:rPr>
      </w:pPr>
      <w:r w:rsidRPr="0066633B">
        <w:rPr>
          <w:rFonts w:ascii="Playfair Display" w:eastAsia="Times New Roman" w:hAnsi="Playfair Display" w:cs="Times New Roman"/>
          <w:b/>
          <w:bCs/>
          <w:color w:val="000000"/>
          <w:spacing w:val="-2"/>
          <w:kern w:val="36"/>
          <w:sz w:val="48"/>
          <w:szCs w:val="48"/>
          <w:lang w:val="es-AR" w:eastAsia="es-ES"/>
        </w:rPr>
        <w:t>Manipulación genética</w:t>
      </w:r>
    </w:p>
    <w:p w14:paraId="676B1A94" w14:textId="77777777" w:rsidR="00E83167" w:rsidRDefault="00E83167">
      <w:pPr>
        <w:pStyle w:val="Ttulo"/>
        <w:rPr>
          <w:b w:val="0"/>
          <w:bCs/>
          <w:sz w:val="30"/>
          <w:szCs w:val="30"/>
        </w:rPr>
      </w:pPr>
      <w:r>
        <w:rPr>
          <w:b w:val="0"/>
          <w:bCs/>
          <w:sz w:val="30"/>
          <w:szCs w:val="30"/>
        </w:rPr>
        <w:t>Integrantes:Martina Agüero,Ana Paula Rosales</w:t>
      </w:r>
    </w:p>
    <w:p w14:paraId="3CA2EFDA" w14:textId="40DD6B75" w:rsidR="00F44519" w:rsidRPr="00E83167" w:rsidRDefault="009E6F72">
      <w:pPr>
        <w:pStyle w:val="Ttulo"/>
        <w:rPr>
          <w:b w:val="0"/>
          <w:bCs/>
          <w:sz w:val="30"/>
          <w:szCs w:val="30"/>
        </w:rPr>
      </w:pPr>
      <w:r>
        <w:rPr>
          <w:b w:val="0"/>
          <w:bCs/>
          <w:sz w:val="30"/>
          <w:szCs w:val="30"/>
        </w:rPr>
        <w:t xml:space="preserve">                   Agustín Salas y Maximo </w:t>
      </w:r>
      <w:proofErr w:type="spellStart"/>
      <w:r>
        <w:rPr>
          <w:b w:val="0"/>
          <w:bCs/>
          <w:sz w:val="30"/>
          <w:szCs w:val="30"/>
        </w:rPr>
        <w:t>Nabro</w:t>
      </w:r>
      <w:proofErr w:type="spellEnd"/>
      <w:r>
        <w:rPr>
          <w:b w:val="0"/>
          <w:bCs/>
          <w:sz w:val="30"/>
          <w:szCs w:val="30"/>
        </w:rPr>
        <w:t xml:space="preserve">                                          6 </w:t>
      </w:r>
      <w:r w:rsidR="002730BA">
        <w:rPr>
          <w:b w:val="0"/>
          <w:bCs/>
          <w:sz w:val="30"/>
          <w:szCs w:val="30"/>
        </w:rPr>
        <w:t>“B”</w:t>
      </w:r>
      <w:r w:rsidR="00E83167">
        <w:rPr>
          <w:b w:val="0"/>
          <w:bCs/>
          <w:sz w:val="30"/>
          <w:szCs w:val="30"/>
        </w:rPr>
        <w:t xml:space="preserve"> </w:t>
      </w:r>
    </w:p>
    <w:p w14:paraId="51D858A2" w14:textId="47CC11F9" w:rsidR="00F44519" w:rsidRDefault="00F44519">
      <w:pPr>
        <w:pStyle w:val="Ttulo1"/>
      </w:pPr>
    </w:p>
    <w:p w14:paraId="3A8D7EE2" w14:textId="77777777" w:rsidR="001B2CF0" w:rsidRPr="001B2CF0" w:rsidRDefault="001B2CF0" w:rsidP="001B2CF0">
      <w:pPr>
        <w:shd w:val="clear" w:color="auto" w:fill="FFFFFF"/>
        <w:spacing w:after="120" w:line="240" w:lineRule="auto"/>
        <w:outlineLvl w:val="1"/>
        <w:divId w:val="1453551847"/>
        <w:rPr>
          <w:rFonts w:ascii="Montserrat" w:eastAsia="Times New Roman" w:hAnsi="Montserrat" w:cs="Times New Roman"/>
          <w:b/>
          <w:bCs/>
          <w:color w:val="000000"/>
          <w:sz w:val="36"/>
          <w:szCs w:val="36"/>
          <w:lang w:val="es-AR" w:eastAsia="es-ES"/>
        </w:rPr>
      </w:pPr>
      <w:r w:rsidRPr="001B2CF0">
        <w:rPr>
          <w:rFonts w:ascii="Montserrat" w:eastAsia="Times New Roman" w:hAnsi="Montserrat" w:cs="Times New Roman"/>
          <w:b/>
          <w:bCs/>
          <w:color w:val="000000"/>
          <w:sz w:val="36"/>
          <w:szCs w:val="36"/>
          <w:lang w:val="es-AR" w:eastAsia="es-ES"/>
        </w:rPr>
        <w:t>¿Qué es la manipulación genética?</w:t>
      </w:r>
    </w:p>
    <w:p w14:paraId="6149710D" w14:textId="77777777" w:rsidR="001B2CF0" w:rsidRPr="001B2CF0" w:rsidRDefault="001B2CF0" w:rsidP="001B2CF0">
      <w:pPr>
        <w:shd w:val="clear" w:color="auto" w:fill="FFFFFF"/>
        <w:spacing w:after="365" w:line="240" w:lineRule="auto"/>
        <w:divId w:val="1453551847"/>
        <w:rPr>
          <w:rFonts w:eastAsiaTheme="minorEastAsia" w:cstheme="minorHAnsi"/>
          <w:color w:val="000000" w:themeColor="text1"/>
          <w:sz w:val="21"/>
          <w:szCs w:val="21"/>
          <w:lang w:val="es-AR" w:eastAsia="es-ES"/>
        </w:rPr>
      </w:pPr>
      <w:r w:rsidRPr="001B2CF0">
        <w:rPr>
          <w:rFonts w:eastAsiaTheme="minorEastAsia" w:cstheme="minorHAnsi"/>
          <w:color w:val="000000" w:themeColor="text1"/>
          <w:sz w:val="21"/>
          <w:szCs w:val="21"/>
          <w:lang w:val="es-AR" w:eastAsia="es-ES"/>
        </w:rPr>
        <w:t>Se conoce como manipulación genética o ingeniería genética a las distintas </w:t>
      </w:r>
      <w:hyperlink r:id="rId7" w:history="1">
        <w:r w:rsidRPr="001B2CF0">
          <w:rPr>
            <w:rFonts w:eastAsiaTheme="minorEastAsia" w:cstheme="minorHAnsi"/>
            <w:color w:val="000000" w:themeColor="text1"/>
            <w:sz w:val="21"/>
            <w:szCs w:val="21"/>
            <w:lang w:val="es-AR" w:eastAsia="es-ES"/>
          </w:rPr>
          <w:t>técnicas</w:t>
        </w:r>
      </w:hyperlink>
      <w:r w:rsidRPr="001B2CF0">
        <w:rPr>
          <w:rFonts w:eastAsiaTheme="minorEastAsia" w:cstheme="minorHAnsi"/>
          <w:color w:val="000000" w:themeColor="text1"/>
          <w:sz w:val="21"/>
          <w:szCs w:val="21"/>
          <w:lang w:val="es-AR" w:eastAsia="es-ES"/>
        </w:rPr>
        <w:t> y procedimientos científico-tecnológicos que le permiten al </w:t>
      </w:r>
      <w:hyperlink r:id="rId8" w:history="1">
        <w:r w:rsidRPr="001B2CF0">
          <w:rPr>
            <w:rFonts w:eastAsiaTheme="minorEastAsia" w:cstheme="minorHAnsi"/>
            <w:color w:val="000000" w:themeColor="text1"/>
            <w:sz w:val="21"/>
            <w:szCs w:val="21"/>
            <w:lang w:val="es-AR" w:eastAsia="es-ES"/>
          </w:rPr>
          <w:t>ser humano</w:t>
        </w:r>
      </w:hyperlink>
      <w:r w:rsidRPr="001B2CF0">
        <w:rPr>
          <w:rFonts w:eastAsiaTheme="minorEastAsia" w:cstheme="minorHAnsi"/>
          <w:color w:val="000000" w:themeColor="text1"/>
          <w:sz w:val="21"/>
          <w:szCs w:val="21"/>
          <w:lang w:val="es-AR" w:eastAsia="es-ES"/>
        </w:rPr>
        <w:t> modificar o recombinar el </w:t>
      </w:r>
      <w:hyperlink r:id="rId9" w:history="1">
        <w:r w:rsidRPr="001B2CF0">
          <w:rPr>
            <w:rFonts w:eastAsiaTheme="minorEastAsia" w:cstheme="minorHAnsi"/>
            <w:color w:val="000000" w:themeColor="text1"/>
            <w:sz w:val="21"/>
            <w:szCs w:val="21"/>
            <w:lang w:val="es-AR" w:eastAsia="es-ES"/>
          </w:rPr>
          <w:t>ADN</w:t>
        </w:r>
      </w:hyperlink>
      <w:r w:rsidRPr="001B2CF0">
        <w:rPr>
          <w:rFonts w:eastAsiaTheme="minorEastAsia" w:cstheme="minorHAnsi"/>
          <w:color w:val="000000" w:themeColor="text1"/>
          <w:sz w:val="21"/>
          <w:szCs w:val="21"/>
          <w:lang w:val="es-AR" w:eastAsia="es-ES"/>
        </w:rPr>
        <w:t> y otros </w:t>
      </w:r>
      <w:hyperlink r:id="rId10" w:history="1">
        <w:r w:rsidRPr="001B2CF0">
          <w:rPr>
            <w:rFonts w:eastAsiaTheme="minorEastAsia" w:cstheme="minorHAnsi"/>
            <w:color w:val="000000" w:themeColor="text1"/>
            <w:sz w:val="21"/>
            <w:szCs w:val="21"/>
            <w:lang w:val="es-AR" w:eastAsia="es-ES"/>
          </w:rPr>
          <w:t>ácidos nucleicos</w:t>
        </w:r>
      </w:hyperlink>
      <w:r w:rsidRPr="001B2CF0">
        <w:rPr>
          <w:rFonts w:eastAsiaTheme="minorEastAsia" w:cstheme="minorHAnsi"/>
          <w:color w:val="000000" w:themeColor="text1"/>
          <w:sz w:val="21"/>
          <w:szCs w:val="21"/>
          <w:lang w:val="es-AR" w:eastAsia="es-ES"/>
        </w:rPr>
        <w:t> de los </w:t>
      </w:r>
      <w:hyperlink r:id="rId11" w:history="1">
        <w:r w:rsidRPr="001B2CF0">
          <w:rPr>
            <w:rFonts w:eastAsiaTheme="minorEastAsia" w:cstheme="minorHAnsi"/>
            <w:color w:val="000000" w:themeColor="text1"/>
            <w:sz w:val="21"/>
            <w:szCs w:val="21"/>
            <w:lang w:val="es-AR" w:eastAsia="es-ES"/>
          </w:rPr>
          <w:t>seres vivos</w:t>
        </w:r>
      </w:hyperlink>
      <w:r w:rsidRPr="001B2CF0">
        <w:rPr>
          <w:rFonts w:eastAsiaTheme="minorEastAsia" w:cstheme="minorHAnsi"/>
          <w:color w:val="000000" w:themeColor="text1"/>
          <w:sz w:val="21"/>
          <w:szCs w:val="21"/>
          <w:lang w:val="es-AR" w:eastAsia="es-ES"/>
        </w:rPr>
        <w:t>, con el propósito de obtener formas de vida que satisfagan ciertas necesidades. Para ello se añaden, alteran o eliminan </w:t>
      </w:r>
      <w:hyperlink r:id="rId12" w:history="1">
        <w:r w:rsidRPr="001B2CF0">
          <w:rPr>
            <w:rFonts w:eastAsiaTheme="minorEastAsia" w:cstheme="minorHAnsi"/>
            <w:color w:val="000000" w:themeColor="text1"/>
            <w:sz w:val="21"/>
            <w:szCs w:val="21"/>
            <w:lang w:val="es-AR" w:eastAsia="es-ES"/>
          </w:rPr>
          <w:t>genes</w:t>
        </w:r>
      </w:hyperlink>
      <w:r w:rsidRPr="001B2CF0">
        <w:rPr>
          <w:rFonts w:eastAsiaTheme="minorEastAsia" w:cstheme="minorHAnsi"/>
          <w:color w:val="000000" w:themeColor="text1"/>
          <w:sz w:val="21"/>
          <w:szCs w:val="21"/>
          <w:lang w:val="es-AR" w:eastAsia="es-ES"/>
        </w:rPr>
        <w:t> del</w:t>
      </w:r>
      <w:hyperlink r:id="rId13" w:history="1">
        <w:r w:rsidRPr="001B2CF0">
          <w:rPr>
            <w:rFonts w:eastAsiaTheme="minorEastAsia" w:cstheme="minorHAnsi"/>
            <w:color w:val="000000" w:themeColor="text1"/>
            <w:sz w:val="21"/>
            <w:szCs w:val="21"/>
            <w:lang w:val="es-AR" w:eastAsia="es-ES"/>
          </w:rPr>
          <w:t> código genético</w:t>
        </w:r>
      </w:hyperlink>
      <w:r w:rsidRPr="001B2CF0">
        <w:rPr>
          <w:rFonts w:eastAsiaTheme="minorEastAsia" w:cstheme="minorHAnsi"/>
          <w:color w:val="000000" w:themeColor="text1"/>
          <w:sz w:val="21"/>
          <w:szCs w:val="21"/>
          <w:lang w:val="es-AR" w:eastAsia="es-ES"/>
        </w:rPr>
        <w:t> de los seres vivos, llamado también edición genética.</w:t>
      </w:r>
    </w:p>
    <w:p w14:paraId="1F9AA011" w14:textId="4E76D6ED" w:rsidR="00F44519" w:rsidRPr="00906209" w:rsidRDefault="001B2CF0" w:rsidP="0066633B">
      <w:pPr>
        <w:rPr>
          <w:rFonts w:cstheme="minorHAnsi"/>
        </w:rPr>
      </w:pPr>
      <w:r w:rsidRPr="009B61C9">
        <w:rPr>
          <w:rFonts w:eastAsia="Times New Roman" w:cstheme="minorHAnsi"/>
          <w:color w:val="000000" w:themeColor="text1"/>
          <w:sz w:val="21"/>
          <w:szCs w:val="21"/>
          <w:shd w:val="clear" w:color="auto" w:fill="FFFFFF"/>
          <w:lang w:val="es-AR" w:eastAsia="es-ES"/>
        </w:rPr>
        <w:br/>
      </w:r>
      <w:r w:rsidR="006E1A1F" w:rsidRPr="009B61C9">
        <w:rPr>
          <w:rFonts w:eastAsia="Times New Roman" w:cstheme="minorHAnsi"/>
          <w:color w:val="000000" w:themeColor="text1"/>
          <w:sz w:val="21"/>
          <w:szCs w:val="21"/>
          <w:shd w:val="clear" w:color="auto" w:fill="FFFFFF"/>
          <w:lang w:val="es-AR" w:eastAsia="es-ES"/>
        </w:rPr>
        <w:t>La manipulación genética directa tuvo sus orígenes en el siglo XX, gracias al avance de la bioquímica y la genética, pero específicamente al descubrimiento en 1968 de las </w:t>
      </w:r>
      <w:hyperlink r:id="rId14" w:history="1">
        <w:r w:rsidR="006E1A1F" w:rsidRPr="009B61C9">
          <w:rPr>
            <w:rFonts w:eastAsia="Times New Roman" w:cstheme="minorHAnsi"/>
            <w:color w:val="000000" w:themeColor="text1"/>
            <w:sz w:val="21"/>
            <w:szCs w:val="21"/>
            <w:shd w:val="clear" w:color="auto" w:fill="FFFFFF"/>
            <w:lang w:val="es-AR" w:eastAsia="es-ES"/>
          </w:rPr>
          <w:t>enzimas</w:t>
        </w:r>
      </w:hyperlink>
      <w:r w:rsidR="006E1A1F" w:rsidRPr="009B61C9">
        <w:rPr>
          <w:rFonts w:eastAsia="Times New Roman" w:cstheme="minorHAnsi"/>
          <w:color w:val="000000" w:themeColor="text1"/>
          <w:sz w:val="21"/>
          <w:szCs w:val="21"/>
          <w:shd w:val="clear" w:color="auto" w:fill="FFFFFF"/>
          <w:lang w:val="es-AR" w:eastAsia="es-ES"/>
        </w:rPr>
        <w:t> de restricción (endonucleasa de restricción), un tipo de </w:t>
      </w:r>
      <w:hyperlink r:id="rId15" w:history="1">
        <w:r w:rsidR="006E1A1F" w:rsidRPr="009B61C9">
          <w:rPr>
            <w:rFonts w:eastAsia="Times New Roman" w:cstheme="minorHAnsi"/>
            <w:color w:val="000000" w:themeColor="text1"/>
            <w:sz w:val="21"/>
            <w:szCs w:val="21"/>
            <w:shd w:val="clear" w:color="auto" w:fill="FFFFFF"/>
            <w:lang w:val="es-AR" w:eastAsia="es-ES"/>
          </w:rPr>
          <w:t>proteínas</w:t>
        </w:r>
      </w:hyperlink>
      <w:r w:rsidR="006E1A1F" w:rsidRPr="009B61C9">
        <w:rPr>
          <w:rFonts w:eastAsia="Times New Roman" w:cstheme="minorHAnsi"/>
          <w:color w:val="000000" w:themeColor="text1"/>
          <w:sz w:val="21"/>
          <w:szCs w:val="21"/>
          <w:shd w:val="clear" w:color="auto" w:fill="FFFFFF"/>
          <w:lang w:val="es-AR" w:eastAsia="es-ES"/>
        </w:rPr>
        <w:t> capaces de reconocer segmentos específicos del código genético y “cortar” el ADN en un punto determinado.</w:t>
      </w:r>
      <w:r w:rsidR="006E1A1F" w:rsidRPr="009B61C9">
        <w:rPr>
          <w:rFonts w:eastAsia="Times New Roman" w:cstheme="minorHAnsi"/>
          <w:color w:val="000000" w:themeColor="text1"/>
          <w:sz w:val="21"/>
          <w:szCs w:val="21"/>
          <w:shd w:val="clear" w:color="auto" w:fill="FFFFFF"/>
          <w:lang w:val="es-AR" w:eastAsia="es-ES"/>
        </w:rPr>
        <w:br/>
      </w:r>
      <w:r w:rsidR="006E1A1F" w:rsidRPr="00906209">
        <w:rPr>
          <w:rFonts w:cstheme="minorHAnsi"/>
        </w:rPr>
        <w:t xml:space="preserve"> </w:t>
      </w:r>
    </w:p>
    <w:p w14:paraId="5C317AB7" w14:textId="77777777" w:rsidR="00671C21" w:rsidRPr="00671C21" w:rsidRDefault="00671C21" w:rsidP="00671C21">
      <w:pPr>
        <w:shd w:val="clear" w:color="auto" w:fill="FFFFFF"/>
        <w:spacing w:after="365" w:line="240" w:lineRule="auto"/>
        <w:divId w:val="392435684"/>
        <w:rPr>
          <w:rFonts w:eastAsiaTheme="minorEastAsia" w:cstheme="minorHAnsi"/>
          <w:color w:val="000000"/>
          <w:sz w:val="21"/>
          <w:szCs w:val="21"/>
          <w:lang w:val="es-AR" w:eastAsia="es-ES"/>
        </w:rPr>
      </w:pPr>
      <w:r w:rsidRPr="00671C21">
        <w:rPr>
          <w:rFonts w:eastAsiaTheme="minorEastAsia" w:cstheme="minorHAnsi"/>
          <w:color w:val="000000"/>
          <w:sz w:val="21"/>
          <w:szCs w:val="21"/>
          <w:lang w:val="es-AR" w:eastAsia="es-ES"/>
        </w:rPr>
        <w:t>Gracias a ello en 1973 los bioquímicos estadounidenses Stanley N. Cohen y Herbert W. Boyer dieron el primer paso histórico en la manipulación genética de un individuo: cortaron en trozos una molécula de ADN, recombinaron los trozos y posteriormente la inyectaron en una bacteria escherichia coli, que procedió a reproducirse con normalidad.</w:t>
      </w:r>
    </w:p>
    <w:p w14:paraId="713DA43B" w14:textId="77777777" w:rsidR="00671C21" w:rsidRPr="00671C21" w:rsidRDefault="00671C21" w:rsidP="00671C21">
      <w:pPr>
        <w:shd w:val="clear" w:color="auto" w:fill="FFFFFF"/>
        <w:spacing w:after="365" w:line="240" w:lineRule="auto"/>
        <w:divId w:val="392435684"/>
        <w:rPr>
          <w:rFonts w:eastAsiaTheme="minorEastAsia" w:cstheme="minorHAnsi"/>
          <w:color w:val="000000"/>
          <w:sz w:val="21"/>
          <w:szCs w:val="21"/>
          <w:lang w:val="es-AR" w:eastAsia="es-ES"/>
        </w:rPr>
      </w:pPr>
      <w:r w:rsidRPr="00671C21">
        <w:rPr>
          <w:rFonts w:eastAsiaTheme="minorEastAsia" w:cstheme="minorHAnsi"/>
          <w:color w:val="000000"/>
          <w:sz w:val="21"/>
          <w:szCs w:val="21"/>
          <w:lang w:val="es-AR" w:eastAsia="es-ES"/>
        </w:rPr>
        <w:t>Hoy en día existen técnicas diversas de ingeniería genética, como la amplificación, secuenciación y recombinación del ADN, la reacción en cadena de la polimerasa (PCR), la plasmocitosis, la clonación molecular o el bloqueo génico, entre otras. Así es posible alterar segmentos específicos o sustancias puntuales en el funcionamiento bioquímico profundo de un ser vivo, pudiendo “programarlo” para realizar tareas o dotarlo de ciertas características.</w:t>
      </w:r>
    </w:p>
    <w:p w14:paraId="15A7AEB8" w14:textId="46CB0F96" w:rsidR="00D034B9" w:rsidRPr="00531D90" w:rsidRDefault="00671C21" w:rsidP="00531D90">
      <w:pPr>
        <w:pStyle w:val="Ttulo2"/>
        <w:spacing w:before="0" w:after="192"/>
        <w:divId w:val="2030061839"/>
        <w:rPr>
          <w:rFonts w:ascii="Montserrat" w:eastAsia="Times New Roman" w:hAnsi="Montserrat" w:cs="Times New Roman"/>
          <w:b/>
          <w:bCs/>
          <w:color w:val="000000"/>
          <w:spacing w:val="-6"/>
          <w:sz w:val="36"/>
          <w:szCs w:val="36"/>
          <w:u w:val="single"/>
          <w:lang w:val="es-AR" w:eastAsia="es-ES"/>
        </w:rPr>
      </w:pPr>
      <w:r w:rsidRPr="00671C21">
        <w:rPr>
          <w:rFonts w:ascii="Montserrat" w:eastAsia="Times New Roman" w:hAnsi="Montserrat" w:cs="Times New Roman"/>
          <w:color w:val="000000"/>
          <w:sz w:val="21"/>
          <w:szCs w:val="21"/>
          <w:shd w:val="clear" w:color="auto" w:fill="FFFFFF"/>
          <w:lang w:val="es-AR" w:eastAsia="es-ES"/>
        </w:rPr>
        <w:br/>
      </w:r>
      <w:r w:rsidRPr="00D7189F">
        <w:rPr>
          <w:b/>
          <w:bCs/>
        </w:rPr>
        <w:t xml:space="preserve"> </w:t>
      </w:r>
      <w:r w:rsidR="00D034B9" w:rsidRPr="00531D90">
        <w:rPr>
          <w:rFonts w:ascii="Montserrat" w:eastAsia="Times New Roman" w:hAnsi="Montserrat" w:cs="Times New Roman"/>
          <w:b/>
          <w:bCs/>
          <w:color w:val="000000"/>
          <w:spacing w:val="-6"/>
          <w:sz w:val="36"/>
          <w:szCs w:val="36"/>
          <w:u w:val="single"/>
          <w:lang w:val="es-AR" w:eastAsia="es-ES"/>
        </w:rPr>
        <w:t>Tipos de manipulación genética:</w:t>
      </w:r>
    </w:p>
    <w:p w14:paraId="564BADCB" w14:textId="2F7DFDD3" w:rsidR="00587632" w:rsidRPr="00B26EEE" w:rsidRDefault="005650A3" w:rsidP="00E168E4">
      <w:pPr>
        <w:pStyle w:val="Prrafodelista"/>
        <w:numPr>
          <w:ilvl w:val="0"/>
          <w:numId w:val="19"/>
        </w:numPr>
        <w:divId w:val="2030061839"/>
        <w:rPr>
          <w:rFonts w:cstheme="minorHAnsi"/>
          <w:lang w:val="es-AR" w:eastAsia="es-ES"/>
        </w:rPr>
      </w:pPr>
      <w:r w:rsidRPr="00ED35C8">
        <w:rPr>
          <w:rFonts w:eastAsia="Times New Roman" w:cstheme="minorHAnsi"/>
          <w:b/>
          <w:bCs/>
          <w:color w:val="000000"/>
          <w:sz w:val="21"/>
          <w:szCs w:val="21"/>
          <w:shd w:val="clear" w:color="auto" w:fill="FFFFFF"/>
          <w:lang w:val="es-AR" w:eastAsia="es-ES"/>
        </w:rPr>
        <w:t>La secuenciación del ADN</w:t>
      </w:r>
      <w:r w:rsidR="00ED35C8">
        <w:rPr>
          <w:rFonts w:eastAsia="Times New Roman" w:cstheme="minorHAnsi"/>
          <w:color w:val="000000"/>
          <w:sz w:val="21"/>
          <w:szCs w:val="21"/>
          <w:shd w:val="clear" w:color="auto" w:fill="FFFFFF"/>
          <w:lang w:val="es-AR" w:eastAsia="es-ES"/>
        </w:rPr>
        <w:t>:</w:t>
      </w:r>
      <w:r w:rsidR="00ED35C8" w:rsidRPr="009B61C9">
        <w:rPr>
          <w:rFonts w:eastAsia="Times New Roman" w:cstheme="minorHAnsi"/>
          <w:color w:val="000000" w:themeColor="text1"/>
          <w:sz w:val="21"/>
          <w:szCs w:val="21"/>
          <w:shd w:val="clear" w:color="auto" w:fill="FFFFFF"/>
          <w:lang w:val="es-AR" w:eastAsia="es-ES"/>
        </w:rPr>
        <w:t xml:space="preserve"> </w:t>
      </w:r>
      <w:r w:rsidRPr="009B61C9">
        <w:rPr>
          <w:rFonts w:eastAsia="Times New Roman" w:cstheme="minorHAnsi"/>
          <w:color w:val="000000" w:themeColor="text1"/>
          <w:sz w:val="21"/>
          <w:szCs w:val="21"/>
          <w:shd w:val="clear" w:color="auto" w:fill="FFFFFF"/>
          <w:lang w:val="es-AR" w:eastAsia="es-ES"/>
        </w:rPr>
        <w:t>Se trata de la aplicación de distintos métodos y técnicas bioquímicas a la </w:t>
      </w:r>
      <w:hyperlink r:id="rId16" w:history="1">
        <w:r w:rsidRPr="009B61C9">
          <w:rPr>
            <w:rFonts w:eastAsia="Times New Roman" w:cstheme="minorHAnsi"/>
            <w:color w:val="000000" w:themeColor="text1"/>
            <w:sz w:val="21"/>
            <w:szCs w:val="21"/>
            <w:shd w:val="clear" w:color="auto" w:fill="FFFFFF"/>
            <w:lang w:val="es-AR" w:eastAsia="es-ES"/>
          </w:rPr>
          <w:t>molécula</w:t>
        </w:r>
      </w:hyperlink>
      <w:r w:rsidRPr="009B61C9">
        <w:rPr>
          <w:rFonts w:eastAsia="Times New Roman" w:cstheme="minorHAnsi"/>
          <w:color w:val="000000" w:themeColor="text1"/>
          <w:sz w:val="21"/>
          <w:szCs w:val="21"/>
          <w:shd w:val="clear" w:color="auto" w:fill="FFFFFF"/>
          <w:lang w:val="es-AR" w:eastAsia="es-ES"/>
        </w:rPr>
        <w:t> de ADN de un ser viviente, para así determinar cuál es la secuencia específica de nucleótidos que lo compone, algo clave para descifrar la “programación” natural de los procesos bioquímicos que se llevan a cabo durante la vida.</w:t>
      </w:r>
      <w:r w:rsidRPr="009B61C9">
        <w:rPr>
          <w:rFonts w:eastAsia="Times New Roman" w:cstheme="minorHAnsi"/>
          <w:color w:val="000000" w:themeColor="text1"/>
          <w:sz w:val="21"/>
          <w:szCs w:val="21"/>
          <w:shd w:val="clear" w:color="auto" w:fill="FFFFFF"/>
          <w:lang w:val="es-AR" w:eastAsia="es-ES"/>
        </w:rPr>
        <w:br/>
      </w:r>
    </w:p>
    <w:p w14:paraId="1BCE2B4F" w14:textId="0B91EDF4" w:rsidR="00E6237A" w:rsidRPr="00B26EEE" w:rsidRDefault="002E5999" w:rsidP="00E168E4">
      <w:pPr>
        <w:pStyle w:val="Prrafodelista"/>
        <w:numPr>
          <w:ilvl w:val="0"/>
          <w:numId w:val="19"/>
        </w:numPr>
        <w:divId w:val="2030061839"/>
        <w:rPr>
          <w:rFonts w:cstheme="minorHAnsi"/>
          <w:lang w:val="es-AR" w:eastAsia="es-ES"/>
        </w:rPr>
      </w:pPr>
      <w:r w:rsidRPr="0008489F">
        <w:rPr>
          <w:rFonts w:eastAsia="Times New Roman" w:cstheme="minorHAnsi"/>
          <w:b/>
          <w:bCs/>
          <w:color w:val="000000"/>
          <w:sz w:val="21"/>
          <w:szCs w:val="21"/>
          <w:shd w:val="clear" w:color="auto" w:fill="FFFFFF"/>
          <w:lang w:val="es-AR" w:eastAsia="es-ES"/>
        </w:rPr>
        <w:t>El ADN recombinante</w:t>
      </w:r>
      <w:r w:rsidR="0008489F">
        <w:rPr>
          <w:rFonts w:eastAsia="Times New Roman" w:cstheme="minorHAnsi"/>
          <w:color w:val="000000"/>
          <w:sz w:val="21"/>
          <w:szCs w:val="21"/>
          <w:shd w:val="clear" w:color="auto" w:fill="FFFFFF"/>
          <w:lang w:val="es-AR" w:eastAsia="es-ES"/>
        </w:rPr>
        <w:t xml:space="preserve">: </w:t>
      </w:r>
      <w:r w:rsidRPr="00B26EEE">
        <w:rPr>
          <w:rFonts w:eastAsia="Times New Roman" w:cstheme="minorHAnsi"/>
          <w:color w:val="000000"/>
          <w:sz w:val="21"/>
          <w:szCs w:val="21"/>
          <w:shd w:val="clear" w:color="auto" w:fill="FFFFFF"/>
          <w:lang w:val="es-AR" w:eastAsia="es-ES"/>
        </w:rPr>
        <w:t xml:space="preserve">Esta técnica consiste en la generación de una molécula artificial de ADN a través de métodos in vitro, para luego </w:t>
      </w:r>
      <w:r w:rsidRPr="00D0295C">
        <w:rPr>
          <w:rFonts w:eastAsia="Times New Roman" w:cstheme="minorHAnsi"/>
          <w:color w:val="000000" w:themeColor="text1"/>
          <w:sz w:val="21"/>
          <w:szCs w:val="21"/>
          <w:shd w:val="clear" w:color="auto" w:fill="FFFFFF"/>
          <w:lang w:val="es-AR" w:eastAsia="es-ES"/>
        </w:rPr>
        <w:t>inyectarlo en un </w:t>
      </w:r>
      <w:hyperlink r:id="rId17" w:history="1">
        <w:r w:rsidRPr="00D0295C">
          <w:rPr>
            <w:rFonts w:eastAsia="Times New Roman" w:cstheme="minorHAnsi"/>
            <w:color w:val="000000" w:themeColor="text1"/>
            <w:sz w:val="21"/>
            <w:szCs w:val="21"/>
            <w:shd w:val="clear" w:color="auto" w:fill="FFFFFF"/>
            <w:lang w:val="es-AR" w:eastAsia="es-ES"/>
          </w:rPr>
          <w:t>organismo</w:t>
        </w:r>
      </w:hyperlink>
      <w:r w:rsidRPr="00D0295C">
        <w:rPr>
          <w:rFonts w:eastAsia="Times New Roman" w:cstheme="minorHAnsi"/>
          <w:color w:val="000000" w:themeColor="text1"/>
          <w:sz w:val="21"/>
          <w:szCs w:val="21"/>
          <w:shd w:val="clear" w:color="auto" w:fill="FFFFFF"/>
          <w:lang w:val="es-AR" w:eastAsia="es-ES"/>
        </w:rPr>
        <w:t> y ev</w:t>
      </w:r>
      <w:r w:rsidRPr="00B26EEE">
        <w:rPr>
          <w:rFonts w:eastAsia="Times New Roman" w:cstheme="minorHAnsi"/>
          <w:color w:val="000000"/>
          <w:sz w:val="21"/>
          <w:szCs w:val="21"/>
          <w:shd w:val="clear" w:color="auto" w:fill="FFFFFF"/>
          <w:lang w:val="es-AR" w:eastAsia="es-ES"/>
        </w:rPr>
        <w:t>aluar su desempeño.</w:t>
      </w:r>
      <w:r w:rsidRPr="00B26EEE">
        <w:rPr>
          <w:rFonts w:eastAsia="Times New Roman" w:cstheme="minorHAnsi"/>
          <w:color w:val="000000"/>
          <w:sz w:val="21"/>
          <w:szCs w:val="21"/>
          <w:shd w:val="clear" w:color="auto" w:fill="FFFFFF"/>
          <w:lang w:val="es-AR" w:eastAsia="es-ES"/>
        </w:rPr>
        <w:br/>
      </w:r>
      <w:r w:rsidRPr="00B26EEE">
        <w:rPr>
          <w:rFonts w:cstheme="minorHAnsi"/>
          <w:lang w:val="es-AR" w:eastAsia="es-ES"/>
        </w:rPr>
        <w:t xml:space="preserve"> </w:t>
      </w:r>
    </w:p>
    <w:p w14:paraId="72335F45" w14:textId="774399DE" w:rsidR="00531D90" w:rsidRPr="00531D90" w:rsidRDefault="00E6237A" w:rsidP="00531D90">
      <w:pPr>
        <w:pStyle w:val="Prrafodelista"/>
        <w:numPr>
          <w:ilvl w:val="0"/>
          <w:numId w:val="19"/>
        </w:numPr>
        <w:divId w:val="2030061839"/>
        <w:rPr>
          <w:rFonts w:cstheme="minorHAnsi"/>
          <w:lang w:val="es-AR" w:eastAsia="es-ES"/>
        </w:rPr>
      </w:pPr>
      <w:r w:rsidRPr="0008489F">
        <w:rPr>
          <w:rFonts w:eastAsia="Times New Roman" w:cstheme="minorHAnsi"/>
          <w:b/>
          <w:bCs/>
          <w:color w:val="000000"/>
          <w:sz w:val="21"/>
          <w:szCs w:val="21"/>
          <w:shd w:val="clear" w:color="auto" w:fill="FFFFFF"/>
          <w:lang w:val="es-AR" w:eastAsia="es-ES"/>
        </w:rPr>
        <w:t>La Reacción en Cadena de la Polimerasa (RCP)</w:t>
      </w:r>
      <w:r w:rsidR="0008489F">
        <w:rPr>
          <w:rFonts w:eastAsia="Times New Roman" w:cstheme="minorHAnsi"/>
          <w:color w:val="000000"/>
          <w:sz w:val="21"/>
          <w:szCs w:val="21"/>
          <w:shd w:val="clear" w:color="auto" w:fill="FFFFFF"/>
          <w:lang w:val="es-AR" w:eastAsia="es-ES"/>
        </w:rPr>
        <w:t xml:space="preserve">: </w:t>
      </w:r>
      <w:r w:rsidRPr="00B26EEE">
        <w:rPr>
          <w:rFonts w:eastAsia="Times New Roman" w:cstheme="minorHAnsi"/>
          <w:color w:val="000000"/>
          <w:sz w:val="21"/>
          <w:szCs w:val="21"/>
          <w:shd w:val="clear" w:color="auto" w:fill="FFFFFF"/>
          <w:lang w:val="es-AR" w:eastAsia="es-ES"/>
        </w:rPr>
        <w:t xml:space="preserve">También llamada PCR, por sus siglas en inglés, es una técnica de amplificación del ADN desarrollada en 1986, que consiste en obtener </w:t>
      </w:r>
      <w:r w:rsidRPr="00B26EEE">
        <w:rPr>
          <w:rFonts w:eastAsia="Times New Roman" w:cstheme="minorHAnsi"/>
          <w:color w:val="000000"/>
          <w:sz w:val="21"/>
          <w:szCs w:val="21"/>
          <w:shd w:val="clear" w:color="auto" w:fill="FFFFFF"/>
          <w:lang w:val="es-AR" w:eastAsia="es-ES"/>
        </w:rPr>
        <w:lastRenderedPageBreak/>
        <w:t>numerosas copias de una molécula “molde” de ADN, a partir de una serie de enzimas llamadas polimerasas.</w:t>
      </w:r>
    </w:p>
    <w:p w14:paraId="628CB3E2" w14:textId="77777777" w:rsidR="00531D90" w:rsidRPr="00531D90" w:rsidRDefault="00531D90" w:rsidP="00531D90">
      <w:pPr>
        <w:pStyle w:val="Prrafodelista"/>
        <w:ind w:left="1080"/>
        <w:divId w:val="2030061839"/>
        <w:rPr>
          <w:rFonts w:cstheme="minorHAnsi"/>
          <w:lang w:val="es-AR" w:eastAsia="es-ES"/>
        </w:rPr>
      </w:pPr>
    </w:p>
    <w:p w14:paraId="5D30536B" w14:textId="23EC65AC" w:rsidR="005F71D2" w:rsidRPr="00531D90" w:rsidRDefault="006511CB" w:rsidP="00531D90">
      <w:pPr>
        <w:pStyle w:val="Prrafodelista"/>
        <w:numPr>
          <w:ilvl w:val="0"/>
          <w:numId w:val="19"/>
        </w:numPr>
        <w:divId w:val="2030061839"/>
        <w:rPr>
          <w:rFonts w:cstheme="minorHAnsi"/>
          <w:lang w:val="es-AR" w:eastAsia="es-ES"/>
        </w:rPr>
      </w:pPr>
      <w:r w:rsidRPr="00AE5716">
        <w:rPr>
          <w:rFonts w:eastAsia="Times New Roman" w:cstheme="minorHAnsi"/>
          <w:b/>
          <w:bCs/>
          <w:color w:val="000000"/>
          <w:sz w:val="21"/>
          <w:szCs w:val="21"/>
          <w:shd w:val="clear" w:color="auto" w:fill="FFFFFF"/>
          <w:lang w:val="es-AR" w:eastAsia="es-ES"/>
        </w:rPr>
        <w:t>El CRISPR</w:t>
      </w:r>
      <w:r w:rsidR="005F71D2" w:rsidRPr="00AE5716">
        <w:rPr>
          <w:rFonts w:eastAsia="Times New Roman" w:cstheme="minorHAnsi"/>
          <w:b/>
          <w:bCs/>
          <w:color w:val="000000"/>
          <w:sz w:val="21"/>
          <w:szCs w:val="21"/>
          <w:shd w:val="clear" w:color="auto" w:fill="FFFFFF"/>
          <w:lang w:val="es-AR" w:eastAsia="es-ES"/>
        </w:rPr>
        <w:t>:</w:t>
      </w:r>
      <w:r w:rsidR="005F71D2" w:rsidRPr="00531D90">
        <w:rPr>
          <w:rFonts w:eastAsia="Times New Roman" w:cstheme="minorHAnsi"/>
          <w:color w:val="000000"/>
          <w:sz w:val="21"/>
          <w:szCs w:val="21"/>
          <w:shd w:val="clear" w:color="auto" w:fill="FFFFFF"/>
          <w:lang w:val="es-AR" w:eastAsia="es-ES"/>
        </w:rPr>
        <w:t xml:space="preserve"> </w:t>
      </w:r>
      <w:r w:rsidRPr="00531D90">
        <w:rPr>
          <w:rFonts w:eastAsia="Times New Roman" w:cstheme="minorHAnsi"/>
          <w:color w:val="000000"/>
          <w:sz w:val="21"/>
          <w:szCs w:val="21"/>
          <w:shd w:val="clear" w:color="auto" w:fill="FFFFFF"/>
          <w:lang w:val="es-AR" w:eastAsia="es-ES"/>
        </w:rPr>
        <w:t>Su nombre es un acrónimo en inglés (clustered regularly interspaced short palindromic repeats) de repeticiones palindrómicas cortas agrupadas y regularmente interespaciadas, que es como se llama a la capacidad de las bacterias de incorporar a su genoma parte del ADN de los virus que las han infectado, heredando a sus descendientes la capacidad de reconocer el ADN invasor y ser capaces de defenderse en ocasiones futuras. </w:t>
      </w:r>
    </w:p>
    <w:p w14:paraId="213502EB" w14:textId="0D2BF7F4" w:rsidR="00953BFF" w:rsidRPr="00CE30CB" w:rsidRDefault="006511CB">
      <w:pPr>
        <w:pStyle w:val="Ttulo2"/>
        <w:spacing w:before="0" w:after="192"/>
        <w:divId w:val="1557426346"/>
        <w:rPr>
          <w:rFonts w:ascii="Montserrat" w:eastAsia="Times New Roman" w:hAnsi="Montserrat" w:cs="Times New Roman"/>
          <w:b/>
          <w:bCs/>
          <w:color w:val="000000"/>
          <w:spacing w:val="-6"/>
          <w:sz w:val="36"/>
          <w:szCs w:val="36"/>
          <w:u w:val="single"/>
          <w:lang w:val="es-AR" w:eastAsia="es-ES"/>
        </w:rPr>
      </w:pPr>
      <w:r w:rsidRPr="006511CB">
        <w:rPr>
          <w:rFonts w:ascii="Montserrat" w:eastAsia="Times New Roman" w:hAnsi="Montserrat" w:cs="Times New Roman"/>
          <w:color w:val="000000"/>
          <w:sz w:val="21"/>
          <w:szCs w:val="21"/>
          <w:shd w:val="clear" w:color="auto" w:fill="FFFFFF"/>
          <w:lang w:val="es-AR" w:eastAsia="es-ES"/>
        </w:rPr>
        <w:br/>
      </w:r>
      <w:r w:rsidR="00953BFF" w:rsidRPr="00CE30CB">
        <w:rPr>
          <w:rFonts w:ascii="Montserrat" w:eastAsia="Times New Roman" w:hAnsi="Montserrat" w:cs="Times New Roman"/>
          <w:b/>
          <w:bCs/>
          <w:color w:val="000000"/>
          <w:spacing w:val="-6"/>
          <w:sz w:val="36"/>
          <w:szCs w:val="36"/>
          <w:u w:val="single"/>
          <w:lang w:val="es-AR" w:eastAsia="es-ES"/>
        </w:rPr>
        <w:t xml:space="preserve">Ejemplos de manipulación genética: </w:t>
      </w:r>
    </w:p>
    <w:p w14:paraId="438992C1" w14:textId="7ABB08AE" w:rsidR="00FF3541" w:rsidRPr="00113B11" w:rsidRDefault="00FF3541" w:rsidP="00113B11">
      <w:pPr>
        <w:pStyle w:val="Prrafodelista"/>
        <w:numPr>
          <w:ilvl w:val="0"/>
          <w:numId w:val="20"/>
        </w:numPr>
        <w:spacing w:after="0" w:line="240" w:lineRule="auto"/>
        <w:divId w:val="1941138233"/>
        <w:rPr>
          <w:rFonts w:eastAsia="Times New Roman" w:cstheme="minorHAnsi"/>
          <w:color w:val="auto"/>
          <w:lang w:val="es-AR" w:eastAsia="es-ES"/>
        </w:rPr>
      </w:pPr>
      <w:r w:rsidRPr="00C2159B">
        <w:rPr>
          <w:rFonts w:eastAsia="Times New Roman" w:cstheme="minorHAnsi"/>
          <w:b/>
          <w:bCs/>
          <w:color w:val="auto"/>
          <w:lang w:val="es-AR" w:eastAsia="es-ES"/>
        </w:rPr>
        <w:t>La terapia génica</w:t>
      </w:r>
      <w:r w:rsidRPr="00113B11">
        <w:rPr>
          <w:rFonts w:eastAsia="Times New Roman" w:cstheme="minorHAnsi"/>
          <w:color w:val="auto"/>
          <w:lang w:val="es-AR" w:eastAsia="es-ES"/>
        </w:rPr>
        <w:t>. Empleada en el combate contra enfermedades genéticas, este tipo de terapia consiste en la sustitución de un segmento defectuoso del ADN de los individuos por una copia saludable, evitando así que las enfermedades congénitas se desarrollen.</w:t>
      </w:r>
    </w:p>
    <w:p w14:paraId="715428EC" w14:textId="77777777" w:rsidR="00AE5716" w:rsidRDefault="00AE5716" w:rsidP="00AE5716">
      <w:pPr>
        <w:pStyle w:val="Prrafodelista"/>
        <w:spacing w:after="0" w:line="240" w:lineRule="auto"/>
        <w:divId w:val="1941138233"/>
        <w:rPr>
          <w:rFonts w:eastAsia="Times New Roman" w:cstheme="minorHAnsi"/>
          <w:color w:val="auto"/>
          <w:lang w:val="es-AR" w:eastAsia="es-ES"/>
        </w:rPr>
      </w:pPr>
    </w:p>
    <w:p w14:paraId="0FCFCE02" w14:textId="2D82CEC8" w:rsidR="00FF3541" w:rsidRPr="00AE5716" w:rsidRDefault="00FF3541" w:rsidP="00AE5716">
      <w:pPr>
        <w:pStyle w:val="Prrafodelista"/>
        <w:numPr>
          <w:ilvl w:val="0"/>
          <w:numId w:val="20"/>
        </w:numPr>
        <w:spacing w:after="0" w:line="240" w:lineRule="auto"/>
        <w:divId w:val="1941138233"/>
        <w:rPr>
          <w:rFonts w:eastAsia="Times New Roman" w:cstheme="minorHAnsi"/>
          <w:color w:val="auto"/>
          <w:lang w:val="es-AR" w:eastAsia="es-ES"/>
        </w:rPr>
      </w:pPr>
      <w:r w:rsidRPr="00C2159B">
        <w:rPr>
          <w:rFonts w:eastAsia="Times New Roman" w:cstheme="minorHAnsi"/>
          <w:b/>
          <w:bCs/>
          <w:color w:val="auto"/>
          <w:lang w:val="es-AR" w:eastAsia="es-ES"/>
        </w:rPr>
        <w:t>La obtención artificial de proteínas</w:t>
      </w:r>
      <w:r w:rsidR="00C2159B">
        <w:rPr>
          <w:rFonts w:eastAsia="Times New Roman" w:cstheme="minorHAnsi"/>
          <w:color w:val="auto"/>
          <w:lang w:val="es-AR" w:eastAsia="es-ES"/>
        </w:rPr>
        <w:t xml:space="preserve">: </w:t>
      </w:r>
      <w:r w:rsidRPr="00AE5716">
        <w:rPr>
          <w:rFonts w:eastAsia="Times New Roman" w:cstheme="minorHAnsi"/>
          <w:color w:val="auto"/>
          <w:lang w:val="es-AR" w:eastAsia="es-ES"/>
        </w:rPr>
        <w:t xml:space="preserve">La </w:t>
      </w:r>
      <w:r w:rsidRPr="00D0295C">
        <w:rPr>
          <w:rFonts w:eastAsia="Times New Roman" w:cstheme="minorHAnsi"/>
          <w:color w:val="000000" w:themeColor="text1"/>
          <w:lang w:val="es-AR" w:eastAsia="es-ES"/>
        </w:rPr>
        <w:t>industria farmacéutica obtiene muchas de sus proteínas y </w:t>
      </w:r>
      <w:hyperlink r:id="rId18" w:history="1">
        <w:r w:rsidRPr="00D0295C">
          <w:rPr>
            <w:rFonts w:eastAsia="Times New Roman" w:cstheme="minorHAnsi"/>
            <w:color w:val="000000" w:themeColor="text1"/>
            <w:lang w:val="es-AR" w:eastAsia="es-ES"/>
          </w:rPr>
          <w:t>sustancias</w:t>
        </w:r>
      </w:hyperlink>
      <w:r w:rsidRPr="00D0295C">
        <w:rPr>
          <w:rFonts w:eastAsia="Times New Roman" w:cstheme="minorHAnsi"/>
          <w:color w:val="000000" w:themeColor="text1"/>
          <w:lang w:val="es-AR" w:eastAsia="es-ES"/>
        </w:rPr>
        <w:t> de uso médico gracias a la alteración genética de bacterias y </w:t>
      </w:r>
      <w:hyperlink r:id="rId19" w:history="1">
        <w:r w:rsidRPr="00D0295C">
          <w:rPr>
            <w:rFonts w:eastAsia="Times New Roman" w:cstheme="minorHAnsi"/>
            <w:color w:val="000000" w:themeColor="text1"/>
            <w:lang w:val="es-AR" w:eastAsia="es-ES"/>
          </w:rPr>
          <w:t>levaduras</w:t>
        </w:r>
      </w:hyperlink>
      <w:r w:rsidRPr="00D0295C">
        <w:rPr>
          <w:rFonts w:eastAsia="Times New Roman" w:cstheme="minorHAnsi"/>
          <w:color w:val="000000" w:themeColor="text1"/>
          <w:lang w:val="es-AR" w:eastAsia="es-ES"/>
        </w:rPr>
        <w:t> (</w:t>
      </w:r>
      <w:hyperlink r:id="rId20" w:history="1">
        <w:r w:rsidRPr="00D0295C">
          <w:rPr>
            <w:rFonts w:eastAsia="Times New Roman" w:cstheme="minorHAnsi"/>
            <w:color w:val="000000" w:themeColor="text1"/>
            <w:lang w:val="es-AR" w:eastAsia="es-ES"/>
          </w:rPr>
          <w:t>hongos</w:t>
        </w:r>
      </w:hyperlink>
      <w:r w:rsidRPr="00D0295C">
        <w:rPr>
          <w:rFonts w:eastAsia="Times New Roman" w:cstheme="minorHAnsi"/>
          <w:color w:val="000000" w:themeColor="text1"/>
          <w:lang w:val="es-AR" w:eastAsia="es-ES"/>
        </w:rPr>
        <w:t>), como el Saccharomyces cerevisia</w:t>
      </w:r>
      <w:r w:rsidRPr="00AE5716">
        <w:rPr>
          <w:rFonts w:eastAsia="Times New Roman" w:cstheme="minorHAnsi"/>
          <w:color w:val="auto"/>
          <w:lang w:val="es-AR" w:eastAsia="es-ES"/>
        </w:rPr>
        <w:t xml:space="preserve">e. </w:t>
      </w:r>
    </w:p>
    <w:p w14:paraId="74073203" w14:textId="77777777" w:rsidR="00113B11" w:rsidRPr="00113B11" w:rsidRDefault="00113B11" w:rsidP="00113B11">
      <w:pPr>
        <w:pStyle w:val="Prrafodelista"/>
        <w:divId w:val="1941138233"/>
        <w:rPr>
          <w:rFonts w:eastAsia="Times New Roman" w:cstheme="minorHAnsi"/>
          <w:color w:val="auto"/>
          <w:lang w:val="es-AR" w:eastAsia="es-ES"/>
        </w:rPr>
      </w:pPr>
    </w:p>
    <w:p w14:paraId="321ED8AD" w14:textId="234CF135" w:rsidR="00FF3541" w:rsidRPr="00113B11" w:rsidRDefault="00FF3541" w:rsidP="00113B11">
      <w:pPr>
        <w:pStyle w:val="Prrafodelista"/>
        <w:numPr>
          <w:ilvl w:val="0"/>
          <w:numId w:val="20"/>
        </w:numPr>
        <w:spacing w:after="0" w:line="240" w:lineRule="auto"/>
        <w:divId w:val="1941138233"/>
        <w:rPr>
          <w:rFonts w:eastAsia="Times New Roman" w:cstheme="minorHAnsi"/>
          <w:color w:val="auto"/>
          <w:lang w:val="es-AR" w:eastAsia="es-ES"/>
        </w:rPr>
      </w:pPr>
      <w:r w:rsidRPr="00C2159B">
        <w:rPr>
          <w:rFonts w:eastAsia="Times New Roman" w:cstheme="minorHAnsi"/>
          <w:b/>
          <w:bCs/>
          <w:color w:val="auto"/>
          <w:lang w:val="es-AR" w:eastAsia="es-ES"/>
        </w:rPr>
        <w:t>La obtención de especies animales “mejoradas”</w:t>
      </w:r>
      <w:r w:rsidR="00C2159B">
        <w:rPr>
          <w:rFonts w:eastAsia="Times New Roman" w:cstheme="minorHAnsi"/>
          <w:b/>
          <w:bCs/>
          <w:color w:val="auto"/>
          <w:lang w:val="es-AR" w:eastAsia="es-ES"/>
        </w:rPr>
        <w:t>:</w:t>
      </w:r>
      <w:r w:rsidRPr="00113B11">
        <w:rPr>
          <w:rFonts w:eastAsia="Times New Roman" w:cstheme="minorHAnsi"/>
          <w:color w:val="auto"/>
          <w:lang w:val="es-AR" w:eastAsia="es-ES"/>
        </w:rPr>
        <w:t xml:space="preserve">Con el </w:t>
      </w:r>
      <w:r w:rsidRPr="00D0295C">
        <w:rPr>
          <w:rFonts w:eastAsia="Times New Roman" w:cstheme="minorHAnsi"/>
          <w:color w:val="000000" w:themeColor="text1"/>
          <w:lang w:val="es-AR" w:eastAsia="es-ES"/>
        </w:rPr>
        <w:t>propósito de combatir el hambre o simplemente de maximizar la producción de ciertos </w:t>
      </w:r>
      <w:hyperlink r:id="rId21" w:history="1">
        <w:r w:rsidRPr="00D0295C">
          <w:rPr>
            <w:rFonts w:eastAsia="Times New Roman" w:cstheme="minorHAnsi"/>
            <w:color w:val="000000" w:themeColor="text1"/>
            <w:lang w:val="es-AR" w:eastAsia="es-ES"/>
          </w:rPr>
          <w:t>alimentos</w:t>
        </w:r>
      </w:hyperlink>
      <w:r w:rsidRPr="00D0295C">
        <w:rPr>
          <w:rFonts w:eastAsia="Times New Roman" w:cstheme="minorHAnsi"/>
          <w:color w:val="000000" w:themeColor="text1"/>
          <w:lang w:val="es-AR" w:eastAsia="es-ES"/>
        </w:rPr>
        <w:t> ve</w:t>
      </w:r>
      <w:r w:rsidRPr="00113B11">
        <w:rPr>
          <w:rFonts w:eastAsia="Times New Roman" w:cstheme="minorHAnsi"/>
          <w:color w:val="auto"/>
          <w:lang w:val="es-AR" w:eastAsia="es-ES"/>
        </w:rPr>
        <w:t>getales o animales, se ha alterado el genoma del ganado vacuno, porcino o incluso de peces comestibles, para lograr que den más leche o simplemente que crezcan más rápido.</w:t>
      </w:r>
    </w:p>
    <w:p w14:paraId="6AB8D8D7" w14:textId="77777777" w:rsidR="00113B11" w:rsidRPr="00113B11" w:rsidRDefault="00113B11" w:rsidP="00113B11">
      <w:pPr>
        <w:pStyle w:val="Prrafodelista"/>
        <w:divId w:val="1941138233"/>
        <w:rPr>
          <w:rFonts w:eastAsia="Times New Roman" w:cstheme="minorHAnsi"/>
          <w:color w:val="auto"/>
          <w:lang w:val="es-AR" w:eastAsia="es-ES"/>
        </w:rPr>
      </w:pPr>
    </w:p>
    <w:p w14:paraId="646B364B" w14:textId="6C5AEFB5" w:rsidR="00FF3541" w:rsidRPr="00113B11" w:rsidRDefault="00FF3541" w:rsidP="00113B11">
      <w:pPr>
        <w:pStyle w:val="Prrafodelista"/>
        <w:numPr>
          <w:ilvl w:val="0"/>
          <w:numId w:val="20"/>
        </w:numPr>
        <w:spacing w:after="0" w:line="240" w:lineRule="auto"/>
        <w:divId w:val="1941138233"/>
        <w:rPr>
          <w:rFonts w:eastAsia="Times New Roman" w:cstheme="minorHAnsi"/>
          <w:color w:val="auto"/>
          <w:lang w:val="es-AR" w:eastAsia="es-ES"/>
        </w:rPr>
      </w:pPr>
      <w:r w:rsidRPr="003B2F53">
        <w:rPr>
          <w:rFonts w:eastAsia="Times New Roman" w:cstheme="minorHAnsi"/>
          <w:b/>
          <w:bCs/>
          <w:color w:val="auto"/>
          <w:lang w:val="es-AR" w:eastAsia="es-ES"/>
        </w:rPr>
        <w:t>Las semillas de </w:t>
      </w:r>
      <w:hyperlink r:id="rId22" w:history="1">
        <w:r w:rsidRPr="001B7C31">
          <w:rPr>
            <w:rFonts w:eastAsia="Times New Roman" w:cstheme="minorHAnsi"/>
            <w:b/>
            <w:bCs/>
            <w:color w:val="000000" w:themeColor="text1"/>
            <w:lang w:val="es-AR" w:eastAsia="es-ES"/>
          </w:rPr>
          <w:t>alimentos “transgénicos”</w:t>
        </w:r>
      </w:hyperlink>
      <w:r w:rsidR="003B2F53" w:rsidRPr="001B7C31">
        <w:rPr>
          <w:rFonts w:eastAsia="Times New Roman" w:cstheme="minorHAnsi"/>
          <w:b/>
          <w:bCs/>
          <w:color w:val="000000" w:themeColor="text1"/>
          <w:lang w:val="es-AR" w:eastAsia="es-ES"/>
        </w:rPr>
        <w:t>:</w:t>
      </w:r>
      <w:r w:rsidR="003B2F53">
        <w:rPr>
          <w:rFonts w:eastAsia="Times New Roman" w:cstheme="minorHAnsi"/>
          <w:b/>
          <w:bCs/>
          <w:color w:val="auto"/>
          <w:lang w:val="es-AR" w:eastAsia="es-ES"/>
        </w:rPr>
        <w:t xml:space="preserve"> </w:t>
      </w:r>
      <w:r w:rsidRPr="00113B11">
        <w:rPr>
          <w:rFonts w:eastAsia="Times New Roman" w:cstheme="minorHAnsi"/>
          <w:color w:val="auto"/>
          <w:lang w:val="es-AR" w:eastAsia="es-ES"/>
        </w:rPr>
        <w:t>De modo similar al anterior, las plantas frutales, hortalizas o vegetales se han alterado genéticamente con el fin de hacerlas más </w:t>
      </w:r>
      <w:hyperlink r:id="rId23" w:history="1">
        <w:r w:rsidRPr="001B7C31">
          <w:rPr>
            <w:rFonts w:eastAsia="Times New Roman" w:cstheme="minorHAnsi"/>
            <w:color w:val="000000" w:themeColor="text1"/>
            <w:lang w:val="es-AR" w:eastAsia="es-ES"/>
          </w:rPr>
          <w:t>rentables</w:t>
        </w:r>
      </w:hyperlink>
      <w:r w:rsidRPr="00113B11">
        <w:rPr>
          <w:rFonts w:eastAsia="Times New Roman" w:cstheme="minorHAnsi"/>
          <w:color w:val="auto"/>
          <w:lang w:val="es-AR" w:eastAsia="es-ES"/>
        </w:rPr>
        <w:t> y maximizar su producción: cultivos que soportan mejor la sequía, que se defienden solos de las plagas, que producen frutos más grandes o con menos semillas, o simplemente frutos que maduran más lentamente y por lo tanto gozan de un mayor lapso para ser transportados hasta el consumidor sin dañarse.</w:t>
      </w:r>
    </w:p>
    <w:p w14:paraId="6FDDE3FC" w14:textId="77777777" w:rsidR="00113B11" w:rsidRPr="00113B11" w:rsidRDefault="00113B11" w:rsidP="00113B11">
      <w:pPr>
        <w:pStyle w:val="Prrafodelista"/>
        <w:divId w:val="1557426346"/>
        <w:rPr>
          <w:rFonts w:eastAsia="Times New Roman" w:cstheme="minorHAnsi"/>
          <w:color w:val="auto"/>
          <w:lang w:val="es-AR" w:eastAsia="es-ES"/>
        </w:rPr>
      </w:pPr>
    </w:p>
    <w:p w14:paraId="6AD40568" w14:textId="012AF148" w:rsidR="00953BFF" w:rsidRDefault="00FF3541" w:rsidP="00113B11">
      <w:pPr>
        <w:pStyle w:val="Prrafodelista"/>
        <w:numPr>
          <w:ilvl w:val="0"/>
          <w:numId w:val="21"/>
        </w:numPr>
        <w:divId w:val="1557426346"/>
        <w:rPr>
          <w:rFonts w:cstheme="minorHAnsi"/>
          <w:lang w:val="es-AR" w:eastAsia="es-ES"/>
        </w:rPr>
      </w:pPr>
      <w:r w:rsidRPr="003B2F53">
        <w:rPr>
          <w:rFonts w:eastAsia="Times New Roman" w:cstheme="minorHAnsi"/>
          <w:b/>
          <w:bCs/>
          <w:color w:val="auto"/>
          <w:lang w:val="es-AR" w:eastAsia="es-ES"/>
        </w:rPr>
        <w:t>La obtención de vacunas recombinantes</w:t>
      </w:r>
      <w:r w:rsidR="003B2F53">
        <w:rPr>
          <w:rFonts w:eastAsia="Times New Roman" w:cstheme="minorHAnsi"/>
          <w:color w:val="auto"/>
          <w:lang w:val="es-AR" w:eastAsia="es-ES"/>
        </w:rPr>
        <w:t xml:space="preserve">: </w:t>
      </w:r>
      <w:r w:rsidRPr="00113B11">
        <w:rPr>
          <w:rFonts w:eastAsia="Times New Roman" w:cstheme="minorHAnsi"/>
          <w:color w:val="auto"/>
          <w:lang w:val="es-AR" w:eastAsia="es-ES"/>
        </w:rPr>
        <w:t>Muchas vacunas actuales, como la que nos protege de la hepatitis B, se obtiene mediante técnicas de manipulación genética, en las que se altera el contenido genético del patógeno para dificultar o impedir su reproducción, de modo que no puedan producir la enfermedad, pero sí permitan al </w:t>
      </w:r>
      <w:hyperlink r:id="rId24" w:history="1">
        <w:r w:rsidRPr="001B7C31">
          <w:rPr>
            <w:rFonts w:eastAsia="Times New Roman" w:cstheme="minorHAnsi"/>
            <w:color w:val="E84E2B"/>
            <w:lang w:val="es-AR" w:eastAsia="es-ES"/>
          </w:rPr>
          <w:t>sistema inmunitario</w:t>
        </w:r>
      </w:hyperlink>
      <w:r w:rsidRPr="00113B11">
        <w:rPr>
          <w:rFonts w:eastAsia="Times New Roman" w:cstheme="minorHAnsi"/>
          <w:color w:val="auto"/>
          <w:lang w:val="es-AR" w:eastAsia="es-ES"/>
        </w:rPr>
        <w:t xml:space="preserve"> preparar defensas en contra de futuras infecciones reales. </w:t>
      </w:r>
      <w:r w:rsidR="005B0374" w:rsidRPr="00113B11">
        <w:rPr>
          <w:rFonts w:cstheme="minorHAnsi"/>
          <w:lang w:val="es-AR" w:eastAsia="es-ES"/>
        </w:rPr>
        <w:t xml:space="preserve"> </w:t>
      </w:r>
    </w:p>
    <w:p w14:paraId="677703E3" w14:textId="5BDD062A" w:rsidR="00213A94" w:rsidRDefault="00213A94" w:rsidP="00213A94">
      <w:pPr>
        <w:pStyle w:val="Prrafodelista"/>
        <w:divId w:val="1557426346"/>
        <w:rPr>
          <w:rFonts w:eastAsia="Times New Roman" w:cstheme="minorHAnsi"/>
          <w:b/>
          <w:bCs/>
          <w:color w:val="auto"/>
          <w:lang w:val="es-AR" w:eastAsia="es-ES"/>
        </w:rPr>
      </w:pPr>
    </w:p>
    <w:p w14:paraId="5C5FCC81" w14:textId="77777777" w:rsidR="00213A94" w:rsidRPr="00213A94" w:rsidRDefault="00213A94" w:rsidP="00213A94">
      <w:pPr>
        <w:shd w:val="clear" w:color="auto" w:fill="FFFFFF"/>
        <w:spacing w:after="120" w:line="240" w:lineRule="auto"/>
        <w:outlineLvl w:val="1"/>
        <w:divId w:val="234046084"/>
        <w:rPr>
          <w:rFonts w:ascii="Montserrat" w:eastAsia="Times New Roman" w:hAnsi="Montserrat" w:cs="Times New Roman"/>
          <w:b/>
          <w:bCs/>
          <w:color w:val="000000"/>
          <w:sz w:val="36"/>
          <w:szCs w:val="36"/>
          <w:u w:val="single"/>
          <w:lang w:val="es-AR" w:eastAsia="es-ES"/>
        </w:rPr>
      </w:pPr>
      <w:r w:rsidRPr="00213A94">
        <w:rPr>
          <w:rFonts w:ascii="Montserrat" w:eastAsia="Times New Roman" w:hAnsi="Montserrat" w:cs="Times New Roman"/>
          <w:b/>
          <w:bCs/>
          <w:color w:val="000000"/>
          <w:sz w:val="36"/>
          <w:szCs w:val="36"/>
          <w:u w:val="single"/>
          <w:lang w:val="es-AR" w:eastAsia="es-ES"/>
        </w:rPr>
        <w:t>Ventajas y desventajas de la manipulación genética</w:t>
      </w:r>
    </w:p>
    <w:p w14:paraId="62355B1C" w14:textId="2C7C1D3E" w:rsidR="00213A94" w:rsidRPr="00213A94" w:rsidRDefault="000A4328" w:rsidP="00213A94">
      <w:pPr>
        <w:shd w:val="clear" w:color="auto" w:fill="FFFFFF"/>
        <w:spacing w:after="365" w:line="240" w:lineRule="auto"/>
        <w:divId w:val="234046084"/>
        <w:rPr>
          <w:rFonts w:eastAsiaTheme="minorEastAsia" w:cstheme="minorHAnsi"/>
          <w:color w:val="000000"/>
          <w:lang w:val="es-AR" w:eastAsia="es-ES"/>
        </w:rPr>
      </w:pPr>
      <w:r>
        <w:rPr>
          <w:rFonts w:ascii="Montserrat" w:eastAsiaTheme="minorEastAsia" w:hAnsi="Montserrat" w:cs="Times New Roman"/>
          <w:b/>
          <w:bCs/>
          <w:color w:val="000000"/>
          <w:sz w:val="21"/>
          <w:szCs w:val="21"/>
          <w:lang w:val="es-AR" w:eastAsia="es-ES"/>
        </w:rPr>
        <w:t>V</w:t>
      </w:r>
      <w:r w:rsidR="00213A94" w:rsidRPr="00213A94">
        <w:rPr>
          <w:rFonts w:ascii="Montserrat" w:eastAsiaTheme="minorEastAsia" w:hAnsi="Montserrat" w:cs="Times New Roman"/>
          <w:b/>
          <w:bCs/>
          <w:color w:val="000000"/>
          <w:sz w:val="21"/>
          <w:szCs w:val="21"/>
          <w:lang w:val="es-AR" w:eastAsia="es-ES"/>
        </w:rPr>
        <w:t>entajas</w:t>
      </w:r>
      <w:r w:rsidR="00213A94" w:rsidRPr="00213A94">
        <w:rPr>
          <w:rFonts w:ascii="Montserrat" w:eastAsiaTheme="minorEastAsia" w:hAnsi="Montserrat" w:cs="Times New Roman"/>
          <w:color w:val="000000"/>
          <w:sz w:val="21"/>
          <w:szCs w:val="21"/>
          <w:lang w:val="es-AR" w:eastAsia="es-ES"/>
        </w:rPr>
        <w:t>:</w:t>
      </w:r>
    </w:p>
    <w:p w14:paraId="33F530BE" w14:textId="77777777" w:rsidR="00213A94" w:rsidRPr="00213A94" w:rsidRDefault="00213A94" w:rsidP="00213A94">
      <w:pPr>
        <w:numPr>
          <w:ilvl w:val="0"/>
          <w:numId w:val="22"/>
        </w:numPr>
        <w:shd w:val="clear" w:color="auto" w:fill="FFFFFF"/>
        <w:spacing w:before="100" w:beforeAutospacing="1" w:after="100" w:afterAutospacing="1" w:line="240" w:lineRule="auto"/>
        <w:ind w:left="1085"/>
        <w:divId w:val="234046084"/>
        <w:rPr>
          <w:rFonts w:eastAsia="Times New Roman" w:cstheme="minorHAnsi"/>
          <w:color w:val="000000"/>
          <w:lang w:val="es-AR" w:eastAsia="es-ES"/>
        </w:rPr>
      </w:pPr>
      <w:r w:rsidRPr="00213A94">
        <w:rPr>
          <w:rFonts w:eastAsia="Times New Roman" w:cstheme="minorHAnsi"/>
          <w:color w:val="000000"/>
          <w:lang w:val="es-AR" w:eastAsia="es-ES"/>
        </w:rPr>
        <w:t>La obtención masiva y rápida de sustancias bioquímicas indispensables, capaces de combatir enfermedades y de mejorar la </w:t>
      </w:r>
      <w:hyperlink r:id="rId25" w:history="1">
        <w:r w:rsidRPr="00213A94">
          <w:rPr>
            <w:rFonts w:eastAsia="Times New Roman" w:cstheme="minorHAnsi"/>
            <w:color w:val="E84E2B"/>
            <w:lang w:val="es-AR" w:eastAsia="es-ES"/>
          </w:rPr>
          <w:t>salud</w:t>
        </w:r>
      </w:hyperlink>
      <w:r w:rsidRPr="00213A94">
        <w:rPr>
          <w:rFonts w:eastAsia="Times New Roman" w:cstheme="minorHAnsi"/>
          <w:color w:val="000000"/>
          <w:lang w:val="es-AR" w:eastAsia="es-ES"/>
        </w:rPr>
        <w:t> de la </w:t>
      </w:r>
      <w:hyperlink r:id="rId26" w:history="1">
        <w:r w:rsidRPr="00213A94">
          <w:rPr>
            <w:rFonts w:eastAsia="Times New Roman" w:cstheme="minorHAnsi"/>
            <w:color w:val="E84E2B"/>
            <w:lang w:val="es-AR" w:eastAsia="es-ES"/>
          </w:rPr>
          <w:t>humanidad</w:t>
        </w:r>
      </w:hyperlink>
      <w:r w:rsidRPr="00213A94">
        <w:rPr>
          <w:rFonts w:eastAsia="Times New Roman" w:cstheme="minorHAnsi"/>
          <w:color w:val="000000"/>
          <w:lang w:val="es-AR" w:eastAsia="es-ES"/>
        </w:rPr>
        <w:t>. Esto aplica tanto para fármacos, como para vacunas y otros compuestos.</w:t>
      </w:r>
    </w:p>
    <w:p w14:paraId="605BAE41" w14:textId="21AA41A2" w:rsidR="00213A94" w:rsidRDefault="00213A94" w:rsidP="00213A94">
      <w:pPr>
        <w:numPr>
          <w:ilvl w:val="0"/>
          <w:numId w:val="22"/>
        </w:numPr>
        <w:shd w:val="clear" w:color="auto" w:fill="FFFFFF"/>
        <w:spacing w:before="100" w:beforeAutospacing="1" w:after="100" w:afterAutospacing="1" w:line="240" w:lineRule="auto"/>
        <w:ind w:left="1085"/>
        <w:divId w:val="234046084"/>
        <w:rPr>
          <w:rFonts w:eastAsia="Times New Roman" w:cstheme="minorHAnsi"/>
          <w:color w:val="000000"/>
          <w:lang w:val="es-AR" w:eastAsia="es-ES"/>
        </w:rPr>
      </w:pPr>
      <w:r w:rsidRPr="00213A94">
        <w:rPr>
          <w:rFonts w:eastAsia="Times New Roman" w:cstheme="minorHAnsi"/>
          <w:color w:val="000000"/>
          <w:lang w:val="es-AR" w:eastAsia="es-ES"/>
        </w:rPr>
        <w:lastRenderedPageBreak/>
        <w:t>La posibilidad de mejorar significativamente la </w:t>
      </w:r>
      <w:hyperlink r:id="rId27" w:history="1">
        <w:r w:rsidRPr="00213A94">
          <w:rPr>
            <w:rFonts w:eastAsia="Times New Roman" w:cstheme="minorHAnsi"/>
            <w:color w:val="E84E2B"/>
            <w:lang w:val="es-AR" w:eastAsia="es-ES"/>
          </w:rPr>
          <w:t>industria alimenticia</w:t>
        </w:r>
      </w:hyperlink>
      <w:r w:rsidRPr="00213A94">
        <w:rPr>
          <w:rFonts w:eastAsia="Times New Roman" w:cstheme="minorHAnsi"/>
          <w:color w:val="000000"/>
          <w:lang w:val="es-AR" w:eastAsia="es-ES"/>
        </w:rPr>
        <w:t> y combatir el hambre y la desnutrición en el mundo, a través de cultivos más resistentes climáticamente o que arrojen frutos más nutritivos y más grandes.</w:t>
      </w:r>
    </w:p>
    <w:p w14:paraId="1BA4BAB2" w14:textId="77777777" w:rsidR="004A75A2" w:rsidRPr="00213A94" w:rsidRDefault="004A75A2" w:rsidP="004A75A2">
      <w:pPr>
        <w:shd w:val="clear" w:color="auto" w:fill="FFFFFF"/>
        <w:spacing w:before="100" w:beforeAutospacing="1" w:after="100" w:afterAutospacing="1" w:line="240" w:lineRule="auto"/>
        <w:ind w:left="1085"/>
        <w:divId w:val="234046084"/>
        <w:rPr>
          <w:rFonts w:eastAsia="Times New Roman" w:cstheme="minorHAnsi"/>
          <w:color w:val="000000"/>
          <w:lang w:val="es-AR" w:eastAsia="es-ES"/>
        </w:rPr>
      </w:pPr>
    </w:p>
    <w:p w14:paraId="3838ED86" w14:textId="77777777" w:rsidR="00213A94" w:rsidRPr="00213A94" w:rsidRDefault="00213A94" w:rsidP="00213A94">
      <w:pPr>
        <w:numPr>
          <w:ilvl w:val="0"/>
          <w:numId w:val="22"/>
        </w:numPr>
        <w:shd w:val="clear" w:color="auto" w:fill="FFFFFF"/>
        <w:spacing w:before="100" w:beforeAutospacing="1" w:after="100" w:afterAutospacing="1" w:line="240" w:lineRule="auto"/>
        <w:ind w:left="1085"/>
        <w:divId w:val="234046084"/>
        <w:rPr>
          <w:rFonts w:eastAsia="Times New Roman" w:cstheme="minorHAnsi"/>
          <w:color w:val="000000"/>
          <w:lang w:val="es-AR" w:eastAsia="es-ES"/>
        </w:rPr>
      </w:pPr>
      <w:r w:rsidRPr="00213A94">
        <w:rPr>
          <w:rFonts w:eastAsia="Times New Roman" w:cstheme="minorHAnsi"/>
          <w:color w:val="000000"/>
          <w:lang w:val="es-AR" w:eastAsia="es-ES"/>
        </w:rPr>
        <w:t>La oportunidad de “corregir” defectos genéticos que ocasionan enfermedades a través de la edición genética puntual.</w:t>
      </w:r>
    </w:p>
    <w:p w14:paraId="7AFCF575" w14:textId="2D0A138C" w:rsidR="00213A94" w:rsidRPr="00213A94" w:rsidRDefault="004C4FFC" w:rsidP="00213A94">
      <w:pPr>
        <w:shd w:val="clear" w:color="auto" w:fill="FFFFFF"/>
        <w:spacing w:after="365" w:line="240" w:lineRule="auto"/>
        <w:divId w:val="234046084"/>
        <w:rPr>
          <w:rFonts w:eastAsiaTheme="minorEastAsia" w:cstheme="minorHAnsi"/>
          <w:color w:val="000000"/>
          <w:lang w:val="es-AR" w:eastAsia="es-ES"/>
        </w:rPr>
      </w:pPr>
      <w:r w:rsidRPr="004A75A2">
        <w:rPr>
          <w:rFonts w:eastAsiaTheme="minorEastAsia" w:cstheme="minorHAnsi"/>
          <w:b/>
          <w:bCs/>
          <w:color w:val="000000"/>
          <w:lang w:val="es-AR" w:eastAsia="es-ES"/>
        </w:rPr>
        <w:t>D</w:t>
      </w:r>
      <w:r w:rsidR="00213A94" w:rsidRPr="00213A94">
        <w:rPr>
          <w:rFonts w:eastAsiaTheme="minorEastAsia" w:cstheme="minorHAnsi"/>
          <w:b/>
          <w:bCs/>
          <w:color w:val="000000"/>
          <w:lang w:val="es-AR" w:eastAsia="es-ES"/>
        </w:rPr>
        <w:t>esventajas</w:t>
      </w:r>
      <w:r w:rsidRPr="00A9455E">
        <w:rPr>
          <w:rFonts w:eastAsiaTheme="minorEastAsia" w:cstheme="minorHAnsi"/>
          <w:color w:val="000000"/>
          <w:lang w:val="es-AR" w:eastAsia="es-ES"/>
        </w:rPr>
        <w:t>:</w:t>
      </w:r>
    </w:p>
    <w:p w14:paraId="55618A28" w14:textId="199B0626" w:rsidR="00213A94" w:rsidRDefault="00213A94" w:rsidP="00213A94">
      <w:pPr>
        <w:numPr>
          <w:ilvl w:val="0"/>
          <w:numId w:val="23"/>
        </w:numPr>
        <w:shd w:val="clear" w:color="auto" w:fill="FFFFFF"/>
        <w:spacing w:before="100" w:beforeAutospacing="1" w:after="100" w:afterAutospacing="1" w:line="240" w:lineRule="auto"/>
        <w:ind w:left="1085"/>
        <w:divId w:val="234046084"/>
        <w:rPr>
          <w:rFonts w:eastAsia="Times New Roman" w:cstheme="minorHAnsi"/>
          <w:color w:val="000000"/>
          <w:lang w:val="es-AR" w:eastAsia="es-ES"/>
        </w:rPr>
      </w:pPr>
      <w:r w:rsidRPr="00213A94">
        <w:rPr>
          <w:rFonts w:eastAsia="Times New Roman" w:cstheme="minorHAnsi"/>
          <w:color w:val="000000"/>
          <w:lang w:val="es-AR" w:eastAsia="es-ES"/>
        </w:rPr>
        <w:t>Entrañan dilemas éticos y morales que obligan a replantearse el lugar del ser humano en el orden de las cosas, ya que un error en la manipulación genética puede arruinar una especie entera o producir un desastre ecológico.</w:t>
      </w:r>
    </w:p>
    <w:p w14:paraId="6B479E38" w14:textId="77777777" w:rsidR="004A75A2" w:rsidRPr="00213A94" w:rsidRDefault="004A75A2" w:rsidP="004A75A2">
      <w:pPr>
        <w:shd w:val="clear" w:color="auto" w:fill="FFFFFF"/>
        <w:spacing w:before="100" w:beforeAutospacing="1" w:after="100" w:afterAutospacing="1" w:line="240" w:lineRule="auto"/>
        <w:ind w:left="1085"/>
        <w:divId w:val="234046084"/>
        <w:rPr>
          <w:rFonts w:eastAsia="Times New Roman" w:cstheme="minorHAnsi"/>
          <w:color w:val="000000"/>
          <w:lang w:val="es-AR" w:eastAsia="es-ES"/>
        </w:rPr>
      </w:pPr>
    </w:p>
    <w:p w14:paraId="17A3BC72" w14:textId="610E953B" w:rsidR="004A75A2" w:rsidRDefault="00213A94" w:rsidP="004A75A2">
      <w:pPr>
        <w:numPr>
          <w:ilvl w:val="0"/>
          <w:numId w:val="23"/>
        </w:numPr>
        <w:shd w:val="clear" w:color="auto" w:fill="FFFFFF"/>
        <w:spacing w:before="100" w:beforeAutospacing="1" w:after="100" w:afterAutospacing="1" w:line="240" w:lineRule="auto"/>
        <w:ind w:left="1085"/>
        <w:divId w:val="234046084"/>
        <w:rPr>
          <w:rFonts w:eastAsia="Times New Roman" w:cstheme="minorHAnsi"/>
          <w:color w:val="000000"/>
          <w:lang w:val="es-AR" w:eastAsia="es-ES"/>
        </w:rPr>
      </w:pPr>
      <w:r w:rsidRPr="00213A94">
        <w:rPr>
          <w:rFonts w:eastAsia="Times New Roman" w:cstheme="minorHAnsi"/>
          <w:color w:val="000000"/>
          <w:lang w:val="es-AR" w:eastAsia="es-ES"/>
        </w:rPr>
        <w:t>Las especies “mejoradas” compiten con ventaja sobre las especies naturales, de modo que empiezan a sustituirlas, empobreciendo la variedad genética de la especie, ya que, por ejemplo, las mismas semillas mejoradas se usan para los cultivos de distintas geografías mundiales</w:t>
      </w:r>
    </w:p>
    <w:p w14:paraId="077FE6E2" w14:textId="77777777" w:rsidR="004A75A2" w:rsidRPr="00213A94" w:rsidRDefault="004A75A2" w:rsidP="004A75A2">
      <w:pPr>
        <w:shd w:val="clear" w:color="auto" w:fill="FFFFFF"/>
        <w:spacing w:before="100" w:beforeAutospacing="1" w:after="100" w:afterAutospacing="1" w:line="240" w:lineRule="auto"/>
        <w:divId w:val="234046084"/>
        <w:rPr>
          <w:rFonts w:eastAsia="Times New Roman" w:cstheme="minorHAnsi"/>
          <w:color w:val="000000"/>
          <w:lang w:val="es-AR" w:eastAsia="es-ES"/>
        </w:rPr>
      </w:pPr>
    </w:p>
    <w:p w14:paraId="3EC8A834" w14:textId="17F74112" w:rsidR="00213A94" w:rsidRDefault="00213A94" w:rsidP="00213A94">
      <w:pPr>
        <w:numPr>
          <w:ilvl w:val="0"/>
          <w:numId w:val="23"/>
        </w:numPr>
        <w:shd w:val="clear" w:color="auto" w:fill="FFFFFF"/>
        <w:spacing w:before="100" w:beforeAutospacing="1" w:after="100" w:afterAutospacing="1" w:line="240" w:lineRule="auto"/>
        <w:ind w:left="1085"/>
        <w:divId w:val="234046084"/>
        <w:rPr>
          <w:rFonts w:eastAsia="Times New Roman" w:cstheme="minorHAnsi"/>
          <w:color w:val="000000"/>
          <w:lang w:val="es-AR" w:eastAsia="es-ES"/>
        </w:rPr>
      </w:pPr>
      <w:r w:rsidRPr="00213A94">
        <w:rPr>
          <w:rFonts w:eastAsia="Times New Roman" w:cstheme="minorHAnsi"/>
          <w:color w:val="000000"/>
          <w:lang w:val="es-AR" w:eastAsia="es-ES"/>
        </w:rPr>
        <w:t>Se desconoce el efecto a largo plazo de la ingesta de alimentos manipulados genéticamente en la población humana, por lo que podría más adelante haber complicaciones todavía imprevisibles.</w:t>
      </w:r>
    </w:p>
    <w:p w14:paraId="161BE8C8" w14:textId="77777777" w:rsidR="00FD5463" w:rsidRPr="00247DA6" w:rsidRDefault="00FD5463" w:rsidP="00FD5463">
      <w:pPr>
        <w:pStyle w:val="Prrafodelista"/>
        <w:divId w:val="234046084"/>
        <w:rPr>
          <w:rFonts w:eastAsia="Times New Roman" w:cstheme="minorHAnsi"/>
          <w:color w:val="000000"/>
          <w:u w:val="single"/>
          <w:lang w:val="es-AR" w:eastAsia="es-ES"/>
        </w:rPr>
      </w:pPr>
    </w:p>
    <w:p w14:paraId="038811B4" w14:textId="0C1B487C" w:rsidR="00FD5463" w:rsidRDefault="00247DA6" w:rsidP="00A00064">
      <w:pPr>
        <w:spacing w:after="192" w:line="240" w:lineRule="auto"/>
        <w:outlineLvl w:val="1"/>
        <w:divId w:val="229927501"/>
        <w:rPr>
          <w:rFonts w:ascii="Montserrat" w:eastAsia="Times New Roman" w:hAnsi="Montserrat" w:cs="Times New Roman"/>
          <w:b/>
          <w:bCs/>
          <w:color w:val="000000"/>
          <w:spacing w:val="-6"/>
          <w:sz w:val="36"/>
          <w:szCs w:val="36"/>
          <w:lang w:val="es-AR" w:eastAsia="es-ES"/>
        </w:rPr>
      </w:pPr>
      <w:r w:rsidRPr="00247DA6">
        <w:rPr>
          <w:rFonts w:ascii="Montserrat" w:eastAsia="Times New Roman" w:hAnsi="Montserrat" w:cs="Times New Roman"/>
          <w:b/>
          <w:bCs/>
          <w:color w:val="000000"/>
          <w:spacing w:val="-6"/>
          <w:sz w:val="36"/>
          <w:szCs w:val="36"/>
          <w:u w:val="single"/>
          <w:lang w:val="es-AR" w:eastAsia="es-ES"/>
        </w:rPr>
        <w:t>Aspectos éticos de la manipulación genética</w:t>
      </w:r>
      <w:r>
        <w:rPr>
          <w:rFonts w:ascii="Montserrat" w:eastAsia="Times New Roman" w:hAnsi="Montserrat" w:cs="Times New Roman"/>
          <w:b/>
          <w:bCs/>
          <w:color w:val="000000"/>
          <w:spacing w:val="-6"/>
          <w:sz w:val="36"/>
          <w:szCs w:val="36"/>
          <w:lang w:val="es-AR" w:eastAsia="es-ES"/>
        </w:rPr>
        <w:t>:</w:t>
      </w:r>
    </w:p>
    <w:p w14:paraId="4DC8CCBA" w14:textId="722D2E3D" w:rsidR="00A00064" w:rsidRPr="00213A94" w:rsidRDefault="00A00064" w:rsidP="00A00064">
      <w:pPr>
        <w:shd w:val="clear" w:color="auto" w:fill="FFFFFF"/>
        <w:spacing w:before="100" w:beforeAutospacing="1" w:after="100" w:afterAutospacing="1" w:line="240" w:lineRule="auto"/>
        <w:divId w:val="234046084"/>
        <w:rPr>
          <w:rFonts w:eastAsia="Times New Roman" w:cstheme="minorHAnsi"/>
          <w:color w:val="000000"/>
          <w:lang w:val="es-AR" w:eastAsia="es-ES"/>
        </w:rPr>
      </w:pPr>
      <w:r w:rsidRPr="0056613E">
        <w:rPr>
          <w:rFonts w:eastAsia="Times New Roman" w:cstheme="minorHAnsi"/>
          <w:color w:val="000000"/>
          <w:sz w:val="21"/>
          <w:szCs w:val="21"/>
          <w:shd w:val="clear" w:color="auto" w:fill="FFFFFF"/>
        </w:rPr>
        <w:t>Como todo ejercicio científico, la manipulación genética es amoral, es decir, presenta facultades tanto benéficas como posiblemente perjudiciales, dependiendo del uso que les demos. Esto implica un necesario debate</w:t>
      </w:r>
      <w:r w:rsidRPr="0056613E">
        <w:rPr>
          <w:rStyle w:val="apple-converted-space"/>
          <w:rFonts w:eastAsia="Times New Roman" w:cstheme="minorHAnsi"/>
          <w:color w:val="000000"/>
          <w:sz w:val="21"/>
          <w:szCs w:val="21"/>
          <w:shd w:val="clear" w:color="auto" w:fill="FFFFFF"/>
        </w:rPr>
        <w:t> </w:t>
      </w:r>
      <w:hyperlink r:id="rId28" w:history="1">
        <w:r w:rsidRPr="0056613E">
          <w:rPr>
            <w:rStyle w:val="Hipervnculo"/>
            <w:rFonts w:eastAsia="Times New Roman" w:cstheme="minorHAnsi"/>
            <w:color w:val="E84E2B"/>
            <w:sz w:val="21"/>
            <w:szCs w:val="21"/>
            <w:u w:val="none"/>
            <w:shd w:val="clear" w:color="auto" w:fill="FFFFFF"/>
          </w:rPr>
          <w:t>ético</w:t>
        </w:r>
      </w:hyperlink>
      <w:r w:rsidRPr="0056613E">
        <w:rPr>
          <w:rStyle w:val="apple-converted-space"/>
          <w:rFonts w:eastAsia="Times New Roman" w:cstheme="minorHAnsi"/>
          <w:color w:val="000000"/>
          <w:sz w:val="21"/>
          <w:szCs w:val="21"/>
          <w:shd w:val="clear" w:color="auto" w:fill="FFFFFF"/>
        </w:rPr>
        <w:t> </w:t>
      </w:r>
      <w:r w:rsidRPr="0056613E">
        <w:rPr>
          <w:rFonts w:eastAsia="Times New Roman" w:cstheme="minorHAnsi"/>
          <w:color w:val="000000"/>
          <w:sz w:val="21"/>
          <w:szCs w:val="21"/>
          <w:shd w:val="clear" w:color="auto" w:fill="FFFFFF"/>
        </w:rPr>
        <w:t>respecto a la intervención del ser humano en la naturaleza a niveles tan profundos e irreversibles, que se transmiten en el tiempo de una generación a otra.</w:t>
      </w:r>
      <w:r w:rsidRPr="0056613E">
        <w:rPr>
          <w:rFonts w:eastAsia="Times New Roman" w:cstheme="minorHAnsi"/>
          <w:color w:val="000000"/>
          <w:sz w:val="21"/>
          <w:szCs w:val="21"/>
          <w:shd w:val="clear" w:color="auto" w:fill="FFFFFF"/>
        </w:rPr>
        <w:br/>
      </w:r>
      <w:r w:rsidRPr="0056613E">
        <w:rPr>
          <w:rFonts w:eastAsia="Times New Roman" w:cstheme="minorHAnsi"/>
          <w:color w:val="000000"/>
          <w:sz w:val="21"/>
          <w:szCs w:val="21"/>
          <w:shd w:val="clear" w:color="auto" w:fill="FFFFFF"/>
        </w:rPr>
        <w:br/>
      </w:r>
      <w:r w:rsidRPr="0056613E">
        <w:rPr>
          <w:rFonts w:eastAsia="Times New Roman" w:cstheme="minorHAnsi"/>
          <w:color w:val="000000"/>
          <w:lang w:val="es-AR" w:eastAsia="es-ES"/>
        </w:rPr>
        <w:t xml:space="preserve"> </w:t>
      </w:r>
    </w:p>
    <w:p w14:paraId="49425160" w14:textId="6D2C3F8D" w:rsidR="00213A94" w:rsidRPr="00A9455E" w:rsidRDefault="00213A94" w:rsidP="00213A94">
      <w:pPr>
        <w:pStyle w:val="Prrafodelista"/>
        <w:divId w:val="1557426346"/>
        <w:rPr>
          <w:rFonts w:cstheme="minorHAnsi"/>
          <w:lang w:val="es-AR" w:eastAsia="es-ES"/>
        </w:rPr>
      </w:pPr>
      <w:r w:rsidRPr="00A9455E">
        <w:rPr>
          <w:rFonts w:eastAsia="Times New Roman" w:cstheme="minorHAnsi"/>
          <w:color w:val="000000"/>
          <w:shd w:val="clear" w:color="auto" w:fill="FFFFFF"/>
          <w:lang w:val="es-AR" w:eastAsia="es-ES"/>
        </w:rPr>
        <w:br/>
      </w:r>
      <w:r w:rsidRPr="00A9455E">
        <w:rPr>
          <w:rFonts w:eastAsia="Times New Roman" w:cstheme="minorHAnsi"/>
          <w:color w:val="000000"/>
          <w:shd w:val="clear" w:color="auto" w:fill="FFFFFF"/>
          <w:lang w:val="es-AR" w:eastAsia="es-ES"/>
        </w:rPr>
        <w:br/>
      </w:r>
      <w:r w:rsidR="001B2544" w:rsidRPr="00A9455E">
        <w:rPr>
          <w:rFonts w:cstheme="minorHAnsi"/>
          <w:lang w:val="es-AR" w:eastAsia="es-ES"/>
        </w:rPr>
        <w:t xml:space="preserve"> </w:t>
      </w:r>
    </w:p>
    <w:p w14:paraId="111C88E3" w14:textId="09BDC3A5" w:rsidR="00D034B9" w:rsidRPr="00A9455E" w:rsidRDefault="006511CB" w:rsidP="00953BFF">
      <w:pPr>
        <w:divId w:val="2030061839"/>
        <w:rPr>
          <w:rFonts w:cstheme="minorHAnsi"/>
          <w:lang w:val="es-AR" w:eastAsia="es-ES"/>
        </w:rPr>
      </w:pPr>
      <w:r w:rsidRPr="00A9455E">
        <w:rPr>
          <w:rFonts w:eastAsia="Times New Roman" w:cstheme="minorHAnsi"/>
          <w:color w:val="000000"/>
          <w:shd w:val="clear" w:color="auto" w:fill="FFFFFF"/>
          <w:lang w:val="es-AR" w:eastAsia="es-ES"/>
        </w:rPr>
        <w:br/>
      </w:r>
      <w:r w:rsidR="00E6237A" w:rsidRPr="00A9455E">
        <w:rPr>
          <w:rFonts w:cstheme="minorHAnsi"/>
          <w:lang w:val="es-AR" w:eastAsia="es-ES"/>
        </w:rPr>
        <w:t xml:space="preserve"> </w:t>
      </w:r>
    </w:p>
    <w:p w14:paraId="40200E3A" w14:textId="57E00487" w:rsidR="00671C21" w:rsidRPr="00A9455E" w:rsidRDefault="00671C21" w:rsidP="0066633B">
      <w:pPr>
        <w:rPr>
          <w:rFonts w:cstheme="minorHAnsi"/>
        </w:rPr>
      </w:pPr>
    </w:p>
    <w:p w14:paraId="09FB7D7A" w14:textId="31257054" w:rsidR="00F44519" w:rsidRPr="00A9455E" w:rsidRDefault="00F44519">
      <w:pPr>
        <w:jc w:val="center"/>
        <w:rPr>
          <w:rFonts w:cstheme="minorHAnsi"/>
        </w:rPr>
      </w:pPr>
    </w:p>
    <w:p w14:paraId="100967DF" w14:textId="32BC895B" w:rsidR="00F44519" w:rsidRPr="00A9455E" w:rsidRDefault="00F44519">
      <w:pPr>
        <w:rPr>
          <w:rFonts w:cstheme="minorHAnsi"/>
        </w:rPr>
      </w:pPr>
    </w:p>
    <w:sectPr w:rsidR="00F44519" w:rsidRPr="00A9455E">
      <w:footerReference w:type="default" r:id="rId29"/>
      <w:pgSz w:w="11907" w:h="16839"/>
      <w:pgMar w:top="1080" w:right="864" w:bottom="1584"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317FE" w14:textId="77777777" w:rsidR="0066633B" w:rsidRDefault="0066633B">
      <w:pPr>
        <w:spacing w:after="0" w:line="240" w:lineRule="auto"/>
      </w:pPr>
      <w:r>
        <w:separator/>
      </w:r>
    </w:p>
  </w:endnote>
  <w:endnote w:type="continuationSeparator" w:id="0">
    <w:p w14:paraId="31F7B612" w14:textId="77777777" w:rsidR="0066633B" w:rsidRDefault="00666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ontserrat">
    <w:panose1 w:val="00000500000000000000"/>
    <w:charset w:val="4D"/>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Playfair Display">
    <w:panose1 w:val="00000500000000000000"/>
    <w:charset w:val="4D"/>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2852419"/>
      <w:docPartObj>
        <w:docPartGallery w:val="Page Numbers (Bottom of Page)"/>
        <w:docPartUnique/>
      </w:docPartObj>
    </w:sdtPr>
    <w:sdtEndPr>
      <w:rPr>
        <w:noProof/>
      </w:rPr>
    </w:sdtEndPr>
    <w:sdtContent>
      <w:p w14:paraId="21FB443A" w14:textId="77777777" w:rsidR="00F44519" w:rsidRDefault="00445455">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86BE6" w14:textId="77777777" w:rsidR="0066633B" w:rsidRDefault="0066633B">
      <w:pPr>
        <w:spacing w:after="0" w:line="240" w:lineRule="auto"/>
      </w:pPr>
      <w:r>
        <w:separator/>
      </w:r>
    </w:p>
  </w:footnote>
  <w:footnote w:type="continuationSeparator" w:id="0">
    <w:p w14:paraId="031CCD08" w14:textId="77777777" w:rsidR="0066633B" w:rsidRDefault="006663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EE2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A831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43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C6C9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FE2996"/>
    <w:multiLevelType w:val="hybridMultilevel"/>
    <w:tmpl w:val="12D49E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FF023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C10845"/>
    <w:multiLevelType w:val="hybridMultilevel"/>
    <w:tmpl w:val="37B472AE"/>
    <w:lvl w:ilvl="0" w:tplc="FFFFFFFF">
      <w:numFmt w:val="bullet"/>
      <w:lvlText w:val="*"/>
      <w:lvlJc w:val="left"/>
      <w:pPr>
        <w:ind w:left="720" w:hanging="360"/>
      </w:pPr>
      <w:rPr>
        <w:rFonts w:ascii="Montserrat" w:eastAsia="Times New Roman" w:hAnsi="Montserrat" w:cs="Times New Roman" w:hint="default"/>
        <w:b/>
        <w:color w:val="000000"/>
        <w:sz w:val="2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9E348C2"/>
    <w:multiLevelType w:val="hybridMultilevel"/>
    <w:tmpl w:val="F41A18AA"/>
    <w:lvl w:ilvl="0" w:tplc="FFFFFFFF">
      <w:numFmt w:val="bullet"/>
      <w:lvlText w:val="*"/>
      <w:lvlJc w:val="left"/>
      <w:pPr>
        <w:ind w:left="720" w:hanging="360"/>
      </w:pPr>
      <w:rPr>
        <w:rFonts w:ascii="Montserrat" w:eastAsia="Times New Roman" w:hAnsi="Montserrat" w:cs="Times New Roman" w:hint="default"/>
        <w:b/>
        <w:color w:val="000000"/>
        <w:sz w:val="2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9A26B7D"/>
    <w:multiLevelType w:val="hybridMultilevel"/>
    <w:tmpl w:val="EEEECD06"/>
    <w:lvl w:ilvl="0" w:tplc="FFFFFFFF">
      <w:numFmt w:val="bullet"/>
      <w:lvlText w:val="*"/>
      <w:lvlJc w:val="left"/>
      <w:pPr>
        <w:ind w:left="1080" w:hanging="360"/>
      </w:pPr>
      <w:rPr>
        <w:rFonts w:ascii="Montserrat" w:eastAsia="Times New Roman" w:hAnsi="Montserrat" w:cs="Times New Roman" w:hint="default"/>
        <w:b/>
        <w:color w:val="000000"/>
        <w:sz w:val="21"/>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62D55D07"/>
    <w:multiLevelType w:val="hybridMultilevel"/>
    <w:tmpl w:val="85FC91C2"/>
    <w:lvl w:ilvl="0" w:tplc="FFFFFFFF">
      <w:numFmt w:val="bullet"/>
      <w:lvlText w:val=""/>
      <w:lvlJc w:val="left"/>
      <w:pPr>
        <w:ind w:left="720" w:hanging="360"/>
      </w:pPr>
      <w:rPr>
        <w:rFonts w:ascii="Symbol" w:eastAsia="Times New Roman" w:hAnsi="Symbol" w:cstheme="minorHAnsi"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693732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670340">
    <w:abstractNumId w:val="8"/>
  </w:num>
  <w:num w:numId="2" w16cid:durableId="952444513">
    <w:abstractNumId w:val="8"/>
  </w:num>
  <w:num w:numId="3" w16cid:durableId="1918633444">
    <w:abstractNumId w:val="9"/>
  </w:num>
  <w:num w:numId="4" w16cid:durableId="817577329">
    <w:abstractNumId w:val="8"/>
    <w:lvlOverride w:ilvl="0">
      <w:lvl w:ilvl="0">
        <w:start w:val="1"/>
        <w:numFmt w:val="decimal"/>
        <w:lvlText w:val="%1."/>
        <w:lvlJc w:val="left"/>
        <w:pPr>
          <w:tabs>
            <w:tab w:val="num" w:pos="1080"/>
          </w:tabs>
          <w:ind w:left="1080" w:hanging="360"/>
        </w:pPr>
        <w:rPr>
          <w:rFonts w:hint="default"/>
        </w:rPr>
      </w:lvl>
    </w:lvlOverride>
  </w:num>
  <w:num w:numId="5" w16cid:durableId="969897318">
    <w:abstractNumId w:val="10"/>
  </w:num>
  <w:num w:numId="6" w16cid:durableId="1850098345">
    <w:abstractNumId w:val="7"/>
  </w:num>
  <w:num w:numId="7" w16cid:durableId="2091000792">
    <w:abstractNumId w:val="6"/>
  </w:num>
  <w:num w:numId="8" w16cid:durableId="2090039481">
    <w:abstractNumId w:val="5"/>
  </w:num>
  <w:num w:numId="9" w16cid:durableId="1857191310">
    <w:abstractNumId w:val="4"/>
  </w:num>
  <w:num w:numId="10" w16cid:durableId="1716537871">
    <w:abstractNumId w:val="3"/>
  </w:num>
  <w:num w:numId="11" w16cid:durableId="1068378755">
    <w:abstractNumId w:val="2"/>
  </w:num>
  <w:num w:numId="12" w16cid:durableId="1037967688">
    <w:abstractNumId w:val="1"/>
  </w:num>
  <w:num w:numId="13" w16cid:durableId="2074037396">
    <w:abstractNumId w:val="0"/>
  </w:num>
  <w:num w:numId="14" w16cid:durableId="941181708">
    <w:abstractNumId w:val="8"/>
    <w:lvlOverride w:ilvl="0">
      <w:startOverride w:val="1"/>
    </w:lvlOverride>
  </w:num>
  <w:num w:numId="15" w16cid:durableId="621618617">
    <w:abstractNumId w:val="8"/>
  </w:num>
  <w:num w:numId="16" w16cid:durableId="1843545915">
    <w:abstractNumId w:val="18"/>
  </w:num>
  <w:num w:numId="17" w16cid:durableId="438140343">
    <w:abstractNumId w:val="11"/>
  </w:num>
  <w:num w:numId="18" w16cid:durableId="1978492705">
    <w:abstractNumId w:val="13"/>
  </w:num>
  <w:num w:numId="19" w16cid:durableId="1677683617">
    <w:abstractNumId w:val="15"/>
  </w:num>
  <w:num w:numId="20" w16cid:durableId="204023131">
    <w:abstractNumId w:val="14"/>
  </w:num>
  <w:num w:numId="21" w16cid:durableId="269244246">
    <w:abstractNumId w:val="16"/>
  </w:num>
  <w:num w:numId="22" w16cid:durableId="401753178">
    <w:abstractNumId w:val="17"/>
  </w:num>
  <w:num w:numId="23" w16cid:durableId="20317118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33B"/>
    <w:rsid w:val="00036129"/>
    <w:rsid w:val="0008489F"/>
    <w:rsid w:val="000A4328"/>
    <w:rsid w:val="000D70CE"/>
    <w:rsid w:val="00113B11"/>
    <w:rsid w:val="001B2544"/>
    <w:rsid w:val="001B2CF0"/>
    <w:rsid w:val="001B7C31"/>
    <w:rsid w:val="001F2372"/>
    <w:rsid w:val="00213A94"/>
    <w:rsid w:val="002361EB"/>
    <w:rsid w:val="00247DA6"/>
    <w:rsid w:val="002730BA"/>
    <w:rsid w:val="002E5999"/>
    <w:rsid w:val="00364618"/>
    <w:rsid w:val="003B2F53"/>
    <w:rsid w:val="003E227C"/>
    <w:rsid w:val="00445455"/>
    <w:rsid w:val="004A75A2"/>
    <w:rsid w:val="004C4FFC"/>
    <w:rsid w:val="00531D90"/>
    <w:rsid w:val="005650A3"/>
    <w:rsid w:val="0056613E"/>
    <w:rsid w:val="00587632"/>
    <w:rsid w:val="005B0374"/>
    <w:rsid w:val="005F67A7"/>
    <w:rsid w:val="005F71D2"/>
    <w:rsid w:val="006511CB"/>
    <w:rsid w:val="0066633B"/>
    <w:rsid w:val="00671C21"/>
    <w:rsid w:val="006E1A1F"/>
    <w:rsid w:val="008B7AAF"/>
    <w:rsid w:val="00906209"/>
    <w:rsid w:val="00953BFF"/>
    <w:rsid w:val="009B61C9"/>
    <w:rsid w:val="009E6F72"/>
    <w:rsid w:val="00A00064"/>
    <w:rsid w:val="00A30807"/>
    <w:rsid w:val="00A9455E"/>
    <w:rsid w:val="00AE5716"/>
    <w:rsid w:val="00B26EEE"/>
    <w:rsid w:val="00C2159B"/>
    <w:rsid w:val="00C33BD3"/>
    <w:rsid w:val="00CC5F68"/>
    <w:rsid w:val="00CE30CB"/>
    <w:rsid w:val="00D0295C"/>
    <w:rsid w:val="00D034B9"/>
    <w:rsid w:val="00D7189F"/>
    <w:rsid w:val="00E168E4"/>
    <w:rsid w:val="00E6237A"/>
    <w:rsid w:val="00E83167"/>
    <w:rsid w:val="00ED35C8"/>
    <w:rsid w:val="00F44519"/>
    <w:rsid w:val="00FD5463"/>
    <w:rsid w:val="00FF354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77940"/>
  <w15:chartTrackingRefBased/>
  <w15:docId w15:val="{C412FF41-4ECD-EB43-821D-EF482079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666660" w:themeColor="text2" w:themeTint="BF"/>
        <w:sz w:val="24"/>
        <w:szCs w:val="24"/>
        <w:lang w:val="en-US" w:eastAsia="ja-JP" w:bidi="ar-SA"/>
      </w:rPr>
    </w:rPrDefault>
    <w:pPrDefault>
      <w:pPr>
        <w:spacing w:after="3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455"/>
    <w:rPr>
      <w:lang w:val="es-ES"/>
    </w:rPr>
  </w:style>
  <w:style w:type="paragraph" w:styleId="Ttulo1">
    <w:name w:val="heading 1"/>
    <w:basedOn w:val="Normal"/>
    <w:next w:val="Normal"/>
    <w:link w:val="Ttulo1Car"/>
    <w:uiPriority w:val="9"/>
    <w:qFormat/>
    <w:pPr>
      <w:keepNext/>
      <w:keepLines/>
      <w:spacing w:before="400" w:after="160"/>
      <w:contextualSpacing/>
      <w:outlineLvl w:val="0"/>
    </w:pPr>
    <w:rPr>
      <w:rFonts w:asciiTheme="majorHAnsi" w:eastAsiaTheme="majorEastAsia" w:hAnsiTheme="majorHAnsi" w:cstheme="majorBidi"/>
      <w:b/>
      <w:color w:val="454541" w:themeColor="text2" w:themeTint="E6"/>
      <w:sz w:val="44"/>
      <w:szCs w:val="32"/>
    </w:rPr>
  </w:style>
  <w:style w:type="paragraph" w:styleId="Ttulo2">
    <w:name w:val="heading 2"/>
    <w:basedOn w:val="Normal"/>
    <w:next w:val="Normal"/>
    <w:link w:val="Ttulo2Car"/>
    <w:uiPriority w:val="9"/>
    <w:unhideWhenUsed/>
    <w:qFormat/>
    <w:rsid w:val="001B2CF0"/>
    <w:pPr>
      <w:keepNext/>
      <w:keepLines/>
      <w:spacing w:before="40" w:after="0"/>
      <w:outlineLvl w:val="1"/>
    </w:pPr>
    <w:rPr>
      <w:rFonts w:asciiTheme="majorHAnsi" w:eastAsiaTheme="majorEastAsia" w:hAnsiTheme="majorHAnsi" w:cstheme="majorBidi"/>
      <w:color w:val="BF5B00" w:themeColor="accent1" w:themeShade="BF"/>
      <w:sz w:val="26"/>
      <w:szCs w:val="26"/>
    </w:rPr>
  </w:style>
  <w:style w:type="paragraph" w:styleId="Ttulo4">
    <w:name w:val="heading 4"/>
    <w:basedOn w:val="Normal"/>
    <w:next w:val="Normal"/>
    <w:uiPriority w:val="9"/>
    <w:semiHidden/>
    <w:unhideWhenUsed/>
    <w:qFormat/>
    <w:pPr>
      <w:keepNext/>
      <w:keepLines/>
      <w:spacing w:before="340" w:after="120"/>
      <w:contextualSpacing/>
      <w:outlineLvl w:val="3"/>
    </w:pPr>
    <w:rPr>
      <w:rFonts w:asciiTheme="majorHAnsi" w:eastAsiaTheme="majorEastAsia" w:hAnsiTheme="majorHAnsi" w:cstheme="majorBidi"/>
      <w:iCs/>
      <w:color w:val="FF7A00" w:themeColor="accent1"/>
    </w:rPr>
  </w:style>
  <w:style w:type="paragraph" w:styleId="Ttulo5">
    <w:name w:val="heading 5"/>
    <w:basedOn w:val="Normal"/>
    <w:next w:val="Normal"/>
    <w:link w:val="Ttulo5Car"/>
    <w:uiPriority w:val="9"/>
    <w:semiHidden/>
    <w:unhideWhenUsed/>
    <w:qFormat/>
    <w:pPr>
      <w:keepNext/>
      <w:keepLines/>
      <w:spacing w:before="340" w:after="120"/>
      <w:contextualSpacing/>
      <w:outlineLvl w:val="4"/>
    </w:pPr>
    <w:rPr>
      <w:rFonts w:asciiTheme="majorHAnsi" w:eastAsiaTheme="majorEastAsia" w:hAnsiTheme="majorHAnsi" w:cstheme="majorBidi"/>
      <w:i/>
      <w:color w:val="FF7A00" w:themeColor="accent1"/>
    </w:rPr>
  </w:style>
  <w:style w:type="paragraph" w:styleId="Ttulo6">
    <w:name w:val="heading 6"/>
    <w:basedOn w:val="Normal"/>
    <w:next w:val="Normal"/>
    <w:link w:val="Ttulo6Car"/>
    <w:uiPriority w:val="9"/>
    <w:semiHidden/>
    <w:unhideWhenUsed/>
    <w:qFormat/>
    <w:pPr>
      <w:keepNext/>
      <w:keepLines/>
      <w:spacing w:before="340" w:after="120"/>
      <w:contextualSpacing/>
      <w:outlineLvl w:val="5"/>
    </w:pPr>
    <w:rPr>
      <w:rFonts w:asciiTheme="majorHAnsi" w:eastAsiaTheme="majorEastAsia" w:hAnsiTheme="majorHAnsi" w:cstheme="majorBidi"/>
      <w:b/>
      <w:color w:val="FF7A00" w:themeColor="accent1"/>
      <w:sz w:val="20"/>
    </w:rPr>
  </w:style>
  <w:style w:type="paragraph" w:styleId="Ttulo7">
    <w:name w:val="heading 7"/>
    <w:basedOn w:val="Normal"/>
    <w:next w:val="Normal"/>
    <w:link w:val="Ttulo7C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F7A00" w:themeColor="accent1"/>
      <w:sz w:val="20"/>
    </w:rPr>
  </w:style>
  <w:style w:type="paragraph" w:styleId="Ttulo8">
    <w:name w:val="heading 8"/>
    <w:basedOn w:val="Normal"/>
    <w:next w:val="Normal"/>
    <w:link w:val="Ttulo8Car"/>
    <w:uiPriority w:val="9"/>
    <w:semiHidden/>
    <w:unhideWhenUsed/>
    <w:qFormat/>
    <w:pPr>
      <w:keepNext/>
      <w:keepLines/>
      <w:spacing w:before="340" w:after="120"/>
      <w:contextualSpacing/>
      <w:outlineLvl w:val="7"/>
    </w:pPr>
    <w:rPr>
      <w:rFonts w:asciiTheme="majorHAnsi" w:eastAsiaTheme="majorEastAsia" w:hAnsiTheme="majorHAnsi" w:cstheme="majorBidi"/>
      <w:color w:val="FF7A00" w:themeColor="accent1"/>
      <w:sz w:val="20"/>
      <w:szCs w:val="21"/>
    </w:rPr>
  </w:style>
  <w:style w:type="paragraph" w:styleId="Ttulo9">
    <w:name w:val="heading 9"/>
    <w:basedOn w:val="Normal"/>
    <w:next w:val="Normal"/>
    <w:link w:val="Ttulo9Car"/>
    <w:uiPriority w:val="9"/>
    <w:semiHidden/>
    <w:unhideWhenUsed/>
    <w:qFormat/>
    <w:pPr>
      <w:keepNext/>
      <w:keepLines/>
      <w:spacing w:before="340" w:after="120"/>
      <w:contextualSpacing/>
      <w:outlineLvl w:val="8"/>
    </w:pPr>
    <w:rPr>
      <w:rFonts w:asciiTheme="majorHAnsi" w:eastAsiaTheme="majorEastAsia" w:hAnsiTheme="majorHAnsi" w:cstheme="majorBidi"/>
      <w:i/>
      <w:iCs/>
      <w:color w:val="FF7A00" w:themeColor="accent1"/>
      <w:sz w:val="20"/>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
    <w:qFormat/>
    <w:pPr>
      <w:pBdr>
        <w:bottom w:val="single" w:sz="48" w:space="22" w:color="FF7A00" w:themeColor="accent1"/>
      </w:pBdr>
      <w:spacing w:after="400" w:line="240" w:lineRule="auto"/>
      <w:contextualSpacing/>
    </w:pPr>
    <w:rPr>
      <w:rFonts w:asciiTheme="majorHAnsi" w:eastAsiaTheme="majorEastAsia" w:hAnsiTheme="majorHAnsi" w:cstheme="majorBidi"/>
      <w:b/>
      <w:color w:val="454541" w:themeColor="text2" w:themeTint="E6"/>
      <w:kern w:val="28"/>
      <w:sz w:val="60"/>
      <w:szCs w:val="56"/>
    </w:rPr>
  </w:style>
  <w:style w:type="character" w:customStyle="1" w:styleId="TtuloCar">
    <w:name w:val="Título Car"/>
    <w:basedOn w:val="Fuentedeprrafopredeter"/>
    <w:link w:val="Ttulo"/>
    <w:uiPriority w:val="1"/>
    <w:rPr>
      <w:rFonts w:asciiTheme="majorHAnsi" w:eastAsiaTheme="majorEastAsia" w:hAnsiTheme="majorHAnsi" w:cstheme="majorBidi"/>
      <w:b/>
      <w:color w:val="454541" w:themeColor="text2" w:themeTint="E6"/>
      <w:kern w:val="28"/>
      <w:sz w:val="60"/>
      <w:szCs w:val="56"/>
    </w:rPr>
  </w:style>
  <w:style w:type="character" w:customStyle="1" w:styleId="Ttulo1Car">
    <w:name w:val="Título 1 Car"/>
    <w:basedOn w:val="Fuentedeprrafopredeter"/>
    <w:link w:val="Ttulo1"/>
    <w:uiPriority w:val="9"/>
    <w:rPr>
      <w:rFonts w:asciiTheme="majorHAnsi" w:eastAsiaTheme="majorEastAsia" w:hAnsiTheme="majorHAnsi" w:cstheme="majorBidi"/>
      <w:b/>
      <w:color w:val="454541" w:themeColor="text2" w:themeTint="E6"/>
      <w:sz w:val="44"/>
      <w:szCs w:val="32"/>
    </w:rPr>
  </w:style>
  <w:style w:type="character" w:customStyle="1" w:styleId="Ttulo5Car">
    <w:name w:val="Título 5 Car"/>
    <w:basedOn w:val="Fuentedeprrafopredeter"/>
    <w:link w:val="Ttulo5"/>
    <w:uiPriority w:val="9"/>
    <w:semiHidden/>
    <w:rPr>
      <w:rFonts w:asciiTheme="majorHAnsi" w:eastAsiaTheme="majorEastAsia" w:hAnsiTheme="majorHAnsi" w:cstheme="majorBidi"/>
      <w:i/>
      <w:color w:val="FF7A00" w:themeColor="accent1"/>
    </w:rPr>
  </w:style>
  <w:style w:type="character" w:customStyle="1" w:styleId="Ttulo6Car">
    <w:name w:val="Título 6 Car"/>
    <w:basedOn w:val="Fuentedeprrafopredeter"/>
    <w:link w:val="Ttulo6"/>
    <w:uiPriority w:val="9"/>
    <w:semiHidden/>
    <w:rPr>
      <w:rFonts w:asciiTheme="majorHAnsi" w:eastAsiaTheme="majorEastAsia" w:hAnsiTheme="majorHAnsi" w:cstheme="majorBidi"/>
      <w:b/>
      <w:color w:val="FF7A00" w:themeColor="accent1"/>
      <w:sz w:val="20"/>
    </w:rPr>
  </w:style>
  <w:style w:type="character" w:customStyle="1" w:styleId="Ttulo7Car">
    <w:name w:val="Título 7 Car"/>
    <w:basedOn w:val="Fuentedeprrafopredeter"/>
    <w:link w:val="Ttulo7"/>
    <w:uiPriority w:val="9"/>
    <w:semiHidden/>
    <w:rPr>
      <w:rFonts w:asciiTheme="majorHAnsi" w:eastAsiaTheme="majorEastAsia" w:hAnsiTheme="majorHAnsi" w:cstheme="majorBidi"/>
      <w:b/>
      <w:i/>
      <w:iCs/>
      <w:color w:val="FF7A00" w:themeColor="accent1"/>
      <w:sz w:val="20"/>
    </w:r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FF7A00" w:themeColor="accent1"/>
      <w:sz w:val="20"/>
      <w:szCs w:val="21"/>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color w:val="FF7A00" w:themeColor="accent1"/>
      <w:sz w:val="20"/>
      <w:szCs w:val="21"/>
    </w:rPr>
  </w:style>
  <w:style w:type="paragraph" w:styleId="Subttulo">
    <w:name w:val="Subtitle"/>
    <w:basedOn w:val="Normal"/>
    <w:link w:val="SubttuloCar"/>
    <w:uiPriority w:val="11"/>
    <w:semiHidden/>
    <w:unhideWhenUsed/>
    <w:qFormat/>
    <w:pPr>
      <w:numPr>
        <w:ilvl w:val="1"/>
      </w:numPr>
      <w:spacing w:after="480"/>
      <w:contextualSpacing/>
    </w:pPr>
    <w:rPr>
      <w:rFonts w:eastAsiaTheme="minorEastAsia"/>
      <w:color w:val="FF7A00" w:themeColor="accent1"/>
      <w:sz w:val="34"/>
      <w:szCs w:val="22"/>
    </w:rPr>
  </w:style>
  <w:style w:type="character" w:customStyle="1" w:styleId="SubttuloCar">
    <w:name w:val="Subtítulo Car"/>
    <w:basedOn w:val="Fuentedeprrafopredeter"/>
    <w:link w:val="Subttulo"/>
    <w:uiPriority w:val="11"/>
    <w:semiHidden/>
    <w:rPr>
      <w:rFonts w:eastAsiaTheme="minorEastAsia"/>
      <w:color w:val="FF7A00" w:themeColor="accent1"/>
      <w:sz w:val="34"/>
      <w:szCs w:val="22"/>
    </w:rPr>
  </w:style>
  <w:style w:type="character" w:styleId="nfasissutil">
    <w:name w:val="Subtle Emphasis"/>
    <w:basedOn w:val="Fuentedeprrafopredeter"/>
    <w:uiPriority w:val="19"/>
    <w:semiHidden/>
    <w:unhideWhenUsed/>
    <w:qFormat/>
    <w:rPr>
      <w:i/>
      <w:iCs/>
      <w:color w:val="666660" w:themeColor="text2" w:themeTint="BF"/>
    </w:rPr>
  </w:style>
  <w:style w:type="character" w:styleId="nfasisintenso">
    <w:name w:val="Intense Emphasis"/>
    <w:basedOn w:val="Fuentedeprrafopredeter"/>
    <w:uiPriority w:val="21"/>
    <w:semiHidden/>
    <w:unhideWhenUsed/>
    <w:qFormat/>
    <w:rPr>
      <w:b/>
      <w:i/>
      <w:iCs/>
      <w:color w:val="454541" w:themeColor="text2" w:themeTint="E6"/>
    </w:rPr>
  </w:style>
  <w:style w:type="character" w:styleId="Textoennegrita">
    <w:name w:val="Strong"/>
    <w:basedOn w:val="Fuentedeprrafopredeter"/>
    <w:uiPriority w:val="22"/>
    <w:unhideWhenUsed/>
    <w:qFormat/>
    <w:rPr>
      <w:b/>
      <w:bCs/>
      <w:color w:val="666660" w:themeColor="text2" w:themeTint="BF"/>
    </w:rPr>
  </w:style>
  <w:style w:type="paragraph" w:styleId="Cita">
    <w:name w:val="Quote"/>
    <w:basedOn w:val="Normal"/>
    <w:next w:val="Normal"/>
    <w:link w:val="CitaCar"/>
    <w:uiPriority w:val="29"/>
    <w:semiHidden/>
    <w:unhideWhenUsed/>
    <w:qFormat/>
    <w:pPr>
      <w:spacing w:before="320" w:after="320"/>
    </w:pPr>
    <w:rPr>
      <w:i/>
      <w:iCs/>
      <w:sz w:val="34"/>
    </w:rPr>
  </w:style>
  <w:style w:type="character" w:customStyle="1" w:styleId="CitaCar">
    <w:name w:val="Cita Car"/>
    <w:basedOn w:val="Fuentedeprrafopredeter"/>
    <w:link w:val="Cita"/>
    <w:uiPriority w:val="29"/>
    <w:semiHidden/>
    <w:rPr>
      <w:i/>
      <w:iCs/>
      <w:sz w:val="34"/>
    </w:rPr>
  </w:style>
  <w:style w:type="paragraph" w:styleId="Citadestacada">
    <w:name w:val="Intense Quote"/>
    <w:basedOn w:val="Normal"/>
    <w:next w:val="Normal"/>
    <w:link w:val="CitadestacadaCar"/>
    <w:uiPriority w:val="30"/>
    <w:semiHidden/>
    <w:unhideWhenUsed/>
    <w:qFormat/>
    <w:pPr>
      <w:spacing w:before="320" w:after="320"/>
    </w:pPr>
    <w:rPr>
      <w:b/>
      <w:i/>
      <w:iCs/>
      <w:color w:val="454541" w:themeColor="text2" w:themeTint="E6"/>
      <w:sz w:val="34"/>
    </w:rPr>
  </w:style>
  <w:style w:type="character" w:customStyle="1" w:styleId="CitadestacadaCar">
    <w:name w:val="Cita destacada Car"/>
    <w:basedOn w:val="Fuentedeprrafopredeter"/>
    <w:link w:val="Citadestacada"/>
    <w:uiPriority w:val="30"/>
    <w:semiHidden/>
    <w:rPr>
      <w:b/>
      <w:i/>
      <w:iCs/>
      <w:color w:val="454541" w:themeColor="text2" w:themeTint="E6"/>
      <w:sz w:val="34"/>
    </w:rPr>
  </w:style>
  <w:style w:type="character" w:styleId="Referenciasutil">
    <w:name w:val="Subtle Reference"/>
    <w:basedOn w:val="Fuentedeprrafopredeter"/>
    <w:uiPriority w:val="31"/>
    <w:semiHidden/>
    <w:unhideWhenUsed/>
    <w:qFormat/>
    <w:rPr>
      <w:caps/>
      <w:smallCaps w:val="0"/>
      <w:color w:val="666660" w:themeColor="text2" w:themeTint="BF"/>
    </w:rPr>
  </w:style>
  <w:style w:type="character" w:styleId="Referenciaintensa">
    <w:name w:val="Intense Reference"/>
    <w:basedOn w:val="Fuentedeprrafopredeter"/>
    <w:uiPriority w:val="32"/>
    <w:semiHidden/>
    <w:unhideWhenUsed/>
    <w:qFormat/>
    <w:rPr>
      <w:b/>
      <w:bCs/>
      <w:caps/>
      <w:smallCaps w:val="0"/>
      <w:color w:val="666660" w:themeColor="text2" w:themeTint="BF"/>
      <w:spacing w:val="0"/>
    </w:rPr>
  </w:style>
  <w:style w:type="paragraph" w:styleId="Descripcin">
    <w:name w:val="caption"/>
    <w:basedOn w:val="Normal"/>
    <w:next w:val="Normal"/>
    <w:uiPriority w:val="35"/>
    <w:semiHidden/>
    <w:unhideWhenUsed/>
    <w:qFormat/>
    <w:pPr>
      <w:spacing w:after="200" w:line="240" w:lineRule="auto"/>
    </w:pPr>
    <w:rPr>
      <w:i/>
      <w:iCs/>
      <w:sz w:val="20"/>
      <w:szCs w:val="18"/>
    </w:rPr>
  </w:style>
  <w:style w:type="paragraph" w:styleId="TtuloTDC">
    <w:name w:val="TOC Heading"/>
    <w:basedOn w:val="Ttulo1"/>
    <w:next w:val="Normal"/>
    <w:uiPriority w:val="39"/>
    <w:semiHidden/>
    <w:unhideWhenUsed/>
    <w:qFormat/>
    <w:pPr>
      <w:outlineLvl w:val="9"/>
    </w:pPr>
  </w:style>
  <w:style w:type="character" w:styleId="Textodelmarcadordeposicin">
    <w:name w:val="Placeholder Text"/>
    <w:basedOn w:val="Fuentedeprrafopredeter"/>
    <w:uiPriority w:val="99"/>
    <w:semiHidden/>
    <w:rPr>
      <w:color w:val="808080"/>
    </w:rPr>
  </w:style>
  <w:style w:type="character" w:styleId="Ttulodellibro">
    <w:name w:val="Book Title"/>
    <w:basedOn w:val="Fuentedeprrafopredeter"/>
    <w:uiPriority w:val="33"/>
    <w:semiHidden/>
    <w:unhideWhenUsed/>
    <w:rPr>
      <w:b w:val="0"/>
      <w:bCs/>
      <w:i w:val="0"/>
      <w:iCs/>
      <w:spacing w:val="0"/>
      <w:u w:val="single"/>
    </w:rPr>
  </w:style>
  <w:style w:type="paragraph" w:styleId="Encabezadodelista">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Encabezado">
    <w:name w:val="header"/>
    <w:basedOn w:val="Normal"/>
    <w:link w:val="EncabezadoCar"/>
    <w:uiPriority w:val="99"/>
    <w:unhideWhenUsed/>
    <w:pPr>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spacing w:after="0" w:line="240" w:lineRule="auto"/>
    </w:pPr>
  </w:style>
  <w:style w:type="character" w:customStyle="1" w:styleId="PiedepginaCar">
    <w:name w:val="Pie de página Car"/>
    <w:basedOn w:val="Fuentedeprrafopredeter"/>
    <w:link w:val="Piedepgina"/>
    <w:uiPriority w:val="99"/>
  </w:style>
  <w:style w:type="character" w:customStyle="1" w:styleId="Ttulo2Car">
    <w:name w:val="Título 2 Car"/>
    <w:basedOn w:val="Fuentedeprrafopredeter"/>
    <w:link w:val="Ttulo2"/>
    <w:uiPriority w:val="9"/>
    <w:semiHidden/>
    <w:rsid w:val="001B2CF0"/>
    <w:rPr>
      <w:rFonts w:asciiTheme="majorHAnsi" w:eastAsiaTheme="majorEastAsia" w:hAnsiTheme="majorHAnsi" w:cstheme="majorBidi"/>
      <w:color w:val="BF5B00" w:themeColor="accent1" w:themeShade="BF"/>
      <w:sz w:val="26"/>
      <w:szCs w:val="26"/>
      <w:lang w:val="es-ES"/>
    </w:rPr>
  </w:style>
  <w:style w:type="paragraph" w:styleId="NormalWeb">
    <w:name w:val="Normal (Web)"/>
    <w:basedOn w:val="Normal"/>
    <w:uiPriority w:val="99"/>
    <w:semiHidden/>
    <w:unhideWhenUsed/>
    <w:rsid w:val="001B2CF0"/>
    <w:pPr>
      <w:spacing w:before="100" w:beforeAutospacing="1" w:after="100" w:afterAutospacing="1" w:line="240" w:lineRule="auto"/>
    </w:pPr>
    <w:rPr>
      <w:rFonts w:ascii="Times New Roman" w:eastAsiaTheme="minorEastAsia" w:hAnsi="Times New Roman" w:cs="Times New Roman"/>
      <w:color w:val="auto"/>
      <w:lang w:val="es-AR" w:eastAsia="es-ES"/>
    </w:rPr>
  </w:style>
  <w:style w:type="character" w:customStyle="1" w:styleId="apple-converted-space">
    <w:name w:val="apple-converted-space"/>
    <w:basedOn w:val="Fuentedeprrafopredeter"/>
    <w:rsid w:val="001B2CF0"/>
  </w:style>
  <w:style w:type="character" w:styleId="Hipervnculo">
    <w:name w:val="Hyperlink"/>
    <w:basedOn w:val="Fuentedeprrafopredeter"/>
    <w:uiPriority w:val="99"/>
    <w:semiHidden/>
    <w:unhideWhenUsed/>
    <w:rsid w:val="001B2CF0"/>
    <w:rPr>
      <w:color w:val="0000FF"/>
      <w:u w:val="single"/>
    </w:rPr>
  </w:style>
  <w:style w:type="character" w:styleId="nfasis">
    <w:name w:val="Emphasis"/>
    <w:basedOn w:val="Fuentedeprrafopredeter"/>
    <w:uiPriority w:val="20"/>
    <w:qFormat/>
    <w:rsid w:val="00671C21"/>
    <w:rPr>
      <w:i/>
      <w:iCs/>
    </w:rPr>
  </w:style>
  <w:style w:type="paragraph" w:styleId="Prrafodelista">
    <w:name w:val="List Paragraph"/>
    <w:basedOn w:val="Normal"/>
    <w:uiPriority w:val="34"/>
    <w:unhideWhenUsed/>
    <w:qFormat/>
    <w:rsid w:val="00E168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435684">
      <w:bodyDiv w:val="1"/>
      <w:marLeft w:val="0"/>
      <w:marRight w:val="0"/>
      <w:marTop w:val="0"/>
      <w:marBottom w:val="0"/>
      <w:divBdr>
        <w:top w:val="none" w:sz="0" w:space="0" w:color="auto"/>
        <w:left w:val="none" w:sz="0" w:space="0" w:color="auto"/>
        <w:bottom w:val="none" w:sz="0" w:space="0" w:color="auto"/>
        <w:right w:val="none" w:sz="0" w:space="0" w:color="auto"/>
      </w:divBdr>
    </w:div>
    <w:div w:id="1453551847">
      <w:bodyDiv w:val="1"/>
      <w:marLeft w:val="0"/>
      <w:marRight w:val="0"/>
      <w:marTop w:val="0"/>
      <w:marBottom w:val="0"/>
      <w:divBdr>
        <w:top w:val="none" w:sz="0" w:space="0" w:color="auto"/>
        <w:left w:val="none" w:sz="0" w:space="0" w:color="auto"/>
        <w:bottom w:val="none" w:sz="0" w:space="0" w:color="auto"/>
        <w:right w:val="none" w:sz="0" w:space="0" w:color="auto"/>
      </w:divBdr>
    </w:div>
    <w:div w:id="2030061839">
      <w:bodyDiv w:val="1"/>
      <w:marLeft w:val="0"/>
      <w:marRight w:val="0"/>
      <w:marTop w:val="0"/>
      <w:marBottom w:val="0"/>
      <w:divBdr>
        <w:top w:val="none" w:sz="0" w:space="0" w:color="auto"/>
        <w:left w:val="none" w:sz="0" w:space="0" w:color="auto"/>
        <w:bottom w:val="none" w:sz="0" w:space="0" w:color="auto"/>
        <w:right w:val="none" w:sz="0" w:space="0" w:color="auto"/>
      </w:divBdr>
      <w:divsChild>
        <w:div w:id="1557426346">
          <w:marLeft w:val="0"/>
          <w:marRight w:val="0"/>
          <w:marTop w:val="0"/>
          <w:marBottom w:val="0"/>
          <w:divBdr>
            <w:top w:val="none" w:sz="0" w:space="0" w:color="auto"/>
            <w:left w:val="none" w:sz="0" w:space="0" w:color="auto"/>
            <w:bottom w:val="none" w:sz="0" w:space="0" w:color="auto"/>
            <w:right w:val="none" w:sz="0" w:space="0" w:color="auto"/>
          </w:divBdr>
          <w:divsChild>
            <w:div w:id="1941138233">
              <w:marLeft w:val="0"/>
              <w:marRight w:val="0"/>
              <w:marTop w:val="0"/>
              <w:marBottom w:val="0"/>
              <w:divBdr>
                <w:top w:val="none" w:sz="0" w:space="0" w:color="auto"/>
                <w:left w:val="none" w:sz="0" w:space="0" w:color="auto"/>
                <w:bottom w:val="none" w:sz="0" w:space="0" w:color="auto"/>
                <w:right w:val="none" w:sz="0" w:space="0" w:color="auto"/>
              </w:divBdr>
            </w:div>
            <w:div w:id="234046084">
              <w:marLeft w:val="0"/>
              <w:marRight w:val="0"/>
              <w:marTop w:val="0"/>
              <w:marBottom w:val="0"/>
              <w:divBdr>
                <w:top w:val="none" w:sz="0" w:space="0" w:color="auto"/>
                <w:left w:val="none" w:sz="0" w:space="0" w:color="auto"/>
                <w:bottom w:val="none" w:sz="0" w:space="0" w:color="auto"/>
                <w:right w:val="none" w:sz="0" w:space="0" w:color="auto"/>
              </w:divBdr>
              <w:divsChild>
                <w:div w:id="22992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cepto.de/ser-humano/" TargetMode="External"/><Relationship Id="rId13" Type="http://schemas.openxmlformats.org/officeDocument/2006/relationships/hyperlink" Target="https://concepto.de/codigo-genetico/" TargetMode="External"/><Relationship Id="rId18" Type="http://schemas.openxmlformats.org/officeDocument/2006/relationships/hyperlink" Target="https://concepto.de/sustancias-quimicas/" TargetMode="External"/><Relationship Id="rId26" Type="http://schemas.openxmlformats.org/officeDocument/2006/relationships/hyperlink" Target="https://concepto.de/humanidad/" TargetMode="External"/><Relationship Id="rId3" Type="http://schemas.openxmlformats.org/officeDocument/2006/relationships/settings" Target="settings.xml"/><Relationship Id="rId21" Type="http://schemas.openxmlformats.org/officeDocument/2006/relationships/hyperlink" Target="https://concepto.de/alimentos/" TargetMode="External"/><Relationship Id="rId7" Type="http://schemas.openxmlformats.org/officeDocument/2006/relationships/hyperlink" Target="https://concepto.de/tecnica/" TargetMode="External"/><Relationship Id="rId12" Type="http://schemas.openxmlformats.org/officeDocument/2006/relationships/hyperlink" Target="https://concepto.de/genes/" TargetMode="External"/><Relationship Id="rId17" Type="http://schemas.openxmlformats.org/officeDocument/2006/relationships/hyperlink" Target="https://concepto.de/organismo/" TargetMode="External"/><Relationship Id="rId25" Type="http://schemas.openxmlformats.org/officeDocument/2006/relationships/hyperlink" Target="https://concepto.de/salud-segun-la-oms/" TargetMode="External"/><Relationship Id="rId2" Type="http://schemas.openxmlformats.org/officeDocument/2006/relationships/styles" Target="styles.xml"/><Relationship Id="rId16" Type="http://schemas.openxmlformats.org/officeDocument/2006/relationships/hyperlink" Target="https://concepto.de/molecula-2/" TargetMode="External"/><Relationship Id="rId20" Type="http://schemas.openxmlformats.org/officeDocument/2006/relationships/hyperlink" Target="https://concepto.de/hongo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cepto.de/seres-vivos/" TargetMode="External"/><Relationship Id="rId24" Type="http://schemas.openxmlformats.org/officeDocument/2006/relationships/hyperlink" Target="https://concepto.de/sistema-inmunologico/" TargetMode="External"/><Relationship Id="rId5" Type="http://schemas.openxmlformats.org/officeDocument/2006/relationships/footnotes" Target="footnotes.xml"/><Relationship Id="rId15" Type="http://schemas.openxmlformats.org/officeDocument/2006/relationships/hyperlink" Target="https://concepto.de/proteinas/" TargetMode="External"/><Relationship Id="rId23" Type="http://schemas.openxmlformats.org/officeDocument/2006/relationships/hyperlink" Target="https://concepto.de/rentabilidad/" TargetMode="External"/><Relationship Id="rId28" Type="http://schemas.openxmlformats.org/officeDocument/2006/relationships/hyperlink" Target="https://concepto.de/etica/" TargetMode="External"/><Relationship Id="rId10" Type="http://schemas.openxmlformats.org/officeDocument/2006/relationships/hyperlink" Target="https://concepto.de/acidos-nucleicos/" TargetMode="External"/><Relationship Id="rId19" Type="http://schemas.openxmlformats.org/officeDocument/2006/relationships/hyperlink" Target="https://concepto.de/levadur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ncepto.de/adn/" TargetMode="External"/><Relationship Id="rId14" Type="http://schemas.openxmlformats.org/officeDocument/2006/relationships/hyperlink" Target="https://concepto.de/enzimas/" TargetMode="External"/><Relationship Id="rId22" Type="http://schemas.openxmlformats.org/officeDocument/2006/relationships/hyperlink" Target="https://concepto.de/alimentos-transgenicos/" TargetMode="External"/><Relationship Id="rId27" Type="http://schemas.openxmlformats.org/officeDocument/2006/relationships/hyperlink" Target="https://concepto.de/industria-alimentaria/"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7b1F7F0463-1C47-CE4B-8A9C-0E9C370DB070%7dtf16392100.dotx" TargetMode="External"/></Relationships>
</file>

<file path=word/theme/theme1.xml><?xml version="1.0" encoding="utf-8"?>
<a:theme xmlns:a="http://schemas.openxmlformats.org/drawingml/2006/main" name="Office Theme">
  <a:themeElements>
    <a:clrScheme name="Journal">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A96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%7b1F7F0463-1C47-CE4B-8A9C-0E9C370DB070%7dtf16392100.dotx</Template>
  <TotalTime>2</TotalTime>
  <Pages>4</Pages>
  <Words>1171</Words>
  <Characters>6444</Characters>
  <Application>Microsoft Office Word</Application>
  <DocSecurity>0</DocSecurity>
  <Lines>53</Lines>
  <Paragraphs>15</Paragraphs>
  <ScaleCrop>false</ScaleCrop>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Aguero</dc:creator>
  <cp:keywords/>
  <dc:description/>
  <cp:lastModifiedBy>Martina Aguero</cp:lastModifiedBy>
  <cp:revision>2</cp:revision>
  <dcterms:created xsi:type="dcterms:W3CDTF">2022-10-31T12:04:00Z</dcterms:created>
  <dcterms:modified xsi:type="dcterms:W3CDTF">2022-10-31T12:04:00Z</dcterms:modified>
</cp:coreProperties>
</file>