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C8" w:rsidRDefault="007027C8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41.8pt;height:625.1pt">
            <v:imagedata r:id="rId4" o:title="caratula de catequesis (2)"/>
          </v:shape>
        </w:pict>
      </w:r>
    </w:p>
    <w:p w:rsidR="00653825" w:rsidRDefault="00042126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La verdadera felicidad</w:t>
      </w:r>
    </w:p>
    <w:p w:rsidR="00042126" w:rsidRDefault="00042126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Habla de que un día el rey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Athenor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le pregunto a su consejo de ancianos que era la felicidad verdadera y estos no supieron cómo responder por lo que llamaron a gente a dar su opinión, el primero dijo que la felicidad estaba en comer, dormir bien y no preocuparse por nada. El segundo dijo que la felicidad estaba en la conquista de territorios, lo material y que la gente le sirva. El tercero negó los anteriores y proclamo que la felicidad estaba en el estudio e investigación científica. El cuarto dijo que nadie era más dichoso que aquel que vivía con la naturaleza</w:t>
      </w:r>
      <w:r w:rsidR="00914D8D">
        <w:rPr>
          <w:rFonts w:ascii="Arial" w:hAnsi="Arial" w:cs="Arial"/>
          <w:sz w:val="24"/>
          <w:szCs w:val="24"/>
          <w:lang w:val="es-ES"/>
        </w:rPr>
        <w:t>. El ultimo humildemente dijo que no sabía si los que lo precedieron estaban en lo cierto, pero para él la felicidad estaba en ser bueno, en consolara a los tristes, hacer caridad y en estar cada día más cerca de Jesús imitando su vida.</w:t>
      </w:r>
    </w:p>
    <w:p w:rsidR="00914D8D" w:rsidRDefault="00914D8D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Punto de partida</w:t>
      </w:r>
      <w:r w:rsidR="00F83A83">
        <w:rPr>
          <w:rFonts w:ascii="Arial" w:hAnsi="Arial" w:cs="Arial"/>
          <w:sz w:val="24"/>
          <w:szCs w:val="24"/>
          <w:lang w:val="es-ES"/>
        </w:rPr>
        <w:t>.</w:t>
      </w:r>
    </w:p>
    <w:p w:rsidR="00914D8D" w:rsidRDefault="00914D8D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Solo la paz nacida de la conciencia puede llegar a convertirse en una expresión de paz social verdadera.</w:t>
      </w:r>
    </w:p>
    <w:p w:rsidR="00914D8D" w:rsidRDefault="00914D8D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Numerosos documentos de la Iglesia contienen una rica documentación sobre la paz. (mensajes de Navidad de Pio XII, ´´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Gaudim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spes</w:t>
      </w:r>
      <w:proofErr w:type="spellEnd"/>
      <w:r>
        <w:rPr>
          <w:rFonts w:ascii="Arial" w:hAnsi="Arial" w:cs="Arial"/>
          <w:sz w:val="24"/>
          <w:szCs w:val="24"/>
          <w:lang w:val="es-ES"/>
        </w:rPr>
        <w:t>´´ de 19</w:t>
      </w:r>
      <w:r w:rsidR="00F83A83">
        <w:rPr>
          <w:rFonts w:ascii="Arial" w:hAnsi="Arial" w:cs="Arial"/>
          <w:sz w:val="24"/>
          <w:szCs w:val="24"/>
          <w:lang w:val="es-ES"/>
        </w:rPr>
        <w:t>65 y ´´</w:t>
      </w:r>
      <w:proofErr w:type="spellStart"/>
      <w:r w:rsidR="00F83A83">
        <w:rPr>
          <w:rFonts w:ascii="Arial" w:hAnsi="Arial" w:cs="Arial"/>
          <w:sz w:val="24"/>
          <w:szCs w:val="24"/>
          <w:lang w:val="es-ES"/>
        </w:rPr>
        <w:t>Populorum</w:t>
      </w:r>
      <w:proofErr w:type="spellEnd"/>
      <w:r w:rsidR="00F83A8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F83A83">
        <w:rPr>
          <w:rFonts w:ascii="Arial" w:hAnsi="Arial" w:cs="Arial"/>
          <w:sz w:val="24"/>
          <w:szCs w:val="24"/>
          <w:lang w:val="es-ES"/>
        </w:rPr>
        <w:t>progression</w:t>
      </w:r>
      <w:proofErr w:type="spellEnd"/>
      <w:r w:rsidR="00F83A83">
        <w:rPr>
          <w:rFonts w:ascii="Arial" w:hAnsi="Arial" w:cs="Arial"/>
          <w:sz w:val="24"/>
          <w:szCs w:val="24"/>
          <w:lang w:val="es-ES"/>
        </w:rPr>
        <w:t xml:space="preserve"> de Pablo VI).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papa nos transmitió varios conceptos de la paz: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 requiere una actitud activa.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Requiere una actitud no violenta.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San Agustín dice: es la tranquilidad de él orden. Esta tranquilidad nace del respeto a la persona y a los demás y el respeto a una jerarquía de valores.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 tenemos desorden de valores produce intranquilidad y falta de paz.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 es el futuro del respeto al orden, a la jerarquía de los valores que guían nuestras vidas. La paz es verdaderamente la tranquilidad en el orden.</w:t>
      </w:r>
    </w:p>
    <w:p w:rsidR="00F83A83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El papa nos enseña que la paz es necesaria para que los personas y sociedades puedan crecer, desarrollarse y alcanzar la felicidad.</w:t>
      </w:r>
    </w:p>
    <w:p w:rsidR="00000925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 es necesaria para desarrollarnos, en un lugar que respiramos paz somos capaces de relajarnos, disfrutamos, escuchamos y hablamos desde el corazón</w:t>
      </w:r>
      <w:r w:rsidR="00000925">
        <w:rPr>
          <w:rFonts w:ascii="Arial" w:hAnsi="Arial" w:cs="Arial"/>
          <w:sz w:val="24"/>
          <w:szCs w:val="24"/>
          <w:lang w:val="es-ES"/>
        </w:rPr>
        <w:t>.</w:t>
      </w:r>
    </w:p>
    <w:p w:rsidR="00F83A83" w:rsidRDefault="00000925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 de espíritu es felicidad profunda, es el resultado de las buenas acciones que por un lado nos hacen sentir bien y por otro lado hace que la vida de otros sea más agradable.</w:t>
      </w:r>
    </w:p>
    <w:p w:rsidR="00000925" w:rsidRDefault="00000925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Todos somos responsables de construir y mantener la paz todos los días. Esto exige esfuerzo, empeño y renunciar al egoísmo propio.</w:t>
      </w:r>
    </w:p>
    <w:p w:rsidR="00000925" w:rsidRDefault="00000925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papa nos dice que la paz es una necesidad que todos tienen y que en la medida de que </w:t>
      </w:r>
      <w:r w:rsidR="0025101C">
        <w:rPr>
          <w:rFonts w:ascii="Arial" w:hAnsi="Arial" w:cs="Arial"/>
          <w:sz w:val="24"/>
          <w:szCs w:val="24"/>
          <w:lang w:val="es-ES"/>
        </w:rPr>
        <w:t>haya</w:t>
      </w:r>
      <w:r>
        <w:rPr>
          <w:rFonts w:ascii="Arial" w:hAnsi="Arial" w:cs="Arial"/>
          <w:sz w:val="24"/>
          <w:szCs w:val="24"/>
          <w:lang w:val="es-ES"/>
        </w:rPr>
        <w:t xml:space="preserve"> personas que no gocen de este bien nuestra felicidad personal no será completa. La paz es un tesoro que debe ser compartido</w:t>
      </w:r>
    </w:p>
    <w:p w:rsidR="00000925" w:rsidRDefault="00000925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paz es necesaria para un mundo mejor, las personas nos unimos para la felicidad mutua dando y recibiendo el fruto de nuestro trabajo y la riqueza de nuestros talentos y espíritu.</w:t>
      </w:r>
    </w:p>
    <w:p w:rsidR="00000925" w:rsidRDefault="00000925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paz es fruto de la unión de las personas, esta se construye con cada </w:t>
      </w:r>
      <w:r w:rsidR="0025101C">
        <w:rPr>
          <w:rFonts w:ascii="Arial" w:hAnsi="Arial" w:cs="Arial"/>
          <w:sz w:val="24"/>
          <w:szCs w:val="24"/>
          <w:lang w:val="es-ES"/>
        </w:rPr>
        <w:t>opción personal y social que hacemos en pos de la unidad.</w:t>
      </w:r>
    </w:p>
    <w:p w:rsidR="0025101C" w:rsidRDefault="0025101C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¿Cómo alcanzar la paz? La paz es fruto de la justicia social y solidaridad.</w:t>
      </w:r>
    </w:p>
    <w:p w:rsidR="0025101C" w:rsidRDefault="0025101C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paz es fruto de la solidaridad. La solidaridad es la capacidad es la capacidad de ayudar al otro a través de los dones y talentos que Dios nos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dado.</w:t>
      </w:r>
    </w:p>
    <w:p w:rsidR="0025101C" w:rsidRDefault="0025101C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Aunque uno no tenga los mejores dones o talentos no debe perder la esperanza. Todos tenemos algo que brindar.</w:t>
      </w:r>
    </w:p>
    <w:p w:rsidR="0025101C" w:rsidRDefault="0025101C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Hacer el bien a los demás de corazón nos ayuda a vivir en paz con nosotros mismos y con los demás.</w:t>
      </w:r>
    </w:p>
    <w:p w:rsidR="0025101C" w:rsidRDefault="00377E9A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ejercicio de la solidaridad dentro de cada sociedad es valioso solo cuando se reconocen el uno al otro como personas, han de sentirse responsables por los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mas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lastRenderedPageBreak/>
        <w:t xml:space="preserve">débiles. Por </w:t>
      </w:r>
      <w:r w:rsidR="00132080">
        <w:rPr>
          <w:rFonts w:ascii="Arial" w:hAnsi="Arial" w:cs="Arial"/>
          <w:sz w:val="24"/>
          <w:szCs w:val="24"/>
          <w:lang w:val="es-ES"/>
        </w:rPr>
        <w:t>su parte en la</w:t>
      </w:r>
      <w:r>
        <w:rPr>
          <w:rFonts w:ascii="Arial" w:hAnsi="Arial" w:cs="Arial"/>
          <w:sz w:val="24"/>
          <w:szCs w:val="24"/>
          <w:lang w:val="es-ES"/>
        </w:rPr>
        <w:t xml:space="preserve"> misma</w:t>
      </w:r>
      <w:r w:rsidR="00132080">
        <w:rPr>
          <w:rFonts w:ascii="Arial" w:hAnsi="Arial" w:cs="Arial"/>
          <w:sz w:val="24"/>
          <w:szCs w:val="24"/>
          <w:lang w:val="es-ES"/>
        </w:rPr>
        <w:t xml:space="preserve"> línea de solidaridad no debe adoptar una actitud meramente pasiva o destructiva del tejido social.</w:t>
      </w:r>
    </w:p>
    <w:p w:rsidR="00132080" w:rsidRDefault="00132080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esta manera, la solidaridad que proponemos es un camino a la paz y hacia el desarrollo.</w:t>
      </w:r>
    </w:p>
    <w:p w:rsidR="00F83A83" w:rsidRPr="00042126" w:rsidRDefault="00F83A83" w:rsidP="007027C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F83A83" w:rsidRPr="00042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26"/>
    <w:rsid w:val="00000925"/>
    <w:rsid w:val="00042126"/>
    <w:rsid w:val="00132080"/>
    <w:rsid w:val="0025101C"/>
    <w:rsid w:val="00377E9A"/>
    <w:rsid w:val="004B155C"/>
    <w:rsid w:val="00653825"/>
    <w:rsid w:val="007027C8"/>
    <w:rsid w:val="00914D8D"/>
    <w:rsid w:val="00F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1DE"/>
  <w15:chartTrackingRefBased/>
  <w15:docId w15:val="{CE668972-A405-4FA4-A129-3EEC4B9A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2022-10-29T18:19:00Z</dcterms:created>
  <dcterms:modified xsi:type="dcterms:W3CDTF">2022-10-29T19:28:00Z</dcterms:modified>
</cp:coreProperties>
</file>