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2238" w:rsidRDefault="00492238" w:rsidP="00492238">
      <w:pPr>
        <w:rPr>
          <w:b/>
          <w:bCs/>
          <w:sz w:val="26"/>
          <w:szCs w:val="26"/>
        </w:rPr>
      </w:pPr>
      <w:r w:rsidRPr="00492238">
        <w:rPr>
          <w:b/>
          <w:bCs/>
          <w:sz w:val="26"/>
          <w:szCs w:val="26"/>
        </w:rPr>
        <w:t>1. Observen el video https://youtu.be/SK2WMVM3_X4 y realiza las actividades 2 y 3 de la página 29 del cuadernillo. </w:t>
      </w:r>
    </w:p>
    <w:p w:rsidR="00492238" w:rsidRDefault="00492238" w:rsidP="00492238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Act. 2: Aristoteles creía que las cosas más pesadas caían más rápido que las livianas, pero Galileo decía que debido a la resistencia del aire caía uno más rápido que el otro, pero si no hubiera aire los dos caerían al miso tiempo.</w:t>
      </w:r>
    </w:p>
    <w:p w:rsidR="00492238" w:rsidRPr="00492238" w:rsidRDefault="00492238" w:rsidP="00492238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Act. 3: caen a la vez por el peso que tienen y por la fuerza de gravedad</w:t>
      </w:r>
    </w:p>
    <w:p w:rsidR="00492238" w:rsidRPr="00492238" w:rsidRDefault="00492238" w:rsidP="00492238">
      <w:pPr>
        <w:rPr>
          <w:b/>
          <w:bCs/>
          <w:sz w:val="26"/>
          <w:szCs w:val="26"/>
        </w:rPr>
      </w:pPr>
      <w:r w:rsidRPr="00492238">
        <w:rPr>
          <w:b/>
          <w:bCs/>
          <w:sz w:val="26"/>
          <w:szCs w:val="26"/>
        </w:rPr>
        <w:t>2. Ingresa a ka simulación: http://www.objetos.unam.mx/fisica/caidaLibre/.</w:t>
      </w:r>
    </w:p>
    <w:p w:rsidR="001B15D2" w:rsidRDefault="001B15D2" w:rsidP="00492238">
      <w:pPr>
        <w:rPr>
          <w:b/>
          <w:bCs/>
          <w:sz w:val="26"/>
          <w:szCs w:val="26"/>
        </w:rPr>
      </w:pPr>
      <w:r>
        <w:rPr>
          <w:lang w:eastAsia="es-AR"/>
        </w:rPr>
        <w:drawing>
          <wp:anchor distT="0" distB="0" distL="114300" distR="114300" simplePos="0" relativeHeight="251669504" behindDoc="0" locked="0" layoutInCell="1" allowOverlap="1" wp14:anchorId="4AD64C33" wp14:editId="1A361EA4">
            <wp:simplePos x="0" y="0"/>
            <wp:positionH relativeFrom="page">
              <wp:posOffset>4062095</wp:posOffset>
            </wp:positionH>
            <wp:positionV relativeFrom="paragraph">
              <wp:posOffset>272415</wp:posOffset>
            </wp:positionV>
            <wp:extent cx="3412490" cy="2827020"/>
            <wp:effectExtent l="0" t="0" r="0" b="0"/>
            <wp:wrapTight wrapText="bothSides">
              <wp:wrapPolygon edited="0">
                <wp:start x="0" y="0"/>
                <wp:lineTo x="0" y="21396"/>
                <wp:lineTo x="21463" y="21396"/>
                <wp:lineTo x="2146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812" t="18837" r="37543" b="6541"/>
                    <a:stretch/>
                  </pic:blipFill>
                  <pic:spPr bwMode="auto">
                    <a:xfrm>
                      <a:off x="0" y="0"/>
                      <a:ext cx="341249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s-AR"/>
        </w:rPr>
        <w:drawing>
          <wp:anchor distT="0" distB="0" distL="114300" distR="114300" simplePos="0" relativeHeight="251665408" behindDoc="0" locked="0" layoutInCell="1" allowOverlap="1" wp14:anchorId="29423273" wp14:editId="6B963A72">
            <wp:simplePos x="0" y="0"/>
            <wp:positionH relativeFrom="page">
              <wp:posOffset>2179320</wp:posOffset>
            </wp:positionH>
            <wp:positionV relativeFrom="paragraph">
              <wp:posOffset>203835</wp:posOffset>
            </wp:positionV>
            <wp:extent cx="1740535" cy="3017520"/>
            <wp:effectExtent l="0" t="0" r="0" b="0"/>
            <wp:wrapTight wrapText="bothSides">
              <wp:wrapPolygon edited="0">
                <wp:start x="0" y="0"/>
                <wp:lineTo x="0" y="21409"/>
                <wp:lineTo x="21277" y="21409"/>
                <wp:lineTo x="2127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037" t="18354" r="10910" b="7507"/>
                    <a:stretch/>
                  </pic:blipFill>
                  <pic:spPr bwMode="auto">
                    <a:xfrm>
                      <a:off x="0" y="0"/>
                      <a:ext cx="1740535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s-AR"/>
        </w:rPr>
        <w:drawing>
          <wp:anchor distT="0" distB="0" distL="114300" distR="114300" simplePos="0" relativeHeight="251661312" behindDoc="0" locked="0" layoutInCell="1" allowOverlap="1" wp14:anchorId="7D4D0AFE" wp14:editId="0FAB9B8D">
            <wp:simplePos x="0" y="0"/>
            <wp:positionH relativeFrom="column">
              <wp:posOffset>-744855</wp:posOffset>
            </wp:positionH>
            <wp:positionV relativeFrom="paragraph">
              <wp:posOffset>219075</wp:posOffset>
            </wp:positionV>
            <wp:extent cx="1712595" cy="2956560"/>
            <wp:effectExtent l="0" t="0" r="1905" b="0"/>
            <wp:wrapTight wrapText="bothSides">
              <wp:wrapPolygon edited="0">
                <wp:start x="0" y="0"/>
                <wp:lineTo x="0" y="21433"/>
                <wp:lineTo x="21384" y="21433"/>
                <wp:lineTo x="2138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925" t="18537" r="10981" b="7507"/>
                    <a:stretch/>
                  </pic:blipFill>
                  <pic:spPr bwMode="auto">
                    <a:xfrm>
                      <a:off x="0" y="0"/>
                      <a:ext cx="1712595" cy="29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238" w:rsidRPr="00492238">
        <w:rPr>
          <w:b/>
          <w:bCs/>
          <w:sz w:val="26"/>
          <w:szCs w:val="26"/>
        </w:rPr>
        <w:t>a. Realiza y anota los resultados de las experiencias 1, 2 y 3con 2 esferas.</w:t>
      </w:r>
    </w:p>
    <w:p w:rsidR="001B15D2" w:rsidRDefault="001B15D2" w:rsidP="00492238">
      <w:pPr>
        <w:rPr>
          <w:b/>
          <w:bCs/>
          <w:sz w:val="26"/>
          <w:szCs w:val="26"/>
        </w:rPr>
      </w:pPr>
    </w:p>
    <w:p w:rsidR="00492238" w:rsidRPr="00492238" w:rsidRDefault="00492238" w:rsidP="00492238">
      <w:pPr>
        <w:rPr>
          <w:b/>
          <w:bCs/>
          <w:sz w:val="26"/>
          <w:szCs w:val="26"/>
        </w:rPr>
      </w:pPr>
      <w:r w:rsidRPr="00492238">
        <w:rPr>
          <w:b/>
          <w:bCs/>
          <w:sz w:val="26"/>
          <w:szCs w:val="26"/>
        </w:rPr>
        <w:t>b. Realiza los ejercicios 1 y 2 de la pestaña ejercicios.</w:t>
      </w:r>
    </w:p>
    <w:p w:rsidR="001B15D2" w:rsidRDefault="005A26D7" w:rsidP="00492238">
      <w:pPr>
        <w:rPr>
          <w:b/>
          <w:bCs/>
          <w:sz w:val="26"/>
          <w:szCs w:val="26"/>
        </w:rPr>
      </w:pPr>
      <w:r>
        <w:rPr>
          <w:lang w:eastAsia="es-AR"/>
        </w:rPr>
        <w:drawing>
          <wp:anchor distT="0" distB="0" distL="114300" distR="114300" simplePos="0" relativeHeight="251667456" behindDoc="0" locked="0" layoutInCell="1" allowOverlap="1" wp14:anchorId="493C4E82" wp14:editId="299C9E2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006215" cy="1127760"/>
            <wp:effectExtent l="0" t="0" r="0" b="0"/>
            <wp:wrapTight wrapText="bothSides">
              <wp:wrapPolygon edited="0">
                <wp:start x="0" y="0"/>
                <wp:lineTo x="0" y="21162"/>
                <wp:lineTo x="21466" y="21162"/>
                <wp:lineTo x="2146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776" t="40814" r="44874" b="36486"/>
                    <a:stretch/>
                  </pic:blipFill>
                  <pic:spPr bwMode="auto">
                    <a:xfrm>
                      <a:off x="0" y="0"/>
                      <a:ext cx="4006215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5D2" w:rsidRDefault="001B15D2" w:rsidP="00492238">
      <w:pPr>
        <w:rPr>
          <w:b/>
          <w:bCs/>
          <w:sz w:val="26"/>
          <w:szCs w:val="26"/>
        </w:rPr>
      </w:pPr>
    </w:p>
    <w:p w:rsidR="001B15D2" w:rsidRDefault="001B15D2" w:rsidP="00492238">
      <w:pPr>
        <w:rPr>
          <w:b/>
          <w:bCs/>
          <w:sz w:val="26"/>
          <w:szCs w:val="26"/>
        </w:rPr>
      </w:pPr>
    </w:p>
    <w:p w:rsidR="001B15D2" w:rsidRDefault="001B15D2" w:rsidP="00492238">
      <w:pPr>
        <w:rPr>
          <w:b/>
          <w:bCs/>
          <w:sz w:val="26"/>
          <w:szCs w:val="26"/>
        </w:rPr>
      </w:pPr>
    </w:p>
    <w:p w:rsidR="001B15D2" w:rsidRDefault="005A26D7" w:rsidP="00492238">
      <w:pPr>
        <w:rPr>
          <w:b/>
          <w:bCs/>
          <w:sz w:val="26"/>
          <w:szCs w:val="26"/>
        </w:rPr>
      </w:pPr>
      <w:r>
        <w:rPr>
          <w:lang w:eastAsia="es-AR"/>
        </w:rPr>
        <w:drawing>
          <wp:anchor distT="0" distB="0" distL="114300" distR="114300" simplePos="0" relativeHeight="251671552" behindDoc="0" locked="0" layoutInCell="1" allowOverlap="1" wp14:anchorId="51EE77AD" wp14:editId="44720309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4226560" cy="1089660"/>
            <wp:effectExtent l="0" t="0" r="2540" b="0"/>
            <wp:wrapTight wrapText="bothSides">
              <wp:wrapPolygon edited="0">
                <wp:start x="0" y="0"/>
                <wp:lineTo x="0" y="21147"/>
                <wp:lineTo x="21516" y="21147"/>
                <wp:lineTo x="2151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70" t="36843" r="44467" b="43731"/>
                    <a:stretch/>
                  </pic:blipFill>
                  <pic:spPr bwMode="auto">
                    <a:xfrm>
                      <a:off x="0" y="0"/>
                      <a:ext cx="4226560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5D2" w:rsidRDefault="001B15D2" w:rsidP="00492238">
      <w:pPr>
        <w:rPr>
          <w:b/>
          <w:bCs/>
          <w:sz w:val="26"/>
          <w:szCs w:val="26"/>
        </w:rPr>
      </w:pPr>
    </w:p>
    <w:p w:rsidR="00492238" w:rsidRPr="00492238" w:rsidRDefault="00492238" w:rsidP="00492238">
      <w:pPr>
        <w:rPr>
          <w:b/>
          <w:bCs/>
          <w:sz w:val="26"/>
          <w:szCs w:val="26"/>
        </w:rPr>
      </w:pPr>
      <w:r w:rsidRPr="00492238">
        <w:rPr>
          <w:b/>
          <w:bCs/>
          <w:sz w:val="26"/>
          <w:szCs w:val="26"/>
        </w:rPr>
        <w:t>c. Copia el texto completo de la pestaña síntesis. </w:t>
      </w:r>
    </w:p>
    <w:p w:rsidR="001B15D2" w:rsidRPr="001B15D2" w:rsidRDefault="001B15D2" w:rsidP="001B15D2">
      <w:pPr>
        <w:rPr>
          <w:b/>
          <w:sz w:val="26"/>
          <w:szCs w:val="26"/>
        </w:rPr>
      </w:pPr>
      <w:r w:rsidRPr="001B15D2">
        <w:rPr>
          <w:b/>
          <w:sz w:val="26"/>
          <w:szCs w:val="26"/>
        </w:rPr>
        <w:t>La caída libre tiene dos características importantes:</w:t>
      </w:r>
    </w:p>
    <w:p w:rsidR="001B15D2" w:rsidRPr="001B15D2" w:rsidRDefault="001B15D2" w:rsidP="001B15D2">
      <w:pPr>
        <w:rPr>
          <w:b/>
          <w:sz w:val="26"/>
          <w:szCs w:val="26"/>
        </w:rPr>
      </w:pPr>
      <w:r w:rsidRPr="001B15D2">
        <w:rPr>
          <w:b/>
          <w:sz w:val="26"/>
          <w:szCs w:val="26"/>
        </w:rPr>
        <w:t>1) Este movimiento se debe únicamente a la influencia de la gravedad. Todos los objetos en la superficie de la Tierra con este tipo de movimiento se aceleran hacia abajo con un valor de 9.8 m/seg </w:t>
      </w:r>
      <w:r w:rsidRPr="001B15D2">
        <w:rPr>
          <w:b/>
          <w:sz w:val="26"/>
          <w:szCs w:val="26"/>
          <w:vertAlign w:val="superscript"/>
        </w:rPr>
        <w:t>2</w:t>
      </w:r>
      <w:r w:rsidRPr="001B15D2">
        <w:rPr>
          <w:b/>
          <w:sz w:val="26"/>
          <w:szCs w:val="26"/>
        </w:rPr>
        <w:t>.</w:t>
      </w:r>
    </w:p>
    <w:p w:rsidR="001B15D2" w:rsidRPr="001B15D2" w:rsidRDefault="001B15D2" w:rsidP="001B15D2">
      <w:pPr>
        <w:rPr>
          <w:b/>
          <w:sz w:val="26"/>
          <w:szCs w:val="26"/>
        </w:rPr>
      </w:pPr>
      <w:r w:rsidRPr="001B15D2">
        <w:rPr>
          <w:b/>
          <w:sz w:val="26"/>
          <w:szCs w:val="26"/>
        </w:rPr>
        <w:t>2) Los objetos en caída libre no encuentran resistencia del aire.</w:t>
      </w:r>
    </w:p>
    <w:p w:rsidR="001B15D2" w:rsidRPr="001B15D2" w:rsidRDefault="001B15D2" w:rsidP="001B15D2">
      <w:pPr>
        <w:rPr>
          <w:b/>
          <w:sz w:val="26"/>
          <w:szCs w:val="26"/>
        </w:rPr>
      </w:pPr>
      <w:r w:rsidRPr="001B15D2">
        <w:rPr>
          <w:b/>
          <w:sz w:val="26"/>
          <w:szCs w:val="26"/>
        </w:rPr>
        <w:t>Leyes fundamentales de la caída libre:</w:t>
      </w:r>
    </w:p>
    <w:p w:rsidR="001B15D2" w:rsidRPr="001B15D2" w:rsidRDefault="001B15D2" w:rsidP="001B15D2">
      <w:pPr>
        <w:numPr>
          <w:ilvl w:val="0"/>
          <w:numId w:val="1"/>
        </w:numPr>
        <w:rPr>
          <w:b/>
          <w:sz w:val="26"/>
          <w:szCs w:val="26"/>
        </w:rPr>
      </w:pPr>
      <w:r w:rsidRPr="001B15D2">
        <w:rPr>
          <w:b/>
          <w:sz w:val="26"/>
          <w:szCs w:val="26"/>
        </w:rPr>
        <w:t>Todo cuerpo que cae libremente tiene una trayectoria vertical.</w:t>
      </w:r>
    </w:p>
    <w:p w:rsidR="001B15D2" w:rsidRPr="001B15D2" w:rsidRDefault="001B15D2" w:rsidP="001B15D2">
      <w:pPr>
        <w:numPr>
          <w:ilvl w:val="0"/>
          <w:numId w:val="1"/>
        </w:numPr>
        <w:rPr>
          <w:b/>
          <w:sz w:val="26"/>
          <w:szCs w:val="26"/>
        </w:rPr>
      </w:pPr>
      <w:r w:rsidRPr="001B15D2">
        <w:rPr>
          <w:b/>
          <w:sz w:val="26"/>
          <w:szCs w:val="26"/>
        </w:rPr>
        <w:t>La caída libre de los cuerpos es un movimiento uniformemente acelerado.</w:t>
      </w:r>
    </w:p>
    <w:p w:rsidR="00EA64F7" w:rsidRDefault="001B15D2" w:rsidP="001B15D2">
      <w:pPr>
        <w:numPr>
          <w:ilvl w:val="0"/>
          <w:numId w:val="1"/>
        </w:numPr>
        <w:rPr>
          <w:b/>
          <w:sz w:val="26"/>
          <w:szCs w:val="26"/>
        </w:rPr>
      </w:pPr>
      <w:r w:rsidRPr="001B15D2">
        <w:rPr>
          <w:b/>
          <w:sz w:val="26"/>
          <w:szCs w:val="26"/>
        </w:rPr>
        <w:t>Todos los cuerpos caen con la misma aceleración independientemente de su masa o tamaño.</w:t>
      </w:r>
    </w:p>
    <w:p w:rsidR="005A26D7" w:rsidRPr="001B15D2" w:rsidRDefault="005A26D7" w:rsidP="005A26D7">
      <w:pPr>
        <w:ind w:left="720"/>
        <w:rPr>
          <w:b/>
          <w:sz w:val="26"/>
          <w:szCs w:val="26"/>
        </w:rPr>
      </w:pPr>
    </w:p>
    <w:sectPr w:rsidR="005A26D7" w:rsidRPr="001B15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776260"/>
    <w:multiLevelType w:val="multilevel"/>
    <w:tmpl w:val="819A95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5837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827"/>
    <w:rsid w:val="001B15D2"/>
    <w:rsid w:val="0023444E"/>
    <w:rsid w:val="003B21EF"/>
    <w:rsid w:val="00485016"/>
    <w:rsid w:val="00492238"/>
    <w:rsid w:val="00567F44"/>
    <w:rsid w:val="005A26D7"/>
    <w:rsid w:val="00782583"/>
    <w:rsid w:val="009761C4"/>
    <w:rsid w:val="00BC548A"/>
    <w:rsid w:val="00C56827"/>
    <w:rsid w:val="00D00012"/>
    <w:rsid w:val="00EA64F7"/>
    <w:rsid w:val="00F126E5"/>
    <w:rsid w:val="00F7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B8188D-5757-42A3-ABB5-955404A1F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9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theme" Target="theme/theme1.xml" /><Relationship Id="rId5" Type="http://schemas.openxmlformats.org/officeDocument/2006/relationships/image" Target="media/image1.pn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Valdez</dc:creator>
  <cp:keywords/>
  <dc:description/>
  <cp:lastModifiedBy>DANIEL VALDEZ</cp:lastModifiedBy>
  <cp:revision>2</cp:revision>
  <dcterms:created xsi:type="dcterms:W3CDTF">2022-11-01T10:48:00Z</dcterms:created>
  <dcterms:modified xsi:type="dcterms:W3CDTF">2022-11-01T10:48:00Z</dcterms:modified>
</cp:coreProperties>
</file>