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59" w:rsidRDefault="00F22B59" w:rsidP="00F22B59">
      <w:pPr>
        <w:spacing w:after="0" w:line="240" w:lineRule="auto"/>
        <w:ind w:left="1416"/>
        <w:jc w:val="both"/>
        <w:rPr>
          <w:rFonts w:ascii="Tahoma" w:eastAsia="Tahoma" w:hAnsi="Tahoma" w:cs="Tahoma"/>
          <w:sz w:val="24"/>
          <w:szCs w:val="24"/>
        </w:rPr>
      </w:pPr>
      <w:r>
        <w:rPr>
          <w:noProof/>
          <w:lang w:val="es-AR"/>
        </w:rPr>
        <w:drawing>
          <wp:anchor distT="0" distB="0" distL="114300" distR="114300" simplePos="0" relativeHeight="251658240" behindDoc="0" locked="0" layoutInCell="1" hidden="0" allowOverlap="1" wp14:anchorId="59450A58" wp14:editId="48AAC715">
            <wp:simplePos x="0" y="0"/>
            <wp:positionH relativeFrom="column">
              <wp:posOffset>107950</wp:posOffset>
            </wp:positionH>
            <wp:positionV relativeFrom="paragraph">
              <wp:posOffset>-209549</wp:posOffset>
            </wp:positionV>
            <wp:extent cx="666750" cy="7683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68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Tahoma" w:hAnsi="Tahoma" w:cs="Tahoma"/>
          <w:b/>
          <w:sz w:val="24"/>
          <w:szCs w:val="24"/>
        </w:rPr>
        <w:t>GUÍA PRÁCTICA PARA LA ELABORACIÓN DE PROYECTOS (PARA TRABAJAR EN CLASE)</w:t>
      </w:r>
    </w:p>
    <w:p w:rsidR="00F22B59" w:rsidRDefault="00F22B59" w:rsidP="00F22B59">
      <w:pPr>
        <w:spacing w:after="0" w:line="240" w:lineRule="auto"/>
        <w:ind w:left="1416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Alumnos: </w:t>
      </w:r>
      <w:r w:rsidRPr="00F22B59">
        <w:rPr>
          <w:rFonts w:ascii="Tahoma" w:eastAsia="Tahoma" w:hAnsi="Tahoma" w:cs="Tahoma"/>
          <w:sz w:val="24"/>
          <w:szCs w:val="24"/>
        </w:rPr>
        <w:t>Cinthya Cappa, Milagros</w:t>
      </w:r>
      <w:r>
        <w:rPr>
          <w:rFonts w:ascii="Tahoma" w:eastAsia="Tahoma" w:hAnsi="Tahoma" w:cs="Tahoma"/>
          <w:sz w:val="24"/>
          <w:szCs w:val="24"/>
        </w:rPr>
        <w:t xml:space="preserve"> Fernández, Celeste Luján y </w:t>
      </w:r>
      <w:r w:rsidRPr="00F22B59">
        <w:rPr>
          <w:rFonts w:ascii="Tahoma" w:eastAsia="Tahoma" w:hAnsi="Tahoma" w:cs="Tahoma"/>
          <w:sz w:val="24"/>
          <w:szCs w:val="24"/>
        </w:rPr>
        <w:t>Lourdes Sanz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8A6F66" w:rsidRDefault="008A6F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6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150"/>
      </w:tblGrid>
      <w:tr w:rsidR="008A6F66">
        <w:trPr>
          <w:trHeight w:val="575"/>
        </w:trPr>
        <w:tc>
          <w:tcPr>
            <w:tcW w:w="5529" w:type="dxa"/>
          </w:tcPr>
          <w:p w:rsidR="008A6F66" w:rsidRDefault="003372C9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Objetivos </w:t>
            </w:r>
          </w:p>
        </w:tc>
        <w:tc>
          <w:tcPr>
            <w:tcW w:w="5150" w:type="dxa"/>
          </w:tcPr>
          <w:p w:rsidR="008A6F66" w:rsidRDefault="003372C9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¿Qué queremos? ¿para qué?</w:t>
            </w:r>
          </w:p>
        </w:tc>
      </w:tr>
      <w:tr w:rsidR="008A6F66">
        <w:trPr>
          <w:trHeight w:val="575"/>
        </w:trPr>
        <w:tc>
          <w:tcPr>
            <w:tcW w:w="5529" w:type="dxa"/>
          </w:tcPr>
          <w:p w:rsidR="008A6F66" w:rsidRDefault="003372C9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Resultados e indicadores</w:t>
            </w:r>
          </w:p>
        </w:tc>
        <w:tc>
          <w:tcPr>
            <w:tcW w:w="5150" w:type="dxa"/>
          </w:tcPr>
          <w:p w:rsidR="008A6F66" w:rsidRDefault="003372C9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¿Qué esperamos lograr y cómo medirlo?</w:t>
            </w:r>
          </w:p>
        </w:tc>
      </w:tr>
      <w:tr w:rsidR="008A6F66">
        <w:trPr>
          <w:trHeight w:val="524"/>
        </w:trPr>
        <w:tc>
          <w:tcPr>
            <w:tcW w:w="5529" w:type="dxa"/>
          </w:tcPr>
          <w:p w:rsidR="008A6F66" w:rsidRDefault="003372C9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Cobertura/área de influencia</w:t>
            </w:r>
          </w:p>
        </w:tc>
        <w:tc>
          <w:tcPr>
            <w:tcW w:w="5150" w:type="dxa"/>
          </w:tcPr>
          <w:p w:rsidR="008A6F66" w:rsidRDefault="003372C9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¿Dónde?</w:t>
            </w:r>
          </w:p>
          <w:p w:rsidR="008A6F66" w:rsidRDefault="008A6F66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A6F66">
        <w:trPr>
          <w:trHeight w:val="575"/>
        </w:trPr>
        <w:tc>
          <w:tcPr>
            <w:tcW w:w="5529" w:type="dxa"/>
          </w:tcPr>
          <w:p w:rsidR="008A6F66" w:rsidRDefault="003372C9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Beneficiarios</w:t>
            </w:r>
          </w:p>
        </w:tc>
        <w:tc>
          <w:tcPr>
            <w:tcW w:w="5150" w:type="dxa"/>
          </w:tcPr>
          <w:p w:rsidR="008A6F66" w:rsidRDefault="003372C9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¿Quiénes?</w:t>
            </w:r>
          </w:p>
        </w:tc>
      </w:tr>
      <w:tr w:rsidR="008A6F66">
        <w:trPr>
          <w:trHeight w:val="575"/>
        </w:trPr>
        <w:tc>
          <w:tcPr>
            <w:tcW w:w="5529" w:type="dxa"/>
          </w:tcPr>
          <w:p w:rsidR="008A6F66" w:rsidRDefault="003372C9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Actividades </w:t>
            </w:r>
          </w:p>
        </w:tc>
        <w:tc>
          <w:tcPr>
            <w:tcW w:w="5150" w:type="dxa"/>
          </w:tcPr>
          <w:p w:rsidR="008A6F66" w:rsidRDefault="003372C9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¿Cómo?</w:t>
            </w:r>
          </w:p>
        </w:tc>
      </w:tr>
      <w:tr w:rsidR="008A6F66">
        <w:trPr>
          <w:trHeight w:val="862"/>
        </w:trPr>
        <w:tc>
          <w:tcPr>
            <w:tcW w:w="5529" w:type="dxa"/>
          </w:tcPr>
          <w:p w:rsidR="008A6F66" w:rsidRDefault="003372C9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Cronograma </w:t>
            </w:r>
          </w:p>
        </w:tc>
        <w:tc>
          <w:tcPr>
            <w:tcW w:w="5150" w:type="dxa"/>
          </w:tcPr>
          <w:p w:rsidR="008A6F66" w:rsidRDefault="003372C9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¿Cuándo?</w:t>
            </w:r>
          </w:p>
        </w:tc>
      </w:tr>
      <w:tr w:rsidR="008A6F66">
        <w:trPr>
          <w:trHeight w:val="279"/>
        </w:trPr>
        <w:tc>
          <w:tcPr>
            <w:tcW w:w="5529" w:type="dxa"/>
          </w:tcPr>
          <w:p w:rsidR="008A6F66" w:rsidRDefault="003372C9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Presupuesto </w:t>
            </w:r>
          </w:p>
        </w:tc>
        <w:tc>
          <w:tcPr>
            <w:tcW w:w="5150" w:type="dxa"/>
          </w:tcPr>
          <w:p w:rsidR="008A6F66" w:rsidRDefault="003372C9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¿Cuánto? ¿Con qué?</w:t>
            </w:r>
          </w:p>
        </w:tc>
      </w:tr>
    </w:tbl>
    <w:p w:rsidR="008A6F66" w:rsidRDefault="003372C9">
      <w:pPr>
        <w:spacing w:after="0" w:line="360" w:lineRule="auto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 </w:t>
      </w:r>
    </w:p>
    <w:p w:rsidR="008A6F66" w:rsidRDefault="003372C9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PREGUNTAS:</w:t>
      </w:r>
    </w:p>
    <w:p w:rsidR="008A6F66" w:rsidRDefault="00F22B59">
      <w:pPr>
        <w:numPr>
          <w:ilvl w:val="0"/>
          <w:numId w:val="2"/>
        </w:numPr>
        <w:rPr>
          <w:rFonts w:ascii="Tahoma" w:eastAsia="Tahoma" w:hAnsi="Tahoma" w:cs="Tahoma"/>
          <w:sz w:val="24"/>
          <w:szCs w:val="24"/>
        </w:rPr>
      </w:pPr>
      <w:r w:rsidRPr="00F22B59">
        <w:rPr>
          <w:rFonts w:ascii="Tahoma" w:eastAsia="Tahoma" w:hAnsi="Tahoma" w:cs="Tahoma"/>
          <w:color w:val="76923C" w:themeColor="accent3" w:themeShade="BF"/>
          <w:sz w:val="24"/>
          <w:szCs w:val="24"/>
        </w:rPr>
        <w:t>¿</w:t>
      </w:r>
      <w:r w:rsidR="003372C9">
        <w:rPr>
          <w:rFonts w:ascii="Tahoma" w:eastAsia="Tahoma" w:hAnsi="Tahoma" w:cs="Tahoma"/>
          <w:sz w:val="24"/>
          <w:szCs w:val="24"/>
        </w:rPr>
        <w:t xml:space="preserve">Por qué no se crean </w:t>
      </w:r>
      <w:r>
        <w:rPr>
          <w:rFonts w:ascii="Tahoma" w:eastAsia="Tahoma" w:hAnsi="Tahoma" w:cs="Tahoma"/>
          <w:sz w:val="24"/>
          <w:szCs w:val="24"/>
        </w:rPr>
        <w:t>más</w:t>
      </w:r>
      <w:r w:rsidR="003372C9">
        <w:rPr>
          <w:rFonts w:ascii="Tahoma" w:eastAsia="Tahoma" w:hAnsi="Tahoma" w:cs="Tahoma"/>
          <w:sz w:val="24"/>
          <w:szCs w:val="24"/>
        </w:rPr>
        <w:t xml:space="preserve"> colegios privados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Pr="00F22B59">
        <w:rPr>
          <w:rFonts w:ascii="Tahoma" w:eastAsia="Tahoma" w:hAnsi="Tahoma" w:cs="Tahoma"/>
          <w:b/>
          <w:color w:val="76923C" w:themeColor="accent3" w:themeShade="BF"/>
          <w:sz w:val="24"/>
          <w:szCs w:val="24"/>
        </w:rPr>
        <w:t>en el departamento de Chimbas</w:t>
      </w:r>
      <w:r w:rsidR="003372C9">
        <w:rPr>
          <w:rFonts w:ascii="Tahoma" w:eastAsia="Tahoma" w:hAnsi="Tahoma" w:cs="Tahoma"/>
          <w:sz w:val="24"/>
          <w:szCs w:val="24"/>
        </w:rPr>
        <w:t>?</w:t>
      </w:r>
    </w:p>
    <w:p w:rsidR="008A6F66" w:rsidRDefault="00F22B59">
      <w:pPr>
        <w:numPr>
          <w:ilvl w:val="0"/>
          <w:numId w:val="2"/>
        </w:numPr>
        <w:rPr>
          <w:rFonts w:ascii="Tahoma" w:eastAsia="Tahoma" w:hAnsi="Tahoma" w:cs="Tahoma"/>
          <w:sz w:val="24"/>
          <w:szCs w:val="24"/>
        </w:rPr>
      </w:pPr>
      <w:r w:rsidRPr="00F22B59">
        <w:rPr>
          <w:rFonts w:ascii="Tahoma" w:eastAsia="Tahoma" w:hAnsi="Tahoma" w:cs="Tahoma"/>
          <w:b/>
          <w:color w:val="76923C" w:themeColor="accent3" w:themeShade="BF"/>
          <w:sz w:val="24"/>
          <w:szCs w:val="24"/>
        </w:rPr>
        <w:t>¿</w:t>
      </w:r>
      <w:r w:rsidR="003372C9">
        <w:rPr>
          <w:rFonts w:ascii="Tahoma" w:eastAsia="Tahoma" w:hAnsi="Tahoma" w:cs="Tahoma"/>
          <w:sz w:val="24"/>
          <w:szCs w:val="24"/>
        </w:rPr>
        <w:t>Existe terreno para ello</w:t>
      </w:r>
      <w:r w:rsidRPr="00F22B59">
        <w:rPr>
          <w:rFonts w:ascii="Tahoma" w:eastAsia="Tahoma" w:hAnsi="Tahoma" w:cs="Tahoma"/>
          <w:b/>
          <w:color w:val="76923C" w:themeColor="accent3" w:themeShade="BF"/>
          <w:sz w:val="24"/>
          <w:szCs w:val="24"/>
        </w:rPr>
        <w:t xml:space="preserve"> </w:t>
      </w:r>
      <w:r w:rsidRPr="00F22B59">
        <w:rPr>
          <w:rFonts w:ascii="Tahoma" w:eastAsia="Tahoma" w:hAnsi="Tahoma" w:cs="Tahoma"/>
          <w:b/>
          <w:color w:val="76923C" w:themeColor="accent3" w:themeShade="BF"/>
          <w:sz w:val="24"/>
          <w:szCs w:val="24"/>
        </w:rPr>
        <w:t>en el departamento de Chimbas</w:t>
      </w:r>
      <w:r w:rsidR="003372C9">
        <w:rPr>
          <w:rFonts w:ascii="Tahoma" w:eastAsia="Tahoma" w:hAnsi="Tahoma" w:cs="Tahoma"/>
          <w:sz w:val="24"/>
          <w:szCs w:val="24"/>
        </w:rPr>
        <w:t>?</w:t>
      </w:r>
    </w:p>
    <w:p w:rsidR="008A6F66" w:rsidRDefault="003372C9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OBJETIVOS:</w:t>
      </w:r>
    </w:p>
    <w:p w:rsidR="008A6F66" w:rsidRPr="00F22B59" w:rsidRDefault="003372C9">
      <w:pPr>
        <w:numPr>
          <w:ilvl w:val="0"/>
          <w:numId w:val="3"/>
        </w:numPr>
        <w:rPr>
          <w:rFonts w:ascii="Tahoma" w:eastAsia="Tahoma" w:hAnsi="Tahoma" w:cs="Tahoma"/>
          <w:b/>
          <w:color w:val="76923C" w:themeColor="accent3" w:themeShade="BF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Analizar </w:t>
      </w:r>
      <w:r w:rsidRPr="00F22B59">
        <w:rPr>
          <w:rFonts w:ascii="Tahoma" w:eastAsia="Tahoma" w:hAnsi="Tahoma" w:cs="Tahoma"/>
          <w:sz w:val="24"/>
          <w:szCs w:val="24"/>
          <w:highlight w:val="yellow"/>
        </w:rPr>
        <w:t>porqué</w:t>
      </w:r>
      <w:r w:rsidR="00F22B59">
        <w:rPr>
          <w:rFonts w:ascii="Tahoma" w:eastAsia="Tahoma" w:hAnsi="Tahoma" w:cs="Tahoma"/>
          <w:sz w:val="24"/>
          <w:szCs w:val="24"/>
        </w:rPr>
        <w:t xml:space="preserve"> </w:t>
      </w:r>
      <w:r w:rsidR="00F22B59" w:rsidRPr="00F22B59">
        <w:rPr>
          <w:rFonts w:ascii="Tahoma" w:eastAsia="Tahoma" w:hAnsi="Tahoma" w:cs="Tahoma"/>
          <w:b/>
          <w:color w:val="76923C" w:themeColor="accent3" w:themeShade="BF"/>
          <w:sz w:val="24"/>
          <w:szCs w:val="24"/>
        </w:rPr>
        <w:t>las causas</w:t>
      </w:r>
      <w:r w:rsidR="00F22B59" w:rsidRPr="00F22B59">
        <w:rPr>
          <w:rFonts w:ascii="Tahoma" w:eastAsia="Tahoma" w:hAnsi="Tahoma" w:cs="Tahoma"/>
          <w:color w:val="76923C" w:themeColor="accent3" w:themeShade="BF"/>
          <w:sz w:val="24"/>
          <w:szCs w:val="24"/>
        </w:rPr>
        <w:t xml:space="preserve"> </w:t>
      </w:r>
      <w:r w:rsidR="00F22B59">
        <w:rPr>
          <w:rFonts w:ascii="Tahoma" w:eastAsia="Tahoma" w:hAnsi="Tahoma" w:cs="Tahoma"/>
          <w:sz w:val="24"/>
          <w:szCs w:val="24"/>
        </w:rPr>
        <w:t>de la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Pr="00F22B59">
        <w:rPr>
          <w:rFonts w:ascii="Tahoma" w:eastAsia="Tahoma" w:hAnsi="Tahoma" w:cs="Tahoma"/>
          <w:sz w:val="24"/>
          <w:szCs w:val="24"/>
          <w:highlight w:val="yellow"/>
        </w:rPr>
        <w:t>hay tanta</w:t>
      </w:r>
      <w:r>
        <w:rPr>
          <w:rFonts w:ascii="Tahoma" w:eastAsia="Tahoma" w:hAnsi="Tahoma" w:cs="Tahoma"/>
          <w:sz w:val="24"/>
          <w:szCs w:val="24"/>
        </w:rPr>
        <w:t xml:space="preserve"> ausencia de colegios privados</w:t>
      </w:r>
      <w:r w:rsidR="00F22B59">
        <w:rPr>
          <w:rFonts w:ascii="Tahoma" w:eastAsia="Tahoma" w:hAnsi="Tahoma" w:cs="Tahoma"/>
          <w:sz w:val="24"/>
          <w:szCs w:val="24"/>
        </w:rPr>
        <w:t xml:space="preserve"> </w:t>
      </w:r>
      <w:r w:rsidR="00F22B59" w:rsidRPr="00F22B59">
        <w:rPr>
          <w:rFonts w:ascii="Tahoma" w:eastAsia="Tahoma" w:hAnsi="Tahoma" w:cs="Tahoma"/>
          <w:b/>
          <w:color w:val="76923C" w:themeColor="accent3" w:themeShade="BF"/>
          <w:sz w:val="24"/>
          <w:szCs w:val="24"/>
        </w:rPr>
        <w:t xml:space="preserve">en el departamento de Chimbas. </w:t>
      </w:r>
      <w:r w:rsidRPr="00F22B59">
        <w:rPr>
          <w:rFonts w:ascii="Tahoma" w:eastAsia="Tahoma" w:hAnsi="Tahoma" w:cs="Tahoma"/>
          <w:b/>
          <w:color w:val="76923C" w:themeColor="accent3" w:themeShade="BF"/>
          <w:sz w:val="24"/>
          <w:szCs w:val="24"/>
        </w:rPr>
        <w:t xml:space="preserve"> </w:t>
      </w:r>
    </w:p>
    <w:p w:rsidR="008A6F66" w:rsidRPr="00F22B59" w:rsidRDefault="003372C9">
      <w:pPr>
        <w:numPr>
          <w:ilvl w:val="0"/>
          <w:numId w:val="3"/>
        </w:numPr>
        <w:rPr>
          <w:rFonts w:ascii="Tahoma" w:eastAsia="Tahoma" w:hAnsi="Tahoma" w:cs="Tahoma"/>
          <w:b/>
          <w:color w:val="76923C" w:themeColor="accent3" w:themeShade="BF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Demostrar si hay terreno para la construcción</w:t>
      </w:r>
      <w:r w:rsidR="00F22B59">
        <w:rPr>
          <w:rFonts w:ascii="Tahoma" w:eastAsia="Tahoma" w:hAnsi="Tahoma" w:cs="Tahoma"/>
          <w:sz w:val="24"/>
          <w:szCs w:val="24"/>
        </w:rPr>
        <w:t xml:space="preserve"> </w:t>
      </w:r>
      <w:r w:rsidR="00F22B59" w:rsidRPr="00F22B59">
        <w:rPr>
          <w:rFonts w:ascii="Tahoma" w:eastAsia="Tahoma" w:hAnsi="Tahoma" w:cs="Tahoma"/>
          <w:b/>
          <w:color w:val="76923C" w:themeColor="accent3" w:themeShade="BF"/>
          <w:sz w:val="24"/>
          <w:szCs w:val="24"/>
        </w:rPr>
        <w:t xml:space="preserve">de más colegios privados en el departamento de Chimbas. </w:t>
      </w:r>
    </w:p>
    <w:p w:rsidR="008A6F66" w:rsidRDefault="003372C9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RESULTADOS E INDICAD</w:t>
      </w:r>
      <w:r>
        <w:rPr>
          <w:rFonts w:ascii="Tahoma" w:eastAsia="Tahoma" w:hAnsi="Tahoma" w:cs="Tahoma"/>
          <w:b/>
          <w:sz w:val="24"/>
          <w:szCs w:val="24"/>
        </w:rPr>
        <w:t>ORES:</w:t>
      </w:r>
    </w:p>
    <w:p w:rsidR="008A6F66" w:rsidRPr="00F22B59" w:rsidRDefault="00F22B59" w:rsidP="00F22B59">
      <w:pPr>
        <w:ind w:left="720"/>
        <w:rPr>
          <w:rFonts w:ascii="Tahoma" w:eastAsia="Tahoma" w:hAnsi="Tahoma" w:cs="Tahoma"/>
          <w:b/>
          <w:color w:val="76923C" w:themeColor="accent3" w:themeShade="BF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1. </w:t>
      </w:r>
      <w:r w:rsidR="003372C9" w:rsidRPr="00F22B59">
        <w:rPr>
          <w:rFonts w:ascii="Tahoma" w:eastAsia="Tahoma" w:hAnsi="Tahoma" w:cs="Tahoma"/>
          <w:sz w:val="24"/>
          <w:szCs w:val="24"/>
        </w:rPr>
        <w:t>Lo que queremos lograr es que</w:t>
      </w:r>
      <w:r w:rsidRPr="00F22B59">
        <w:rPr>
          <w:rFonts w:ascii="Tahoma" w:eastAsia="Tahoma" w:hAnsi="Tahoma" w:cs="Tahoma"/>
          <w:sz w:val="24"/>
          <w:szCs w:val="24"/>
        </w:rPr>
        <w:t xml:space="preserve"> existan más colegios privados </w:t>
      </w:r>
      <w:r w:rsidRPr="00F22B59">
        <w:rPr>
          <w:rFonts w:ascii="Tahoma" w:eastAsia="Tahoma" w:hAnsi="Tahoma" w:cs="Tahoma"/>
          <w:b/>
          <w:color w:val="76923C" w:themeColor="accent3" w:themeShade="BF"/>
          <w:sz w:val="24"/>
          <w:szCs w:val="24"/>
        </w:rPr>
        <w:t>en el departamento de Chimbas.</w:t>
      </w:r>
    </w:p>
    <w:p w:rsidR="008A6F66" w:rsidRDefault="00F22B59" w:rsidP="00F22B59">
      <w:pPr>
        <w:ind w:left="7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2. </w:t>
      </w:r>
      <w:r w:rsidR="003372C9">
        <w:rPr>
          <w:rFonts w:ascii="Tahoma" w:eastAsia="Tahoma" w:hAnsi="Tahoma" w:cs="Tahoma"/>
          <w:sz w:val="24"/>
          <w:szCs w:val="24"/>
        </w:rPr>
        <w:t>D</w:t>
      </w:r>
      <w:r w:rsidR="003372C9">
        <w:rPr>
          <w:rFonts w:ascii="Tahoma" w:eastAsia="Tahoma" w:hAnsi="Tahoma" w:cs="Tahoma"/>
          <w:sz w:val="24"/>
          <w:szCs w:val="24"/>
        </w:rPr>
        <w:t>ifundir la importancia de que existan más colegios privados en Chimbas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8A6F66" w:rsidRDefault="003372C9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A</w:t>
      </w:r>
      <w:r>
        <w:rPr>
          <w:rFonts w:ascii="Tahoma" w:eastAsia="Tahoma" w:hAnsi="Tahoma" w:cs="Tahoma"/>
          <w:b/>
          <w:sz w:val="24"/>
          <w:szCs w:val="24"/>
        </w:rPr>
        <w:t>CTIVIDADES:</w:t>
      </w:r>
    </w:p>
    <w:p w:rsidR="008A6F66" w:rsidRDefault="003372C9">
      <w:pPr>
        <w:numPr>
          <w:ilvl w:val="0"/>
          <w:numId w:val="1"/>
        </w:num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Investigar en la municipalidad el motivo d</w:t>
      </w:r>
      <w:r>
        <w:rPr>
          <w:rFonts w:ascii="Tahoma" w:eastAsia="Tahoma" w:hAnsi="Tahoma" w:cs="Tahoma"/>
          <w:sz w:val="24"/>
          <w:szCs w:val="24"/>
        </w:rPr>
        <w:t>e ausencia de colegios privados.</w:t>
      </w:r>
    </w:p>
    <w:p w:rsidR="008A6F66" w:rsidRDefault="003372C9">
      <w:pPr>
        <w:numPr>
          <w:ilvl w:val="0"/>
          <w:numId w:val="1"/>
        </w:num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Entrevistar el personal del Ministerio de educación para ver si hay suficientes profesores para una institución privada.</w:t>
      </w:r>
    </w:p>
    <w:p w:rsidR="008A6F66" w:rsidRDefault="003372C9">
      <w:pPr>
        <w:numPr>
          <w:ilvl w:val="0"/>
          <w:numId w:val="1"/>
        </w:num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 xml:space="preserve">Averiguar en la localidad de Chimbas los terrenos disponibles para </w:t>
      </w:r>
      <w:r w:rsidR="00F22B59">
        <w:rPr>
          <w:rFonts w:ascii="Tahoma" w:eastAsia="Tahoma" w:hAnsi="Tahoma" w:cs="Tahoma"/>
          <w:sz w:val="24"/>
          <w:szCs w:val="24"/>
        </w:rPr>
        <w:t>construcción.</w:t>
      </w:r>
    </w:p>
    <w:p w:rsidR="008A6F66" w:rsidRDefault="003372C9">
      <w:pPr>
        <w:numPr>
          <w:ilvl w:val="0"/>
          <w:numId w:val="1"/>
        </w:num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Consultar en la muni</w:t>
      </w:r>
      <w:r>
        <w:rPr>
          <w:rFonts w:ascii="Tahoma" w:eastAsia="Tahoma" w:hAnsi="Tahoma" w:cs="Tahoma"/>
          <w:sz w:val="24"/>
          <w:szCs w:val="24"/>
        </w:rPr>
        <w:t xml:space="preserve">cipalidad de Chimbas si hay terrenos </w:t>
      </w:r>
      <w:r w:rsidR="00F22B59">
        <w:rPr>
          <w:rFonts w:ascii="Tahoma" w:eastAsia="Tahoma" w:hAnsi="Tahoma" w:cs="Tahoma"/>
          <w:sz w:val="24"/>
          <w:szCs w:val="24"/>
        </w:rPr>
        <w:t>vacíos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8A6F66" w:rsidRDefault="003372C9">
      <w:pPr>
        <w:numPr>
          <w:ilvl w:val="0"/>
          <w:numId w:val="1"/>
        </w:num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Buscar empresas o personas que quieran beneficiar los colegios.</w:t>
      </w:r>
    </w:p>
    <w:p w:rsidR="008A6F66" w:rsidRDefault="003372C9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CRONOGRAMA:</w:t>
      </w:r>
    </w:p>
    <w:tbl>
      <w:tblPr>
        <w:tblStyle w:val="a0"/>
        <w:tblW w:w="109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1040"/>
        <w:gridCol w:w="1040"/>
        <w:gridCol w:w="1063"/>
        <w:gridCol w:w="1043"/>
        <w:gridCol w:w="1045"/>
        <w:gridCol w:w="1050"/>
        <w:gridCol w:w="2351"/>
      </w:tblGrid>
      <w:tr w:rsidR="008A6F66">
        <w:trPr>
          <w:cantSplit/>
          <w:trHeight w:val="582"/>
        </w:trPr>
        <w:tc>
          <w:tcPr>
            <w:tcW w:w="2333" w:type="dxa"/>
            <w:vMerge w:val="restart"/>
          </w:tcPr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Actividad </w:t>
            </w:r>
          </w:p>
        </w:tc>
        <w:tc>
          <w:tcPr>
            <w:tcW w:w="6281" w:type="dxa"/>
            <w:gridSpan w:val="6"/>
          </w:tcPr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Cronograma</w:t>
            </w:r>
          </w:p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Meses</w:t>
            </w:r>
          </w:p>
        </w:tc>
        <w:tc>
          <w:tcPr>
            <w:tcW w:w="2351" w:type="dxa"/>
            <w:vMerge w:val="restart"/>
          </w:tcPr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Responsable </w:t>
            </w:r>
          </w:p>
        </w:tc>
      </w:tr>
      <w:tr w:rsidR="008A6F66">
        <w:trPr>
          <w:cantSplit/>
          <w:trHeight w:val="175"/>
        </w:trPr>
        <w:tc>
          <w:tcPr>
            <w:tcW w:w="2333" w:type="dxa"/>
            <w:vMerge/>
          </w:tcPr>
          <w:p w:rsidR="008A6F66" w:rsidRDefault="008A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40" w:type="dxa"/>
          </w:tcPr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EN</w:t>
            </w:r>
          </w:p>
        </w:tc>
        <w:tc>
          <w:tcPr>
            <w:tcW w:w="1040" w:type="dxa"/>
          </w:tcPr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FEB</w:t>
            </w:r>
          </w:p>
        </w:tc>
        <w:tc>
          <w:tcPr>
            <w:tcW w:w="1063" w:type="dxa"/>
          </w:tcPr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MAR</w:t>
            </w:r>
          </w:p>
        </w:tc>
        <w:tc>
          <w:tcPr>
            <w:tcW w:w="1043" w:type="dxa"/>
          </w:tcPr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ABR</w:t>
            </w:r>
          </w:p>
        </w:tc>
        <w:tc>
          <w:tcPr>
            <w:tcW w:w="1045" w:type="dxa"/>
          </w:tcPr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MAY</w:t>
            </w:r>
          </w:p>
        </w:tc>
        <w:tc>
          <w:tcPr>
            <w:tcW w:w="1050" w:type="dxa"/>
          </w:tcPr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JUN</w:t>
            </w:r>
          </w:p>
        </w:tc>
        <w:tc>
          <w:tcPr>
            <w:tcW w:w="2351" w:type="dxa"/>
            <w:vMerge/>
          </w:tcPr>
          <w:p w:rsidR="008A6F66" w:rsidRDefault="008A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8A6F66">
        <w:trPr>
          <w:trHeight w:val="582"/>
        </w:trPr>
        <w:tc>
          <w:tcPr>
            <w:tcW w:w="2333" w:type="dxa"/>
          </w:tcPr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Actividad 1</w:t>
            </w:r>
          </w:p>
        </w:tc>
        <w:tc>
          <w:tcPr>
            <w:tcW w:w="1040" w:type="dxa"/>
          </w:tcPr>
          <w:p w:rsidR="008A6F66" w:rsidRDefault="008A6F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40" w:type="dxa"/>
          </w:tcPr>
          <w:p w:rsidR="008A6F66" w:rsidRDefault="008A6F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63" w:type="dxa"/>
          </w:tcPr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     X</w:t>
            </w:r>
          </w:p>
        </w:tc>
        <w:tc>
          <w:tcPr>
            <w:tcW w:w="1043" w:type="dxa"/>
          </w:tcPr>
          <w:p w:rsidR="008A6F66" w:rsidRDefault="008A6F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45" w:type="dxa"/>
          </w:tcPr>
          <w:p w:rsidR="008A6F66" w:rsidRDefault="008A6F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50" w:type="dxa"/>
          </w:tcPr>
          <w:p w:rsidR="008A6F66" w:rsidRDefault="008A6F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351" w:type="dxa"/>
          </w:tcPr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 Milagros</w:t>
            </w:r>
          </w:p>
        </w:tc>
      </w:tr>
      <w:tr w:rsidR="008A6F66">
        <w:trPr>
          <w:trHeight w:val="582"/>
        </w:trPr>
        <w:tc>
          <w:tcPr>
            <w:tcW w:w="2333" w:type="dxa"/>
          </w:tcPr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Actividad 2</w:t>
            </w:r>
          </w:p>
        </w:tc>
        <w:tc>
          <w:tcPr>
            <w:tcW w:w="1040" w:type="dxa"/>
          </w:tcPr>
          <w:p w:rsidR="008A6F66" w:rsidRDefault="008A6F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40" w:type="dxa"/>
          </w:tcPr>
          <w:p w:rsidR="008A6F66" w:rsidRDefault="008A6F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63" w:type="dxa"/>
          </w:tcPr>
          <w:p w:rsidR="008A6F66" w:rsidRDefault="008A6F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43" w:type="dxa"/>
          </w:tcPr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X</w:t>
            </w:r>
          </w:p>
        </w:tc>
        <w:tc>
          <w:tcPr>
            <w:tcW w:w="1045" w:type="dxa"/>
          </w:tcPr>
          <w:p w:rsidR="008A6F66" w:rsidRDefault="008A6F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50" w:type="dxa"/>
          </w:tcPr>
          <w:p w:rsidR="008A6F66" w:rsidRDefault="008A6F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351" w:type="dxa"/>
          </w:tcPr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 Lourdes</w:t>
            </w:r>
          </w:p>
        </w:tc>
      </w:tr>
      <w:tr w:rsidR="008A6F66">
        <w:trPr>
          <w:trHeight w:val="582"/>
        </w:trPr>
        <w:tc>
          <w:tcPr>
            <w:tcW w:w="2333" w:type="dxa"/>
          </w:tcPr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Actividad 1</w:t>
            </w:r>
          </w:p>
        </w:tc>
        <w:tc>
          <w:tcPr>
            <w:tcW w:w="1040" w:type="dxa"/>
          </w:tcPr>
          <w:p w:rsidR="008A6F66" w:rsidRDefault="008A6F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40" w:type="dxa"/>
          </w:tcPr>
          <w:p w:rsidR="008A6F66" w:rsidRDefault="008A6F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63" w:type="dxa"/>
          </w:tcPr>
          <w:p w:rsidR="008A6F66" w:rsidRDefault="008A6F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43" w:type="dxa"/>
          </w:tcPr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     X</w:t>
            </w:r>
          </w:p>
        </w:tc>
        <w:tc>
          <w:tcPr>
            <w:tcW w:w="1045" w:type="dxa"/>
          </w:tcPr>
          <w:p w:rsidR="008A6F66" w:rsidRDefault="008A6F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50" w:type="dxa"/>
          </w:tcPr>
          <w:p w:rsidR="008A6F66" w:rsidRDefault="008A6F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351" w:type="dxa"/>
          </w:tcPr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Cinthya</w:t>
            </w:r>
          </w:p>
        </w:tc>
      </w:tr>
      <w:tr w:rsidR="008A6F66">
        <w:trPr>
          <w:trHeight w:val="590"/>
        </w:trPr>
        <w:tc>
          <w:tcPr>
            <w:tcW w:w="2333" w:type="dxa"/>
          </w:tcPr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Actividad 2</w:t>
            </w:r>
          </w:p>
        </w:tc>
        <w:tc>
          <w:tcPr>
            <w:tcW w:w="1040" w:type="dxa"/>
          </w:tcPr>
          <w:p w:rsidR="008A6F66" w:rsidRDefault="008A6F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40" w:type="dxa"/>
          </w:tcPr>
          <w:p w:rsidR="008A6F66" w:rsidRDefault="008A6F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63" w:type="dxa"/>
          </w:tcPr>
          <w:p w:rsidR="008A6F66" w:rsidRDefault="008A6F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43" w:type="dxa"/>
          </w:tcPr>
          <w:p w:rsidR="008A6F66" w:rsidRDefault="008A6F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45" w:type="dxa"/>
          </w:tcPr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   X</w:t>
            </w:r>
          </w:p>
        </w:tc>
        <w:tc>
          <w:tcPr>
            <w:tcW w:w="1050" w:type="dxa"/>
          </w:tcPr>
          <w:p w:rsidR="008A6F66" w:rsidRDefault="008A6F6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351" w:type="dxa"/>
          </w:tcPr>
          <w:p w:rsidR="008A6F66" w:rsidRDefault="003372C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Celeste</w:t>
            </w:r>
          </w:p>
        </w:tc>
      </w:tr>
    </w:tbl>
    <w:p w:rsidR="008A6F66" w:rsidRDefault="003372C9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PRESUPUESTO:</w:t>
      </w:r>
    </w:p>
    <w:tbl>
      <w:tblPr>
        <w:tblStyle w:val="a1"/>
        <w:tblW w:w="102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2556"/>
        <w:gridCol w:w="2556"/>
        <w:gridCol w:w="2556"/>
      </w:tblGrid>
      <w:tr w:rsidR="008A6F66">
        <w:trPr>
          <w:trHeight w:val="828"/>
        </w:trPr>
        <w:tc>
          <w:tcPr>
            <w:tcW w:w="2556" w:type="dxa"/>
          </w:tcPr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Recursos materiales</w:t>
            </w:r>
          </w:p>
          <w:p w:rsidR="008A6F66" w:rsidRDefault="008A6F66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Cantidad</w:t>
            </w:r>
          </w:p>
          <w:p w:rsidR="008A6F66" w:rsidRDefault="008A6F66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Precios unitarios</w:t>
            </w:r>
          </w:p>
        </w:tc>
        <w:tc>
          <w:tcPr>
            <w:tcW w:w="2556" w:type="dxa"/>
          </w:tcPr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Precio total</w:t>
            </w:r>
          </w:p>
        </w:tc>
      </w:tr>
      <w:tr w:rsidR="008A6F66">
        <w:trPr>
          <w:trHeight w:val="410"/>
        </w:trPr>
        <w:tc>
          <w:tcPr>
            <w:tcW w:w="2556" w:type="dxa"/>
          </w:tcPr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Transporte</w:t>
            </w:r>
          </w:p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Útiles</w:t>
            </w:r>
          </w:p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Fotocopias</w:t>
            </w:r>
          </w:p>
        </w:tc>
        <w:tc>
          <w:tcPr>
            <w:tcW w:w="2556" w:type="dxa"/>
          </w:tcPr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8</w:t>
            </w:r>
          </w:p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 cuadernos, 4 lápices</w:t>
            </w:r>
          </w:p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 fotocopias</w:t>
            </w:r>
          </w:p>
        </w:tc>
        <w:tc>
          <w:tcPr>
            <w:tcW w:w="2556" w:type="dxa"/>
          </w:tcPr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$55</w:t>
            </w:r>
          </w:p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$150,.  $100</w:t>
            </w:r>
          </w:p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$ 20</w:t>
            </w:r>
          </w:p>
        </w:tc>
        <w:tc>
          <w:tcPr>
            <w:tcW w:w="2556" w:type="dxa"/>
          </w:tcPr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$440</w:t>
            </w:r>
          </w:p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$600 $140   =$1640</w:t>
            </w:r>
          </w:p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$200</w:t>
            </w:r>
          </w:p>
        </w:tc>
      </w:tr>
      <w:tr w:rsidR="008A6F66">
        <w:trPr>
          <w:trHeight w:val="410"/>
        </w:trPr>
        <w:tc>
          <w:tcPr>
            <w:tcW w:w="7668" w:type="dxa"/>
            <w:gridSpan w:val="3"/>
          </w:tcPr>
          <w:p w:rsidR="008A6F66" w:rsidRDefault="003372C9">
            <w:pPr>
              <w:spacing w:after="0" w:line="36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Subtotal</w:t>
            </w:r>
          </w:p>
        </w:tc>
        <w:tc>
          <w:tcPr>
            <w:tcW w:w="2556" w:type="dxa"/>
          </w:tcPr>
          <w:p w:rsidR="008A6F66" w:rsidRDefault="008A6F6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6F66">
        <w:trPr>
          <w:trHeight w:val="838"/>
        </w:trPr>
        <w:tc>
          <w:tcPr>
            <w:tcW w:w="2556" w:type="dxa"/>
          </w:tcPr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Gastos de administración</w:t>
            </w:r>
          </w:p>
        </w:tc>
        <w:tc>
          <w:tcPr>
            <w:tcW w:w="2556" w:type="dxa"/>
          </w:tcPr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2556" w:type="dxa"/>
          </w:tcPr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Precios unitarios</w:t>
            </w:r>
          </w:p>
        </w:tc>
        <w:tc>
          <w:tcPr>
            <w:tcW w:w="2556" w:type="dxa"/>
          </w:tcPr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Precio total</w:t>
            </w:r>
          </w:p>
        </w:tc>
      </w:tr>
      <w:tr w:rsidR="008A6F66">
        <w:trPr>
          <w:trHeight w:val="1068"/>
        </w:trPr>
        <w:tc>
          <w:tcPr>
            <w:tcW w:w="2556" w:type="dxa"/>
          </w:tcPr>
          <w:p w:rsidR="008A6F66" w:rsidRDefault="008A6F6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A6F66" w:rsidRDefault="008A6F6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6" w:type="dxa"/>
          </w:tcPr>
          <w:p w:rsidR="008A6F66" w:rsidRDefault="008A6F6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6" w:type="dxa"/>
          </w:tcPr>
          <w:p w:rsidR="008A6F66" w:rsidRDefault="008A6F6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6" w:type="dxa"/>
          </w:tcPr>
          <w:p w:rsidR="008A6F66" w:rsidRDefault="008A6F6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6F66">
        <w:trPr>
          <w:trHeight w:val="251"/>
        </w:trPr>
        <w:tc>
          <w:tcPr>
            <w:tcW w:w="7668" w:type="dxa"/>
            <w:gridSpan w:val="3"/>
          </w:tcPr>
          <w:p w:rsidR="008A6F66" w:rsidRDefault="003372C9">
            <w:pPr>
              <w:spacing w:after="0" w:line="36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Subtotal</w:t>
            </w:r>
          </w:p>
        </w:tc>
        <w:tc>
          <w:tcPr>
            <w:tcW w:w="2556" w:type="dxa"/>
          </w:tcPr>
          <w:p w:rsidR="008A6F66" w:rsidRDefault="008A6F6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6F66">
        <w:trPr>
          <w:trHeight w:val="80"/>
        </w:trPr>
        <w:tc>
          <w:tcPr>
            <w:tcW w:w="2556" w:type="dxa"/>
          </w:tcPr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Gastos de personal</w:t>
            </w:r>
          </w:p>
        </w:tc>
        <w:tc>
          <w:tcPr>
            <w:tcW w:w="2556" w:type="dxa"/>
          </w:tcPr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2556" w:type="dxa"/>
          </w:tcPr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Precios unitarios</w:t>
            </w:r>
          </w:p>
        </w:tc>
        <w:tc>
          <w:tcPr>
            <w:tcW w:w="2556" w:type="dxa"/>
          </w:tcPr>
          <w:p w:rsidR="008A6F66" w:rsidRDefault="003372C9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Precio total</w:t>
            </w:r>
          </w:p>
        </w:tc>
      </w:tr>
      <w:tr w:rsidR="008A6F66">
        <w:trPr>
          <w:trHeight w:val="752"/>
        </w:trPr>
        <w:tc>
          <w:tcPr>
            <w:tcW w:w="2556" w:type="dxa"/>
          </w:tcPr>
          <w:p w:rsidR="008A6F66" w:rsidRDefault="008A6F6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6" w:type="dxa"/>
          </w:tcPr>
          <w:p w:rsidR="008A6F66" w:rsidRDefault="008A6F6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6" w:type="dxa"/>
          </w:tcPr>
          <w:p w:rsidR="008A6F66" w:rsidRDefault="008A6F6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6" w:type="dxa"/>
          </w:tcPr>
          <w:p w:rsidR="008A6F66" w:rsidRDefault="008A6F6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6F66">
        <w:trPr>
          <w:trHeight w:val="518"/>
        </w:trPr>
        <w:tc>
          <w:tcPr>
            <w:tcW w:w="7668" w:type="dxa"/>
            <w:gridSpan w:val="3"/>
          </w:tcPr>
          <w:p w:rsidR="008A6F66" w:rsidRDefault="003372C9">
            <w:pPr>
              <w:spacing w:after="0" w:line="36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Subtotal</w:t>
            </w:r>
          </w:p>
        </w:tc>
        <w:tc>
          <w:tcPr>
            <w:tcW w:w="2556" w:type="dxa"/>
          </w:tcPr>
          <w:p w:rsidR="008A6F66" w:rsidRDefault="008A6F6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A6F66" w:rsidRDefault="008A6F6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B59" w:rsidRPr="00F22B59" w:rsidRDefault="00F22B59" w:rsidP="00F22B59">
      <w:pPr>
        <w:spacing w:after="0" w:line="360" w:lineRule="auto"/>
        <w:jc w:val="right"/>
        <w:rPr>
          <w:rFonts w:asciiTheme="majorHAnsi" w:eastAsia="Arial" w:hAnsiTheme="majorHAnsi" w:cstheme="majorHAnsi"/>
          <w:b/>
          <w:color w:val="76923C" w:themeColor="accent3" w:themeShade="BF"/>
          <w:sz w:val="28"/>
          <w:szCs w:val="24"/>
        </w:rPr>
      </w:pPr>
      <w:r w:rsidRPr="00F22B59">
        <w:rPr>
          <w:rFonts w:asciiTheme="majorHAnsi" w:eastAsia="Arial" w:hAnsiTheme="majorHAnsi" w:cstheme="majorHAnsi"/>
          <w:b/>
          <w:color w:val="76923C" w:themeColor="accent3" w:themeShade="BF"/>
          <w:sz w:val="28"/>
          <w:szCs w:val="24"/>
        </w:rPr>
        <w:t>Trabajo presentado en tiempo y forma.</w:t>
      </w:r>
    </w:p>
    <w:p w:rsidR="00F22B59" w:rsidRPr="00F22B59" w:rsidRDefault="00F22B59" w:rsidP="00F22B59">
      <w:pPr>
        <w:spacing w:after="0" w:line="360" w:lineRule="auto"/>
        <w:jc w:val="right"/>
        <w:rPr>
          <w:rFonts w:asciiTheme="majorHAnsi" w:eastAsia="Arial" w:hAnsiTheme="majorHAnsi" w:cstheme="majorHAnsi"/>
          <w:b/>
          <w:color w:val="76923C" w:themeColor="accent3" w:themeShade="BF"/>
          <w:sz w:val="28"/>
          <w:szCs w:val="24"/>
        </w:rPr>
      </w:pPr>
      <w:r>
        <w:rPr>
          <w:rFonts w:asciiTheme="majorHAnsi" w:eastAsia="Arial" w:hAnsiTheme="majorHAnsi" w:cstheme="majorHAnsi"/>
          <w:b/>
          <w:color w:val="76923C" w:themeColor="accent3" w:themeShade="BF"/>
          <w:sz w:val="28"/>
          <w:szCs w:val="24"/>
        </w:rPr>
        <w:t xml:space="preserve">Muy </w:t>
      </w:r>
      <w:r w:rsidRPr="00F22B59">
        <w:rPr>
          <w:rFonts w:asciiTheme="majorHAnsi" w:eastAsia="Arial" w:hAnsiTheme="majorHAnsi" w:cstheme="majorHAnsi"/>
          <w:b/>
          <w:color w:val="76923C" w:themeColor="accent3" w:themeShade="BF"/>
          <w:sz w:val="28"/>
          <w:szCs w:val="24"/>
        </w:rPr>
        <w:t>Buen trabajo en clase en grupo.</w:t>
      </w:r>
    </w:p>
    <w:p w:rsidR="00F22B59" w:rsidRPr="00F22B59" w:rsidRDefault="00F22B59" w:rsidP="00F22B59">
      <w:pPr>
        <w:spacing w:after="0" w:line="360" w:lineRule="auto"/>
        <w:jc w:val="right"/>
        <w:rPr>
          <w:rFonts w:asciiTheme="majorHAnsi" w:eastAsia="Arial" w:hAnsiTheme="majorHAnsi" w:cstheme="majorHAnsi"/>
          <w:b/>
          <w:color w:val="76923C" w:themeColor="accent3" w:themeShade="BF"/>
          <w:sz w:val="28"/>
          <w:szCs w:val="24"/>
        </w:rPr>
      </w:pPr>
      <w:r w:rsidRPr="00F22B59">
        <w:rPr>
          <w:rFonts w:asciiTheme="majorHAnsi" w:eastAsia="Arial" w:hAnsiTheme="majorHAnsi" w:cstheme="majorHAnsi"/>
          <w:b/>
          <w:color w:val="76923C" w:themeColor="accent3" w:themeShade="BF"/>
          <w:sz w:val="28"/>
          <w:szCs w:val="24"/>
        </w:rPr>
        <w:t xml:space="preserve">Calificación: </w:t>
      </w:r>
      <w:r>
        <w:rPr>
          <w:rFonts w:asciiTheme="majorHAnsi" w:eastAsia="Arial" w:hAnsiTheme="majorHAnsi" w:cstheme="majorHAnsi"/>
          <w:b/>
          <w:color w:val="76923C" w:themeColor="accent3" w:themeShade="BF"/>
          <w:sz w:val="28"/>
          <w:szCs w:val="24"/>
        </w:rPr>
        <w:t>10 (diez)</w:t>
      </w:r>
      <w:bookmarkStart w:id="1" w:name="_GoBack"/>
      <w:bookmarkEnd w:id="1"/>
    </w:p>
    <w:sectPr w:rsidR="00F22B59" w:rsidRPr="00F22B59">
      <w:footerReference w:type="default" r:id="rId8"/>
      <w:footerReference w:type="first" r:id="rId9"/>
      <w:pgSz w:w="12240" w:h="15840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2C9" w:rsidRDefault="003372C9">
      <w:pPr>
        <w:spacing w:after="0" w:line="240" w:lineRule="auto"/>
      </w:pPr>
      <w:r>
        <w:separator/>
      </w:r>
    </w:p>
  </w:endnote>
  <w:endnote w:type="continuationSeparator" w:id="0">
    <w:p w:rsidR="003372C9" w:rsidRDefault="0033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F66" w:rsidRDefault="003372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22B59">
      <w:rPr>
        <w:color w:val="000000"/>
      </w:rPr>
      <w:fldChar w:fldCharType="separate"/>
    </w:r>
    <w:r w:rsidR="00F22B59">
      <w:rPr>
        <w:noProof/>
        <w:color w:val="000000"/>
      </w:rPr>
      <w:t>2</w:t>
    </w:r>
    <w:r>
      <w:rPr>
        <w:color w:val="000000"/>
      </w:rPr>
      <w:fldChar w:fldCharType="end"/>
    </w:r>
  </w:p>
  <w:p w:rsidR="008A6F66" w:rsidRDefault="008A6F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F66" w:rsidRDefault="008A6F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:rsidR="008A6F66" w:rsidRDefault="008A6F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2C9" w:rsidRDefault="003372C9">
      <w:pPr>
        <w:spacing w:after="0" w:line="240" w:lineRule="auto"/>
      </w:pPr>
      <w:r>
        <w:separator/>
      </w:r>
    </w:p>
  </w:footnote>
  <w:footnote w:type="continuationSeparator" w:id="0">
    <w:p w:rsidR="003372C9" w:rsidRDefault="00337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05DD"/>
    <w:multiLevelType w:val="hybridMultilevel"/>
    <w:tmpl w:val="40CC33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D68"/>
    <w:multiLevelType w:val="multilevel"/>
    <w:tmpl w:val="E6C6C1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92A099D"/>
    <w:multiLevelType w:val="multilevel"/>
    <w:tmpl w:val="E6480E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2153553"/>
    <w:multiLevelType w:val="hybridMultilevel"/>
    <w:tmpl w:val="F6863CD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08A"/>
    <w:multiLevelType w:val="multilevel"/>
    <w:tmpl w:val="5BF6501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A1C781B"/>
    <w:multiLevelType w:val="multilevel"/>
    <w:tmpl w:val="F63E5C0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66"/>
    <w:rsid w:val="003372C9"/>
    <w:rsid w:val="008A6F66"/>
    <w:rsid w:val="00F2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5874"/>
  <w15:docId w15:val="{25336FBE-56D8-4B82-8853-356791E3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F22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318</Words>
  <Characters>1752</Characters>
  <Application>Microsoft Office Word</Application>
  <DocSecurity>0</DocSecurity>
  <Lines>14</Lines>
  <Paragraphs>4</Paragraphs>
  <ScaleCrop>false</ScaleCrop>
  <Company>InKulpado666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Grupo Familia</cp:lastModifiedBy>
  <cp:revision>2</cp:revision>
  <dcterms:created xsi:type="dcterms:W3CDTF">2022-11-12T18:19:00Z</dcterms:created>
  <dcterms:modified xsi:type="dcterms:W3CDTF">2022-11-12T18:24:00Z</dcterms:modified>
</cp:coreProperties>
</file>