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u w:val="single"/>
        </w:rPr>
      </w:pPr>
      <w:bookmarkStart w:colFirst="0" w:colLast="0" w:name="_gjdgxs" w:id="0"/>
      <w:bookmarkEnd w:id="0"/>
      <w:r w:rsidDel="00000000" w:rsidR="00000000" w:rsidRPr="00000000">
        <w:rPr>
          <w:b w:val="1"/>
          <w:sz w:val="32"/>
          <w:szCs w:val="32"/>
          <w:u w:val="single"/>
          <w:rtl w:val="0"/>
        </w:rPr>
        <w:t xml:space="preserve">ACTIVIDADES</w:t>
      </w:r>
    </w:p>
    <w:p w:rsidR="00000000" w:rsidDel="00000000" w:rsidP="00000000" w:rsidRDefault="00000000" w:rsidRPr="00000000" w14:paraId="000000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Investiga: ¿cuáles son los elementos u objetos que se especifican en un Contrato de Licencia de Software?</w:t>
      </w:r>
    </w:p>
    <w:p w:rsidR="00000000" w:rsidDel="00000000" w:rsidP="00000000" w:rsidRDefault="00000000" w:rsidRPr="00000000" w14:paraId="00000003">
      <w:pPr>
        <w:pBdr>
          <w:bottom w:color="a2a9b1" w:space="0" w:sz="6" w:val="single"/>
        </w:pBdr>
        <w:shd w:fill="ffffff" w:val="clear"/>
        <w:spacing w:after="60" w:before="240" w:line="240" w:lineRule="auto"/>
        <w:rPr>
          <w:rFonts w:ascii="Georgia" w:cs="Georgia" w:eastAsia="Georgia" w:hAnsi="Georgia"/>
          <w:color w:val="000000"/>
          <w:sz w:val="36"/>
          <w:szCs w:val="36"/>
        </w:rPr>
      </w:pPr>
      <w:r w:rsidDel="00000000" w:rsidR="00000000" w:rsidRPr="00000000">
        <w:rPr>
          <w:rFonts w:ascii="Georgia" w:cs="Georgia" w:eastAsia="Georgia" w:hAnsi="Georgia"/>
          <w:color w:val="000000"/>
          <w:sz w:val="36"/>
          <w:szCs w:val="36"/>
          <w:rtl w:val="0"/>
        </w:rPr>
        <w:t xml:space="preserve">Partes de una licencia de </w:t>
      </w:r>
      <w:r w:rsidDel="00000000" w:rsidR="00000000" w:rsidRPr="00000000">
        <w:rPr>
          <w:rFonts w:ascii="Georgia" w:cs="Georgia" w:eastAsia="Georgia" w:hAnsi="Georgia"/>
          <w:i w:val="1"/>
          <w:color w:val="000000"/>
          <w:sz w:val="36"/>
          <w:szCs w:val="36"/>
          <w:rtl w:val="0"/>
        </w:rPr>
        <w:t xml:space="preserve">software</w:t>
      </w:r>
      <w:r w:rsidDel="00000000" w:rsidR="00000000" w:rsidRPr="00000000">
        <w:rPr>
          <w:rtl w:val="0"/>
        </w:rPr>
      </w:r>
    </w:p>
    <w:p w:rsidR="00000000" w:rsidDel="00000000" w:rsidP="00000000" w:rsidRDefault="00000000" w:rsidRPr="00000000" w14:paraId="00000004">
      <w:pPr>
        <w:shd w:fill="ffffff" w:val="clear"/>
        <w:spacing w:after="60" w:before="72" w:line="240" w:lineRule="auto"/>
        <w:rPr>
          <w:rFonts w:ascii="Arial" w:cs="Arial" w:eastAsia="Arial" w:hAnsi="Arial"/>
          <w:b w:val="1"/>
          <w:color w:val="000000"/>
          <w:sz w:val="29"/>
          <w:szCs w:val="29"/>
        </w:rPr>
      </w:pPr>
      <w:r w:rsidDel="00000000" w:rsidR="00000000" w:rsidRPr="00000000">
        <w:rPr>
          <w:rFonts w:ascii="Arial" w:cs="Arial" w:eastAsia="Arial" w:hAnsi="Arial"/>
          <w:b w:val="1"/>
          <w:color w:val="000000"/>
          <w:sz w:val="29"/>
          <w:szCs w:val="29"/>
          <w:rtl w:val="0"/>
        </w:rPr>
        <w:t xml:space="preserve">Elementos personales de una licencia de </w:t>
      </w:r>
      <w:r w:rsidDel="00000000" w:rsidR="00000000" w:rsidRPr="00000000">
        <w:rPr>
          <w:rFonts w:ascii="Arial" w:cs="Arial" w:eastAsia="Arial" w:hAnsi="Arial"/>
          <w:b w:val="1"/>
          <w:i w:val="1"/>
          <w:color w:val="000000"/>
          <w:sz w:val="29"/>
          <w:szCs w:val="29"/>
          <w:rtl w:val="0"/>
        </w:rPr>
        <w:t xml:space="preserve">software</w:t>
      </w:r>
      <w:r w:rsidDel="00000000" w:rsidR="00000000" w:rsidRPr="00000000">
        <w:rPr>
          <w:rtl w:val="0"/>
        </w:rPr>
      </w:r>
    </w:p>
    <w:p w:rsidR="00000000" w:rsidDel="00000000" w:rsidP="00000000" w:rsidRDefault="00000000" w:rsidRPr="00000000" w14:paraId="00000005">
      <w:pPr>
        <w:shd w:fill="ffffff" w:val="clear"/>
        <w:spacing w:after="60" w:before="72" w:line="240" w:lineRule="auto"/>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Licenciante</w:t>
      </w:r>
    </w:p>
    <w:p w:rsidR="00000000" w:rsidDel="00000000" w:rsidP="00000000" w:rsidRDefault="00000000" w:rsidRPr="00000000" w14:paraId="00000006">
      <w:pPr>
        <w:shd w:fill="ffffff" w:val="clear"/>
        <w:spacing w:after="120" w:before="120" w:line="240" w:lineRule="auto"/>
        <w:rPr>
          <w:rFonts w:ascii="Arial" w:cs="Arial" w:eastAsia="Arial" w:hAnsi="Arial"/>
          <w:color w:val="202122"/>
          <w:sz w:val="21"/>
          <w:szCs w:val="21"/>
        </w:rPr>
      </w:pPr>
      <w:r w:rsidDel="00000000" w:rsidR="00000000" w:rsidRPr="00000000">
        <w:rPr>
          <w:rFonts w:ascii="Arial" w:cs="Arial" w:eastAsia="Arial" w:hAnsi="Arial"/>
          <w:color w:val="202122"/>
          <w:sz w:val="21"/>
          <w:szCs w:val="21"/>
          <w:rtl w:val="0"/>
        </w:rPr>
        <w:t xml:space="preserve">El licenciante o proveedor-licenciante es aquel que provee el software más la licencia al licenciatario, la cual, le permitirá a este último tener ciertos derechos sobre el </w:t>
      </w:r>
      <w:r w:rsidDel="00000000" w:rsidR="00000000" w:rsidRPr="00000000">
        <w:rPr>
          <w:rFonts w:ascii="Arial" w:cs="Arial" w:eastAsia="Arial" w:hAnsi="Arial"/>
          <w:i w:val="1"/>
          <w:color w:val="202122"/>
          <w:sz w:val="21"/>
          <w:szCs w:val="21"/>
          <w:rtl w:val="0"/>
        </w:rPr>
        <w:t xml:space="preserve">software</w:t>
      </w:r>
      <w:r w:rsidDel="00000000" w:rsidR="00000000" w:rsidRPr="00000000">
        <w:rPr>
          <w:rFonts w:ascii="Arial" w:cs="Arial" w:eastAsia="Arial" w:hAnsi="Arial"/>
          <w:color w:val="202122"/>
          <w:sz w:val="21"/>
          <w:szCs w:val="21"/>
          <w:rtl w:val="0"/>
        </w:rPr>
        <w:t xml:space="preserve">.</w:t>
      </w:r>
      <w:hyperlink r:id="rId6">
        <w:r w:rsidDel="00000000" w:rsidR="00000000" w:rsidRPr="00000000">
          <w:rPr>
            <w:rFonts w:ascii="Arial" w:cs="Arial" w:eastAsia="Arial" w:hAnsi="Arial"/>
            <w:color w:val="0645ad"/>
            <w:sz w:val="21"/>
            <w:szCs w:val="21"/>
            <w:u w:val="single"/>
            <w:vertAlign w:val="superscript"/>
            <w:rtl w:val="0"/>
          </w:rPr>
          <w:t xml:space="preserve">5</w:t>
        </w:r>
      </w:hyperlink>
      <w:r w:rsidDel="00000000" w:rsidR="00000000" w:rsidRPr="00000000">
        <w:rPr>
          <w:rFonts w:ascii="Arial" w:cs="Arial" w:eastAsia="Arial" w:hAnsi="Arial"/>
          <w:color w:val="202122"/>
          <w:sz w:val="21"/>
          <w:szCs w:val="21"/>
          <w:rtl w:val="0"/>
        </w:rPr>
        <w:t xml:space="preserve">​ El rol de licenciante lo puede ejercer cualquiera de los siguientes actores:</w:t>
      </w:r>
      <w:hyperlink r:id="rId7">
        <w:r w:rsidDel="00000000" w:rsidR="00000000" w:rsidRPr="00000000">
          <w:rPr>
            <w:rFonts w:ascii="Arial" w:cs="Arial" w:eastAsia="Arial" w:hAnsi="Arial"/>
            <w:color w:val="0645ad"/>
            <w:sz w:val="21"/>
            <w:szCs w:val="21"/>
            <w:u w:val="single"/>
            <w:vertAlign w:val="superscript"/>
            <w:rtl w:val="0"/>
          </w:rPr>
          <w:t xml:space="preserve">6</w:t>
        </w:r>
      </w:hyperlink>
      <w:r w:rsidDel="00000000" w:rsidR="00000000" w:rsidRPr="00000000">
        <w:rPr>
          <w:rFonts w:ascii="Arial" w:cs="Arial" w:eastAsia="Arial" w:hAnsi="Arial"/>
          <w:color w:val="202122"/>
          <w:sz w:val="21"/>
          <w:szCs w:val="21"/>
          <w:rtl w:val="0"/>
        </w:rPr>
        <w:t xml:space="preserve">​</w:t>
      </w:r>
    </w:p>
    <w:p w:rsidR="00000000" w:rsidDel="00000000" w:rsidP="00000000" w:rsidRDefault="00000000" w:rsidRPr="00000000" w14:paraId="00000007">
      <w:pPr>
        <w:numPr>
          <w:ilvl w:val="0"/>
          <w:numId w:val="5"/>
        </w:numPr>
        <w:shd w:fill="ffffff" w:val="clear"/>
        <w:spacing w:after="24" w:before="280" w:line="240" w:lineRule="auto"/>
        <w:ind w:left="384" w:hanging="360"/>
        <w:rPr>
          <w:color w:val="202122"/>
        </w:rPr>
      </w:pPr>
      <w:r w:rsidDel="00000000" w:rsidR="00000000" w:rsidRPr="00000000">
        <w:rPr>
          <w:rFonts w:ascii="Arial" w:cs="Arial" w:eastAsia="Arial" w:hAnsi="Arial"/>
          <w:color w:val="202122"/>
          <w:sz w:val="21"/>
          <w:szCs w:val="21"/>
          <w:rtl w:val="0"/>
        </w:rPr>
        <w:t xml:space="preserve">Autor: el o conjunto de desarrolladores que crea el </w:t>
      </w:r>
      <w:r w:rsidDel="00000000" w:rsidR="00000000" w:rsidRPr="00000000">
        <w:rPr>
          <w:rFonts w:ascii="Arial" w:cs="Arial" w:eastAsia="Arial" w:hAnsi="Arial"/>
          <w:i w:val="1"/>
          <w:color w:val="202122"/>
          <w:sz w:val="21"/>
          <w:szCs w:val="21"/>
          <w:rtl w:val="0"/>
        </w:rPr>
        <w:t xml:space="preserve">software</w:t>
      </w:r>
      <w:r w:rsidDel="00000000" w:rsidR="00000000" w:rsidRPr="00000000">
        <w:rPr>
          <w:rFonts w:ascii="Arial" w:cs="Arial" w:eastAsia="Arial" w:hAnsi="Arial"/>
          <w:color w:val="202122"/>
          <w:sz w:val="21"/>
          <w:szCs w:val="21"/>
          <w:rtl w:val="0"/>
        </w:rPr>
        <w:t xml:space="preserve"> son por antonomasia quienes en una primera instancia poseen el rol de licenciante al ser los titulares originales del </w:t>
      </w:r>
      <w:r w:rsidDel="00000000" w:rsidR="00000000" w:rsidRPr="00000000">
        <w:rPr>
          <w:rFonts w:ascii="Arial" w:cs="Arial" w:eastAsia="Arial" w:hAnsi="Arial"/>
          <w:i w:val="1"/>
          <w:color w:val="202122"/>
          <w:sz w:val="21"/>
          <w:szCs w:val="21"/>
          <w:rtl w:val="0"/>
        </w:rPr>
        <w:t xml:space="preserve">software</w:t>
      </w:r>
      <w:r w:rsidDel="00000000" w:rsidR="00000000" w:rsidRPr="00000000">
        <w:rPr>
          <w:rFonts w:ascii="Arial" w:cs="Arial" w:eastAsia="Arial" w:hAnsi="Arial"/>
          <w:color w:val="202122"/>
          <w:sz w:val="21"/>
          <w:szCs w:val="21"/>
          <w:rtl w:val="0"/>
        </w:rPr>
        <w:t xml:space="preserve">.</w:t>
      </w:r>
    </w:p>
    <w:p w:rsidR="00000000" w:rsidDel="00000000" w:rsidP="00000000" w:rsidRDefault="00000000" w:rsidRPr="00000000" w14:paraId="00000008">
      <w:pPr>
        <w:numPr>
          <w:ilvl w:val="0"/>
          <w:numId w:val="5"/>
        </w:numPr>
        <w:shd w:fill="ffffff" w:val="clear"/>
        <w:spacing w:after="24" w:before="0" w:line="240" w:lineRule="auto"/>
        <w:ind w:left="384" w:hanging="360"/>
        <w:rPr>
          <w:color w:val="202122"/>
        </w:rPr>
      </w:pPr>
      <w:r w:rsidDel="00000000" w:rsidR="00000000" w:rsidRPr="00000000">
        <w:rPr>
          <w:rFonts w:ascii="Arial" w:cs="Arial" w:eastAsia="Arial" w:hAnsi="Arial"/>
          <w:color w:val="202122"/>
          <w:sz w:val="21"/>
          <w:szCs w:val="21"/>
          <w:rtl w:val="0"/>
        </w:rPr>
        <w:t xml:space="preserve">Titular de los derechos de explotación: es la persona natural o jurídica que recibe una cesión de los derechos de explotación de forma exclusiva del </w:t>
      </w:r>
      <w:r w:rsidDel="00000000" w:rsidR="00000000" w:rsidRPr="00000000">
        <w:rPr>
          <w:rFonts w:ascii="Arial" w:cs="Arial" w:eastAsia="Arial" w:hAnsi="Arial"/>
          <w:i w:val="1"/>
          <w:color w:val="202122"/>
          <w:sz w:val="21"/>
          <w:szCs w:val="21"/>
          <w:rtl w:val="0"/>
        </w:rPr>
        <w:t xml:space="preserve">software</w:t>
      </w:r>
      <w:r w:rsidDel="00000000" w:rsidR="00000000" w:rsidRPr="00000000">
        <w:rPr>
          <w:rFonts w:ascii="Arial" w:cs="Arial" w:eastAsia="Arial" w:hAnsi="Arial"/>
          <w:color w:val="202122"/>
          <w:sz w:val="21"/>
          <w:szCs w:val="21"/>
          <w:rtl w:val="0"/>
        </w:rPr>
        <w:t xml:space="preserve"> desde un tercero, transformándolo en titular derivado y licenciantes del </w:t>
      </w:r>
      <w:r w:rsidDel="00000000" w:rsidR="00000000" w:rsidRPr="00000000">
        <w:rPr>
          <w:rFonts w:ascii="Arial" w:cs="Arial" w:eastAsia="Arial" w:hAnsi="Arial"/>
          <w:i w:val="1"/>
          <w:color w:val="202122"/>
          <w:sz w:val="21"/>
          <w:szCs w:val="21"/>
          <w:rtl w:val="0"/>
        </w:rPr>
        <w:t xml:space="preserve">software</w:t>
      </w:r>
      <w:r w:rsidDel="00000000" w:rsidR="00000000" w:rsidRPr="00000000">
        <w:rPr>
          <w:rFonts w:ascii="Arial" w:cs="Arial" w:eastAsia="Arial" w:hAnsi="Arial"/>
          <w:color w:val="202122"/>
          <w:sz w:val="21"/>
          <w:szCs w:val="21"/>
          <w:rtl w:val="0"/>
        </w:rPr>
        <w:t xml:space="preserve">.</w:t>
      </w:r>
    </w:p>
    <w:p w:rsidR="00000000" w:rsidDel="00000000" w:rsidP="00000000" w:rsidRDefault="00000000" w:rsidRPr="00000000" w14:paraId="00000009">
      <w:pPr>
        <w:numPr>
          <w:ilvl w:val="0"/>
          <w:numId w:val="5"/>
        </w:numPr>
        <w:shd w:fill="ffffff" w:val="clear"/>
        <w:spacing w:after="72.00000000000001" w:before="0" w:line="240" w:lineRule="auto"/>
        <w:ind w:left="384" w:hanging="360"/>
        <w:rPr>
          <w:color w:val="202122"/>
        </w:rPr>
      </w:pPr>
      <w:r w:rsidDel="00000000" w:rsidR="00000000" w:rsidRPr="00000000">
        <w:rPr>
          <w:rFonts w:ascii="Arial" w:cs="Arial" w:eastAsia="Arial" w:hAnsi="Arial"/>
          <w:color w:val="202122"/>
          <w:sz w:val="21"/>
          <w:szCs w:val="21"/>
          <w:rtl w:val="0"/>
        </w:rPr>
        <w:t xml:space="preserve">Distribuidor: es la persona jurídica a la cual se le otorga el derecho de distribución y la posibilidad de generar sublicencias del </w:t>
      </w:r>
      <w:r w:rsidDel="00000000" w:rsidR="00000000" w:rsidRPr="00000000">
        <w:rPr>
          <w:rFonts w:ascii="Arial" w:cs="Arial" w:eastAsia="Arial" w:hAnsi="Arial"/>
          <w:i w:val="1"/>
          <w:color w:val="202122"/>
          <w:sz w:val="21"/>
          <w:szCs w:val="21"/>
          <w:rtl w:val="0"/>
        </w:rPr>
        <w:t xml:space="preserve">software</w:t>
      </w:r>
      <w:r w:rsidDel="00000000" w:rsidR="00000000" w:rsidRPr="00000000">
        <w:rPr>
          <w:rFonts w:ascii="Arial" w:cs="Arial" w:eastAsia="Arial" w:hAnsi="Arial"/>
          <w:color w:val="202122"/>
          <w:sz w:val="21"/>
          <w:szCs w:val="21"/>
          <w:rtl w:val="0"/>
        </w:rPr>
        <w:t xml:space="preserve"> mediante la firma de un contrato de distribución con el titular de los derechos de explotación y producto.</w:t>
      </w:r>
    </w:p>
    <w:p w:rsidR="00000000" w:rsidDel="00000000" w:rsidP="00000000" w:rsidRDefault="00000000" w:rsidRPr="00000000" w14:paraId="0000000A">
      <w:pPr>
        <w:shd w:fill="ffffff" w:val="clear"/>
        <w:spacing w:after="60" w:before="72" w:line="240" w:lineRule="auto"/>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Garantía de titularidad</w:t>
      </w:r>
    </w:p>
    <w:p w:rsidR="00000000" w:rsidDel="00000000" w:rsidP="00000000" w:rsidRDefault="00000000" w:rsidRPr="00000000" w14:paraId="0000000B">
      <w:pPr>
        <w:shd w:fill="ffffff" w:val="clear"/>
        <w:spacing w:after="120" w:before="120" w:line="240" w:lineRule="auto"/>
        <w:rPr>
          <w:rFonts w:ascii="Arial" w:cs="Arial" w:eastAsia="Arial" w:hAnsi="Arial"/>
          <w:color w:val="202122"/>
          <w:sz w:val="21"/>
          <w:szCs w:val="21"/>
        </w:rPr>
      </w:pPr>
      <w:r w:rsidDel="00000000" w:rsidR="00000000" w:rsidRPr="00000000">
        <w:rPr>
          <w:rFonts w:ascii="Arial" w:cs="Arial" w:eastAsia="Arial" w:hAnsi="Arial"/>
          <w:color w:val="202122"/>
          <w:sz w:val="21"/>
          <w:szCs w:val="21"/>
          <w:rtl w:val="0"/>
        </w:rPr>
        <w:t xml:space="preserve">Es la garantía ofrecida por el licenciante o propietario, en la cual, asegura que cuenta con suficientes derechos de explotación sobre el </w:t>
      </w:r>
      <w:r w:rsidDel="00000000" w:rsidR="00000000" w:rsidRPr="00000000">
        <w:rPr>
          <w:rFonts w:ascii="Arial" w:cs="Arial" w:eastAsia="Arial" w:hAnsi="Arial"/>
          <w:i w:val="1"/>
          <w:color w:val="202122"/>
          <w:sz w:val="21"/>
          <w:szCs w:val="21"/>
          <w:rtl w:val="0"/>
        </w:rPr>
        <w:t xml:space="preserve">software</w:t>
      </w:r>
      <w:r w:rsidDel="00000000" w:rsidR="00000000" w:rsidRPr="00000000">
        <w:rPr>
          <w:rFonts w:ascii="Arial" w:cs="Arial" w:eastAsia="Arial" w:hAnsi="Arial"/>
          <w:color w:val="202122"/>
          <w:sz w:val="21"/>
          <w:szCs w:val="21"/>
          <w:rtl w:val="0"/>
        </w:rPr>
        <w:t xml:space="preserve"> como para permitirle proveer una licencia al licenciatario.</w:t>
      </w:r>
      <w:hyperlink r:id="rId8">
        <w:r w:rsidDel="00000000" w:rsidR="00000000" w:rsidRPr="00000000">
          <w:rPr>
            <w:rFonts w:ascii="Arial" w:cs="Arial" w:eastAsia="Arial" w:hAnsi="Arial"/>
            <w:color w:val="0645ad"/>
            <w:sz w:val="21"/>
            <w:szCs w:val="21"/>
            <w:u w:val="single"/>
            <w:vertAlign w:val="superscript"/>
            <w:rtl w:val="0"/>
          </w:rPr>
          <w:t xml:space="preserve">6</w:t>
        </w:r>
      </w:hyperlink>
      <w:r w:rsidDel="00000000" w:rsidR="00000000" w:rsidRPr="00000000">
        <w:rPr>
          <w:rFonts w:ascii="Arial" w:cs="Arial" w:eastAsia="Arial" w:hAnsi="Arial"/>
          <w:color w:val="202122"/>
          <w:sz w:val="21"/>
          <w:szCs w:val="21"/>
          <w:rtl w:val="0"/>
        </w:rPr>
        <w:t xml:space="preserve">​</w:t>
      </w:r>
    </w:p>
    <w:p w:rsidR="00000000" w:rsidDel="00000000" w:rsidP="00000000" w:rsidRDefault="00000000" w:rsidRPr="00000000" w14:paraId="0000000C">
      <w:pPr>
        <w:shd w:fill="ffffff" w:val="clear"/>
        <w:spacing w:after="60" w:before="72" w:line="240" w:lineRule="auto"/>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Licenciatario</w:t>
      </w:r>
    </w:p>
    <w:p w:rsidR="00000000" w:rsidDel="00000000" w:rsidP="00000000" w:rsidRDefault="00000000" w:rsidRPr="00000000" w14:paraId="0000000D">
      <w:pPr>
        <w:shd w:fill="ffffff" w:val="clear"/>
        <w:spacing w:after="120" w:before="120" w:line="240" w:lineRule="auto"/>
        <w:rPr>
          <w:rFonts w:ascii="Arial" w:cs="Arial" w:eastAsia="Arial" w:hAnsi="Arial"/>
          <w:color w:val="202122"/>
          <w:sz w:val="21"/>
          <w:szCs w:val="21"/>
        </w:rPr>
      </w:pPr>
      <w:r w:rsidDel="00000000" w:rsidR="00000000" w:rsidRPr="00000000">
        <w:rPr>
          <w:rFonts w:ascii="Arial" w:cs="Arial" w:eastAsia="Arial" w:hAnsi="Arial"/>
          <w:color w:val="202122"/>
          <w:sz w:val="21"/>
          <w:szCs w:val="21"/>
          <w:rtl w:val="0"/>
        </w:rPr>
        <w:t xml:space="preserve">El licenciatario o usuario-licenciatario es aquella persona física o jurídica que se le permite ejercer el derecho de uso más algún otro derecho de explotación sobre un determinado </w:t>
      </w:r>
      <w:r w:rsidDel="00000000" w:rsidR="00000000" w:rsidRPr="00000000">
        <w:rPr>
          <w:rFonts w:ascii="Arial" w:cs="Arial" w:eastAsia="Arial" w:hAnsi="Arial"/>
          <w:i w:val="1"/>
          <w:color w:val="202122"/>
          <w:sz w:val="21"/>
          <w:szCs w:val="21"/>
          <w:rtl w:val="0"/>
        </w:rPr>
        <w:t xml:space="preserve">software</w:t>
      </w:r>
      <w:r w:rsidDel="00000000" w:rsidR="00000000" w:rsidRPr="00000000">
        <w:rPr>
          <w:rFonts w:ascii="Arial" w:cs="Arial" w:eastAsia="Arial" w:hAnsi="Arial"/>
          <w:color w:val="202122"/>
          <w:sz w:val="21"/>
          <w:szCs w:val="21"/>
          <w:rtl w:val="0"/>
        </w:rPr>
        <w:t xml:space="preserve"> cumpliendo las condiciones establecidas por la licencia otorgada por el licenciante.</w:t>
      </w:r>
      <w:hyperlink r:id="rId9">
        <w:r w:rsidDel="00000000" w:rsidR="00000000" w:rsidRPr="00000000">
          <w:rPr>
            <w:rFonts w:ascii="Arial" w:cs="Arial" w:eastAsia="Arial" w:hAnsi="Arial"/>
            <w:color w:val="0645ad"/>
            <w:sz w:val="21"/>
            <w:szCs w:val="21"/>
            <w:u w:val="single"/>
            <w:vertAlign w:val="superscript"/>
            <w:rtl w:val="0"/>
          </w:rPr>
          <w:t xml:space="preserve">6</w:t>
        </w:r>
      </w:hyperlink>
      <w:r w:rsidDel="00000000" w:rsidR="00000000" w:rsidRPr="00000000">
        <w:rPr>
          <w:rFonts w:ascii="Arial" w:cs="Arial" w:eastAsia="Arial" w:hAnsi="Arial"/>
          <w:color w:val="202122"/>
          <w:sz w:val="21"/>
          <w:szCs w:val="21"/>
          <w:rtl w:val="0"/>
        </w:rPr>
        <w:t xml:space="preserve">​</w:t>
      </w:r>
    </w:p>
    <w:p w:rsidR="00000000" w:rsidDel="00000000" w:rsidP="00000000" w:rsidRDefault="00000000" w:rsidRPr="00000000" w14:paraId="0000000E">
      <w:pPr>
        <w:numPr>
          <w:ilvl w:val="0"/>
          <w:numId w:val="1"/>
        </w:numPr>
        <w:shd w:fill="ffffff" w:val="clear"/>
        <w:spacing w:after="24" w:before="280" w:line="240" w:lineRule="auto"/>
        <w:ind w:left="384" w:hanging="360"/>
        <w:rPr>
          <w:color w:val="202122"/>
        </w:rPr>
      </w:pPr>
      <w:r w:rsidDel="00000000" w:rsidR="00000000" w:rsidRPr="00000000">
        <w:rPr>
          <w:rFonts w:ascii="Arial" w:cs="Arial" w:eastAsia="Arial" w:hAnsi="Arial"/>
          <w:color w:val="202122"/>
          <w:sz w:val="21"/>
          <w:szCs w:val="21"/>
          <w:rtl w:val="0"/>
        </w:rPr>
        <w:t xml:space="preserve">Usuario consumidor: persona natural que recibe una licencia de </w:t>
      </w:r>
      <w:r w:rsidDel="00000000" w:rsidR="00000000" w:rsidRPr="00000000">
        <w:rPr>
          <w:rFonts w:ascii="Arial" w:cs="Arial" w:eastAsia="Arial" w:hAnsi="Arial"/>
          <w:i w:val="1"/>
          <w:color w:val="202122"/>
          <w:sz w:val="21"/>
          <w:szCs w:val="21"/>
          <w:rtl w:val="0"/>
        </w:rPr>
        <w:t xml:space="preserve">software</w:t>
      </w:r>
      <w:r w:rsidDel="00000000" w:rsidR="00000000" w:rsidRPr="00000000">
        <w:rPr>
          <w:rFonts w:ascii="Arial" w:cs="Arial" w:eastAsia="Arial" w:hAnsi="Arial"/>
          <w:color w:val="202122"/>
          <w:sz w:val="21"/>
          <w:szCs w:val="21"/>
          <w:rtl w:val="0"/>
        </w:rPr>
        <w:t xml:space="preserve"> otorgada por el licenciante, la cual, se encuentra en una posición desventajosa ante los términos y condiciones establecidas en ella.</w:t>
      </w:r>
      <w:hyperlink r:id="rId10">
        <w:r w:rsidDel="00000000" w:rsidR="00000000" w:rsidRPr="00000000">
          <w:rPr>
            <w:rFonts w:ascii="Arial" w:cs="Arial" w:eastAsia="Arial" w:hAnsi="Arial"/>
            <w:color w:val="0645ad"/>
            <w:sz w:val="21"/>
            <w:szCs w:val="21"/>
            <w:u w:val="single"/>
            <w:vertAlign w:val="superscript"/>
            <w:rtl w:val="0"/>
          </w:rPr>
          <w:t xml:space="preserve">6</w:t>
        </w:r>
      </w:hyperlink>
      <w:r w:rsidDel="00000000" w:rsidR="00000000" w:rsidRPr="00000000">
        <w:rPr>
          <w:rFonts w:ascii="Arial" w:cs="Arial" w:eastAsia="Arial" w:hAnsi="Arial"/>
          <w:color w:val="202122"/>
          <w:sz w:val="21"/>
          <w:szCs w:val="21"/>
          <w:rtl w:val="0"/>
        </w:rPr>
        <w:t xml:space="preserve">​</w:t>
      </w:r>
    </w:p>
    <w:p w:rsidR="00000000" w:rsidDel="00000000" w:rsidP="00000000" w:rsidRDefault="00000000" w:rsidRPr="00000000" w14:paraId="0000000F">
      <w:pPr>
        <w:numPr>
          <w:ilvl w:val="0"/>
          <w:numId w:val="1"/>
        </w:numPr>
        <w:shd w:fill="ffffff" w:val="clear"/>
        <w:spacing w:after="72.00000000000001" w:before="0" w:line="240" w:lineRule="auto"/>
        <w:ind w:left="384" w:hanging="360"/>
        <w:rPr>
          <w:color w:val="202122"/>
        </w:rPr>
      </w:pPr>
      <w:r w:rsidDel="00000000" w:rsidR="00000000" w:rsidRPr="00000000">
        <w:rPr>
          <w:rFonts w:ascii="Arial" w:cs="Arial" w:eastAsia="Arial" w:hAnsi="Arial"/>
          <w:color w:val="202122"/>
          <w:sz w:val="21"/>
          <w:szCs w:val="21"/>
          <w:rtl w:val="0"/>
        </w:rPr>
        <w:t xml:space="preserve">Usuario profesional o empresa: persona natural o jurídica que recibe una licencia de </w:t>
      </w:r>
      <w:r w:rsidDel="00000000" w:rsidR="00000000" w:rsidRPr="00000000">
        <w:rPr>
          <w:rFonts w:ascii="Arial" w:cs="Arial" w:eastAsia="Arial" w:hAnsi="Arial"/>
          <w:i w:val="1"/>
          <w:color w:val="202122"/>
          <w:sz w:val="21"/>
          <w:szCs w:val="21"/>
          <w:rtl w:val="0"/>
        </w:rPr>
        <w:t xml:space="preserve">software</w:t>
      </w:r>
      <w:r w:rsidDel="00000000" w:rsidR="00000000" w:rsidRPr="00000000">
        <w:rPr>
          <w:rFonts w:ascii="Arial" w:cs="Arial" w:eastAsia="Arial" w:hAnsi="Arial"/>
          <w:color w:val="202122"/>
          <w:sz w:val="21"/>
          <w:szCs w:val="21"/>
          <w:rtl w:val="0"/>
        </w:rPr>
        <w:t xml:space="preserve"> otorgada por el licenciante, la cual, se encuentra en igualdad de condiciones ante el licenciante para ejercer sus derechos y deberes ante los términos y condiciones establecidos en la licencia.</w:t>
      </w:r>
      <w:hyperlink r:id="rId11">
        <w:r w:rsidDel="00000000" w:rsidR="00000000" w:rsidRPr="00000000">
          <w:rPr>
            <w:rFonts w:ascii="Arial" w:cs="Arial" w:eastAsia="Arial" w:hAnsi="Arial"/>
            <w:color w:val="0645ad"/>
            <w:sz w:val="21"/>
            <w:szCs w:val="21"/>
            <w:u w:val="single"/>
            <w:vertAlign w:val="superscript"/>
            <w:rtl w:val="0"/>
          </w:rPr>
          <w:t xml:space="preserve">6</w:t>
        </w:r>
      </w:hyperlink>
      <w:r w:rsidDel="00000000" w:rsidR="00000000" w:rsidRPr="00000000">
        <w:rPr>
          <w:rFonts w:ascii="Arial" w:cs="Arial" w:eastAsia="Arial" w:hAnsi="Arial"/>
          <w:color w:val="202122"/>
          <w:sz w:val="21"/>
          <w:szCs w:val="21"/>
          <w:rtl w:val="0"/>
        </w:rPr>
        <w:t xml:space="preserve">​</w:t>
      </w:r>
    </w:p>
    <w:p w:rsidR="00000000" w:rsidDel="00000000" w:rsidP="00000000" w:rsidRDefault="00000000" w:rsidRPr="00000000" w14:paraId="00000010">
      <w:pPr>
        <w:shd w:fill="ffffff" w:val="clear"/>
        <w:spacing w:after="60" w:before="72" w:line="240" w:lineRule="auto"/>
        <w:rPr>
          <w:rFonts w:ascii="Arial" w:cs="Arial" w:eastAsia="Arial" w:hAnsi="Arial"/>
          <w:b w:val="1"/>
          <w:color w:val="000000"/>
          <w:sz w:val="29"/>
          <w:szCs w:val="29"/>
        </w:rPr>
      </w:pPr>
      <w:r w:rsidDel="00000000" w:rsidR="00000000" w:rsidRPr="00000000">
        <w:rPr>
          <w:rFonts w:ascii="Arial" w:cs="Arial" w:eastAsia="Arial" w:hAnsi="Arial"/>
          <w:b w:val="1"/>
          <w:color w:val="000000"/>
          <w:sz w:val="29"/>
          <w:szCs w:val="29"/>
          <w:rtl w:val="0"/>
        </w:rPr>
        <w:t xml:space="preserve">Elementos objetivos de una licencia de </w:t>
      </w:r>
      <w:r w:rsidDel="00000000" w:rsidR="00000000" w:rsidRPr="00000000">
        <w:rPr>
          <w:rFonts w:ascii="Arial" w:cs="Arial" w:eastAsia="Arial" w:hAnsi="Arial"/>
          <w:b w:val="1"/>
          <w:i w:val="1"/>
          <w:color w:val="000000"/>
          <w:sz w:val="29"/>
          <w:szCs w:val="29"/>
          <w:rtl w:val="0"/>
        </w:rPr>
        <w:t xml:space="preserve">software</w:t>
      </w:r>
      <w:r w:rsidDel="00000000" w:rsidR="00000000" w:rsidRPr="00000000">
        <w:rPr>
          <w:rtl w:val="0"/>
        </w:rPr>
      </w:r>
    </w:p>
    <w:p w:rsidR="00000000" w:rsidDel="00000000" w:rsidP="00000000" w:rsidRDefault="00000000" w:rsidRPr="00000000" w14:paraId="00000011">
      <w:pPr>
        <w:shd w:fill="ffffff" w:val="clear"/>
        <w:spacing w:after="60" w:before="72" w:line="240" w:lineRule="auto"/>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Plazo</w:t>
      </w:r>
      <w:r w:rsidDel="00000000" w:rsidR="00000000" w:rsidRPr="00000000">
        <w:rPr>
          <w:rFonts w:ascii="Arial" w:cs="Arial" w:eastAsia="Arial" w:hAnsi="Arial"/>
          <w:color w:val="54595d"/>
          <w:sz w:val="24"/>
          <w:szCs w:val="24"/>
          <w:rtl w:val="0"/>
        </w:rPr>
        <w:t xml:space="preserve">]</w:t>
      </w:r>
      <w:r w:rsidDel="00000000" w:rsidR="00000000" w:rsidRPr="00000000">
        <w:rPr>
          <w:rtl w:val="0"/>
        </w:rPr>
      </w:r>
    </w:p>
    <w:p w:rsidR="00000000" w:rsidDel="00000000" w:rsidP="00000000" w:rsidRDefault="00000000" w:rsidRPr="00000000" w14:paraId="00000012">
      <w:pPr>
        <w:shd w:fill="ffffff" w:val="clear"/>
        <w:spacing w:after="120" w:before="120" w:line="240" w:lineRule="auto"/>
        <w:rPr>
          <w:rFonts w:ascii="Arial" w:cs="Arial" w:eastAsia="Arial" w:hAnsi="Arial"/>
          <w:color w:val="202122"/>
          <w:sz w:val="21"/>
          <w:szCs w:val="21"/>
        </w:rPr>
      </w:pPr>
      <w:r w:rsidDel="00000000" w:rsidR="00000000" w:rsidRPr="00000000">
        <w:rPr>
          <w:rFonts w:ascii="Arial" w:cs="Arial" w:eastAsia="Arial" w:hAnsi="Arial"/>
          <w:color w:val="202122"/>
          <w:sz w:val="21"/>
          <w:szCs w:val="21"/>
          <w:rtl w:val="0"/>
        </w:rPr>
        <w:t xml:space="preserve">El plazo determina la duración en el tiempo durante la cual se mantienen vigentes los términos y condiciones establecidos en licencia. Las licencias sobre la base de sus plazos se pueden clasificar en:</w:t>
      </w:r>
      <w:hyperlink r:id="rId12">
        <w:r w:rsidDel="00000000" w:rsidR="00000000" w:rsidRPr="00000000">
          <w:rPr>
            <w:rFonts w:ascii="Arial" w:cs="Arial" w:eastAsia="Arial" w:hAnsi="Arial"/>
            <w:color w:val="0645ad"/>
            <w:sz w:val="21"/>
            <w:szCs w:val="21"/>
            <w:u w:val="single"/>
            <w:vertAlign w:val="superscript"/>
            <w:rtl w:val="0"/>
          </w:rPr>
          <w:t xml:space="preserve">5</w:t>
        </w:r>
      </w:hyperlink>
      <w:r w:rsidDel="00000000" w:rsidR="00000000" w:rsidRPr="00000000">
        <w:rPr>
          <w:rFonts w:ascii="Arial" w:cs="Arial" w:eastAsia="Arial" w:hAnsi="Arial"/>
          <w:color w:val="202122"/>
          <w:sz w:val="21"/>
          <w:szCs w:val="21"/>
          <w:rtl w:val="0"/>
        </w:rPr>
        <w:t xml:space="preserve">​</w:t>
      </w:r>
    </w:p>
    <w:p w:rsidR="00000000" w:rsidDel="00000000" w:rsidP="00000000" w:rsidRDefault="00000000" w:rsidRPr="00000000" w14:paraId="00000013">
      <w:pPr>
        <w:numPr>
          <w:ilvl w:val="0"/>
          <w:numId w:val="2"/>
        </w:numPr>
        <w:shd w:fill="ffffff" w:val="clear"/>
        <w:spacing w:after="24" w:before="280" w:line="240" w:lineRule="auto"/>
        <w:ind w:left="384" w:hanging="360"/>
        <w:rPr>
          <w:color w:val="202122"/>
        </w:rPr>
      </w:pPr>
      <w:r w:rsidDel="00000000" w:rsidR="00000000" w:rsidRPr="00000000">
        <w:rPr>
          <w:rFonts w:ascii="Arial" w:cs="Arial" w:eastAsia="Arial" w:hAnsi="Arial"/>
          <w:color w:val="202122"/>
          <w:sz w:val="21"/>
          <w:szCs w:val="21"/>
          <w:rtl w:val="0"/>
        </w:rPr>
        <w:t xml:space="preserve">Licencias con plazo específico.</w:t>
      </w:r>
    </w:p>
    <w:p w:rsidR="00000000" w:rsidDel="00000000" w:rsidP="00000000" w:rsidRDefault="00000000" w:rsidRPr="00000000" w14:paraId="00000014">
      <w:pPr>
        <w:numPr>
          <w:ilvl w:val="0"/>
          <w:numId w:val="2"/>
        </w:numPr>
        <w:shd w:fill="ffffff" w:val="clear"/>
        <w:spacing w:after="24" w:before="0" w:line="240" w:lineRule="auto"/>
        <w:ind w:left="384" w:hanging="360"/>
        <w:rPr>
          <w:color w:val="202122"/>
        </w:rPr>
      </w:pPr>
      <w:r w:rsidDel="00000000" w:rsidR="00000000" w:rsidRPr="00000000">
        <w:rPr>
          <w:rFonts w:ascii="Arial" w:cs="Arial" w:eastAsia="Arial" w:hAnsi="Arial"/>
          <w:color w:val="202122"/>
          <w:sz w:val="21"/>
          <w:szCs w:val="21"/>
          <w:rtl w:val="0"/>
        </w:rPr>
        <w:t xml:space="preserve">Licencias de plazo indefinido.</w:t>
      </w:r>
    </w:p>
    <w:p w:rsidR="00000000" w:rsidDel="00000000" w:rsidP="00000000" w:rsidRDefault="00000000" w:rsidRPr="00000000" w14:paraId="00000015">
      <w:pPr>
        <w:numPr>
          <w:ilvl w:val="0"/>
          <w:numId w:val="2"/>
        </w:numPr>
        <w:shd w:fill="ffffff" w:val="clear"/>
        <w:spacing w:after="24" w:before="0" w:line="240" w:lineRule="auto"/>
        <w:ind w:left="384" w:hanging="360"/>
        <w:rPr>
          <w:color w:val="202122"/>
        </w:rPr>
      </w:pPr>
      <w:r w:rsidDel="00000000" w:rsidR="00000000" w:rsidRPr="00000000">
        <w:rPr>
          <w:rFonts w:ascii="Arial" w:cs="Arial" w:eastAsia="Arial" w:hAnsi="Arial"/>
          <w:color w:val="202122"/>
          <w:sz w:val="21"/>
          <w:szCs w:val="21"/>
          <w:rtl w:val="0"/>
        </w:rPr>
        <w:t xml:space="preserve">Licencias sin plazo.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shd w:fill="ffffff" w:val="clear"/>
        <w:spacing w:after="60" w:before="72" w:line="240" w:lineRule="auto"/>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Precio</w:t>
      </w:r>
    </w:p>
    <w:p w:rsidR="00000000" w:rsidDel="00000000" w:rsidP="00000000" w:rsidRDefault="00000000" w:rsidRPr="00000000" w14:paraId="00000018">
      <w:pPr>
        <w:shd w:fill="ffffff" w:val="clear"/>
        <w:spacing w:after="120" w:before="120" w:line="240" w:lineRule="auto"/>
        <w:rPr>
          <w:rFonts w:ascii="Arial" w:cs="Arial" w:eastAsia="Arial" w:hAnsi="Arial"/>
          <w:color w:val="202122"/>
          <w:sz w:val="21"/>
          <w:szCs w:val="21"/>
          <w:vertAlign w:val="superscript"/>
        </w:rPr>
      </w:pPr>
      <w:r w:rsidDel="00000000" w:rsidR="00000000" w:rsidRPr="00000000">
        <w:rPr>
          <w:rFonts w:ascii="Arial" w:cs="Arial" w:eastAsia="Arial" w:hAnsi="Arial"/>
          <w:color w:val="202122"/>
          <w:sz w:val="21"/>
          <w:szCs w:val="21"/>
          <w:rtl w:val="0"/>
        </w:rPr>
        <w:t xml:space="preserve">El precio determina el valor el cual debe ser pagado por el licenciatario al licenciante por el concepto de la cesión de derechos establecidos en la licencia.</w:t>
      </w:r>
      <w:hyperlink r:id="rId13">
        <w:r w:rsidDel="00000000" w:rsidR="00000000" w:rsidRPr="00000000">
          <w:rPr>
            <w:rFonts w:ascii="Arial" w:cs="Arial" w:eastAsia="Arial" w:hAnsi="Arial"/>
            <w:color w:val="0645ad"/>
            <w:sz w:val="21"/>
            <w:szCs w:val="21"/>
            <w:vertAlign w:val="superscript"/>
            <w:rtl w:val="0"/>
          </w:rPr>
          <w:t xml:space="preserve">5</w:t>
        </w:r>
      </w:hyperlink>
      <w:r w:rsidDel="00000000" w:rsidR="00000000" w:rsidRPr="00000000">
        <w:rPr>
          <w:rtl w:val="0"/>
        </w:rPr>
      </w:r>
    </w:p>
    <w:p w:rsidR="00000000" w:rsidDel="00000000" w:rsidP="00000000" w:rsidRDefault="00000000" w:rsidRPr="00000000" w14:paraId="00000019">
      <w:pPr>
        <w:shd w:fill="ffffff" w:val="clear"/>
        <w:spacing w:after="120" w:before="120" w:line="240" w:lineRule="auto"/>
        <w:rPr>
          <w:rFonts w:ascii="Arial" w:cs="Arial" w:eastAsia="Arial" w:hAnsi="Arial"/>
          <w:color w:val="202122"/>
          <w:sz w:val="21"/>
          <w:szCs w:val="21"/>
          <w:vertAlign w:val="superscrip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120" w:line="240" w:lineRule="auto"/>
        <w:ind w:left="720" w:right="0" w:hanging="36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Elabora una tabla con un resumen de la definición de cada uno de los Tipos de Software y 3 ejemplos de cada uno.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72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tl w:val="0"/>
        </w:rPr>
      </w:r>
    </w:p>
    <w:tbl>
      <w:tblPr>
        <w:tblStyle w:val="Table1"/>
        <w:tblW w:w="800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9"/>
        <w:gridCol w:w="2688"/>
        <w:gridCol w:w="2893"/>
        <w:tblGridChange w:id="0">
          <w:tblGrid>
            <w:gridCol w:w="2419"/>
            <w:gridCol w:w="2688"/>
            <w:gridCol w:w="2893"/>
          </w:tblGrid>
        </w:tblGridChange>
      </w:tblGrid>
      <w:tr>
        <w:trPr>
          <w:cantSplit w:val="0"/>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         LICENCIA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      DEFINICIÓN</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      EJEMPLOS</w:t>
            </w:r>
          </w:p>
        </w:tc>
      </w:tr>
      <w:tr>
        <w:trPr>
          <w:cantSplit w:val="0"/>
          <w:trHeight w:val="1040" w:hRule="atLeast"/>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1-SOFTWARE  DE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   PROPIETARIO</w:t>
            </w: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Este es una forma de software muy popular y que es la que conoce la mayoría de las personas, se refiere en si a todo aquel software que no es libre, también se le conoce como </w:t>
            </w:r>
            <w:hyperlink r:id="rId14">
              <w:r w:rsidDel="00000000" w:rsidR="00000000" w:rsidRPr="00000000">
                <w:rPr>
                  <w:rFonts w:ascii="Quattrocento Sans" w:cs="Quattrocento Sans" w:eastAsia="Quattrocento Sans" w:hAnsi="Quattrocento Sans"/>
                  <w:b w:val="0"/>
                  <w:i w:val="0"/>
                  <w:smallCaps w:val="0"/>
                  <w:strike w:val="0"/>
                  <w:color w:val="1e72bd"/>
                  <w:sz w:val="27"/>
                  <w:szCs w:val="27"/>
                  <w:u w:val="single"/>
                  <w:shd w:fill="auto" w:val="clear"/>
                  <w:vertAlign w:val="baseline"/>
                  <w:rtl w:val="0"/>
                </w:rPr>
                <w:t xml:space="preserve">software propietario</w:t>
              </w:r>
            </w:hyperlink>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right="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Ser privativo implica que el código fuente no está disponible, no puedes modificarlo y mucho menos distribuirlo.</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Un clásico ejemplo de software privativo es la suite ofimática de Microsoft Office, o bien Microsoft Windows, el sistema operativo tan famoso que corres en muchos de tus equipos informáticos.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*Photoshop(pertenece a adobe)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*Contaplus(pertenece a sage)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*Tunes(pertenece a Apple)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after="120" w:before="120" w:lineRule="auto"/>
              <w:rPr>
                <w:rFonts w:ascii="Arial" w:cs="Arial" w:eastAsia="Arial" w:hAnsi="Arial"/>
                <w:b w:val="1"/>
                <w:color w:val="202122"/>
                <w:sz w:val="24"/>
                <w:szCs w:val="24"/>
              </w:rPr>
            </w:pPr>
            <w:r w:rsidDel="00000000" w:rsidR="00000000" w:rsidRPr="00000000">
              <w:rPr>
                <w:rFonts w:ascii="Arial" w:cs="Arial" w:eastAsia="Arial" w:hAnsi="Arial"/>
                <w:b w:val="1"/>
                <w:color w:val="202122"/>
                <w:sz w:val="24"/>
                <w:szCs w:val="24"/>
                <w:rtl w:val="0"/>
              </w:rPr>
              <w:t xml:space="preserve">2-SOFTWARE LIBRE </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hyperlink r:id="rId15">
              <w:r w:rsidDel="00000000" w:rsidR="00000000" w:rsidRPr="00000000">
                <w:rPr>
                  <w:rFonts w:ascii="Quattrocento Sans" w:cs="Quattrocento Sans" w:eastAsia="Quattrocento Sans" w:hAnsi="Quattrocento Sans"/>
                  <w:b w:val="0"/>
                  <w:i w:val="0"/>
                  <w:smallCaps w:val="0"/>
                  <w:strike w:val="0"/>
                  <w:color w:val="1e72bd"/>
                  <w:sz w:val="27"/>
                  <w:szCs w:val="27"/>
                  <w:u w:val="single"/>
                  <w:shd w:fill="auto" w:val="clear"/>
                  <w:vertAlign w:val="baseline"/>
                  <w:rtl w:val="0"/>
                </w:rPr>
                <w:t xml:space="preserve">Free software</w:t>
              </w:r>
            </w:hyperlink>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 también conocido como </w:t>
            </w:r>
            <w:hyperlink r:id="rId16">
              <w:r w:rsidDel="00000000" w:rsidR="00000000" w:rsidRPr="00000000">
                <w:rPr>
                  <w:rFonts w:ascii="Quattrocento Sans" w:cs="Quattrocento Sans" w:eastAsia="Quattrocento Sans" w:hAnsi="Quattrocento Sans"/>
                  <w:b w:val="0"/>
                  <w:i w:val="0"/>
                  <w:smallCaps w:val="0"/>
                  <w:strike w:val="0"/>
                  <w:color w:val="1e72bd"/>
                  <w:sz w:val="27"/>
                  <w:szCs w:val="27"/>
                  <w:u w:val="single"/>
                  <w:shd w:fill="auto" w:val="clear"/>
                  <w:vertAlign w:val="baseline"/>
                  <w:rtl w:val="0"/>
                </w:rPr>
                <w:t xml:space="preserve">Software libre</w:t>
              </w:r>
            </w:hyperlink>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 en español, es el </w:t>
            </w:r>
            <w:r w:rsidDel="00000000" w:rsidR="00000000" w:rsidRPr="00000000">
              <w:rPr>
                <w:rFonts w:ascii="Quattrocento Sans" w:cs="Quattrocento Sans" w:eastAsia="Quattrocento Sans" w:hAnsi="Quattrocento Sans"/>
                <w:b w:val="1"/>
                <w:i w:val="0"/>
                <w:smallCaps w:val="0"/>
                <w:strike w:val="0"/>
                <w:color w:val="3a3a3a"/>
                <w:sz w:val="27"/>
                <w:szCs w:val="27"/>
                <w:u w:val="none"/>
                <w:shd w:fill="auto" w:val="clear"/>
                <w:vertAlign w:val="baseline"/>
                <w:rtl w:val="0"/>
              </w:rPr>
              <w:t xml:space="preserve">software</w:t>
            </w: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 que permite copiarse, modificarse y distribuirse sin ningún tipo de restricción.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color w:val="3a3a3a"/>
                <w:sz w:val="27"/>
                <w:szCs w:val="27"/>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Puede ser un software libre pero pago, o bien libre pero gratuito ya que el código fuente (Source code) siempre estará disponible. </w:t>
            </w:r>
            <w:r w:rsidDel="00000000" w:rsidR="00000000" w:rsidRPr="00000000">
              <w:rPr>
                <w:rtl w:val="0"/>
              </w:rPr>
            </w:r>
          </w:p>
        </w:tc>
        <w:tc>
          <w:tcPr/>
          <w:p w:rsidR="00000000" w:rsidDel="00000000" w:rsidP="00000000" w:rsidRDefault="00000000" w:rsidRPr="00000000" w14:paraId="00000030">
            <w:pPr>
              <w:spacing w:after="120" w:before="120" w:lineRule="auto"/>
              <w:rPr>
                <w:rFonts w:ascii="Arial" w:cs="Arial" w:eastAsia="Arial" w:hAnsi="Arial"/>
                <w:color w:val="202122"/>
                <w:sz w:val="24"/>
                <w:szCs w:val="24"/>
              </w:rPr>
            </w:pPr>
            <w:r w:rsidDel="00000000" w:rsidR="00000000" w:rsidRPr="00000000">
              <w:rPr>
                <w:rFonts w:ascii="Arial" w:cs="Arial" w:eastAsia="Arial" w:hAnsi="Arial"/>
                <w:color w:val="202122"/>
                <w:sz w:val="24"/>
                <w:szCs w:val="24"/>
                <w:rtl w:val="0"/>
              </w:rPr>
              <w:t xml:space="preserve">Sistema operativo LINUX</w:t>
            </w:r>
          </w:p>
          <w:p w:rsidR="00000000" w:rsidDel="00000000" w:rsidP="00000000" w:rsidRDefault="00000000" w:rsidRPr="00000000" w14:paraId="00000031">
            <w:pPr>
              <w:spacing w:after="120" w:before="120" w:lineRule="auto"/>
              <w:rPr>
                <w:rFonts w:ascii="Arial" w:cs="Arial" w:eastAsia="Arial" w:hAnsi="Arial"/>
                <w:color w:val="202122"/>
                <w:sz w:val="24"/>
                <w:szCs w:val="24"/>
              </w:rPr>
            </w:pPr>
            <w:r w:rsidDel="00000000" w:rsidR="00000000" w:rsidRPr="00000000">
              <w:rPr>
                <w:rFonts w:ascii="Arial" w:cs="Arial" w:eastAsia="Arial" w:hAnsi="Arial"/>
                <w:color w:val="202122"/>
                <w:sz w:val="24"/>
                <w:szCs w:val="24"/>
                <w:rtl w:val="0"/>
              </w:rPr>
              <w:t xml:space="preserve">*Open office(suite ofimática)</w:t>
            </w:r>
          </w:p>
          <w:p w:rsidR="00000000" w:rsidDel="00000000" w:rsidP="00000000" w:rsidRDefault="00000000" w:rsidRPr="00000000" w14:paraId="00000032">
            <w:pPr>
              <w:spacing w:after="120" w:before="120" w:lineRule="auto"/>
              <w:rPr>
                <w:rFonts w:ascii="Arial" w:cs="Arial" w:eastAsia="Arial" w:hAnsi="Arial"/>
                <w:color w:val="202122"/>
                <w:sz w:val="24"/>
                <w:szCs w:val="24"/>
              </w:rPr>
            </w:pPr>
            <w:r w:rsidDel="00000000" w:rsidR="00000000" w:rsidRPr="00000000">
              <w:rPr>
                <w:rFonts w:ascii="Arial" w:cs="Arial" w:eastAsia="Arial" w:hAnsi="Arial"/>
                <w:color w:val="202122"/>
                <w:sz w:val="24"/>
                <w:szCs w:val="24"/>
                <w:rtl w:val="0"/>
              </w:rPr>
              <w:t xml:space="preserve">*Tom cat(servidor de internet)</w:t>
            </w:r>
          </w:p>
          <w:p w:rsidR="00000000" w:rsidDel="00000000" w:rsidP="00000000" w:rsidRDefault="00000000" w:rsidRPr="00000000" w14:paraId="00000033">
            <w:pPr>
              <w:spacing w:after="120" w:before="120" w:lineRule="auto"/>
              <w:rPr>
                <w:rFonts w:ascii="Arial" w:cs="Arial" w:eastAsia="Arial" w:hAnsi="Arial"/>
                <w:color w:val="202122"/>
                <w:sz w:val="24"/>
                <w:szCs w:val="24"/>
              </w:rPr>
            </w:pPr>
            <w:r w:rsidDel="00000000" w:rsidR="00000000" w:rsidRPr="00000000">
              <w:rPr>
                <w:rFonts w:ascii="Arial" w:cs="Arial" w:eastAsia="Arial" w:hAnsi="Arial"/>
                <w:color w:val="202122"/>
                <w:sz w:val="24"/>
                <w:szCs w:val="24"/>
                <w:rtl w:val="0"/>
              </w:rPr>
              <w:t xml:space="preserve">*Eraser(eliminador de datos)</w:t>
            </w:r>
          </w:p>
          <w:p w:rsidR="00000000" w:rsidDel="00000000" w:rsidP="00000000" w:rsidRDefault="00000000" w:rsidRPr="00000000" w14:paraId="00000034">
            <w:pPr>
              <w:spacing w:after="120" w:before="120" w:lineRule="auto"/>
              <w:rPr>
                <w:rFonts w:ascii="Arial" w:cs="Arial" w:eastAsia="Arial" w:hAnsi="Arial"/>
                <w:color w:val="202122"/>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3-FUENTE ABIERTA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 (OPEN SOURCE)</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Existe otra forma de ver </w:t>
            </w:r>
            <w:r w:rsidDel="00000000" w:rsidR="00000000" w:rsidRPr="00000000">
              <w:rPr>
                <w:rFonts w:ascii="Quattrocento Sans" w:cs="Quattrocento Sans" w:eastAsia="Quattrocento Sans" w:hAnsi="Quattrocento Sans"/>
                <w:b w:val="1"/>
                <w:i w:val="0"/>
                <w:smallCaps w:val="0"/>
                <w:strike w:val="0"/>
                <w:color w:val="3a3a3a"/>
                <w:sz w:val="27"/>
                <w:szCs w:val="27"/>
                <w:u w:val="none"/>
                <w:shd w:fill="auto" w:val="clear"/>
                <w:vertAlign w:val="baseline"/>
                <w:rtl w:val="0"/>
              </w:rPr>
              <w:t xml:space="preserve">como se clasifica el software</w:t>
            </w: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 y ella es a través de la licencia Open Source  (Código Abierto en español).</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A diferencia del software libre, el </w:t>
            </w:r>
            <w:r w:rsidDel="00000000" w:rsidR="00000000" w:rsidRPr="00000000">
              <w:rPr>
                <w:rFonts w:ascii="Quattrocento Sans" w:cs="Quattrocento Sans" w:eastAsia="Quattrocento Sans" w:hAnsi="Quattrocento Sans"/>
                <w:b w:val="1"/>
                <w:i w:val="0"/>
                <w:smallCaps w:val="0"/>
                <w:strike w:val="0"/>
                <w:color w:val="3a3a3a"/>
                <w:sz w:val="27"/>
                <w:szCs w:val="27"/>
                <w:u w:val="none"/>
                <w:shd w:fill="auto" w:val="clear"/>
                <w:vertAlign w:val="baseline"/>
                <w:rtl w:val="0"/>
              </w:rPr>
              <w:t xml:space="preserve">software de código abierto</w:t>
            </w: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 puede distribuirse, copiarse y modificarse, pero en todo momento se necesita notificar de los cambios a los usuarios de la comunidad que soportan y apoyan este software como colaboradores.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Aquí entra en juego algo muy importante, y es la propiedad intelectual, la cual debe ser compartida entre todos los que han creado y modificado el programa a lo largo de los años.</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Plone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*Debian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*Cenatic</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*Drupast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4-CON COPYLEFT</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8"/>
                <w:szCs w:val="28"/>
                <w:highlight w:val="white"/>
                <w:u w:val="none"/>
                <w:vertAlign w:val="baseline"/>
                <w:rtl w:val="0"/>
              </w:rPr>
              <w:t xml:space="preserve">El software con copyleft es software libre cuyos términos de</w:t>
            </w:r>
            <w:r w:rsidDel="00000000" w:rsidR="00000000" w:rsidRPr="00000000">
              <w:rPr>
                <w:rFonts w:ascii="Calibri" w:cs="Calibri" w:eastAsia="Calibri" w:hAnsi="Calibri"/>
                <w:b w:val="0"/>
                <w:i w:val="0"/>
                <w:smallCaps w:val="0"/>
                <w:strike w:val="0"/>
                <w:color w:val="222222"/>
                <w:sz w:val="25"/>
                <w:szCs w:val="25"/>
                <w:highlight w:val="white"/>
                <w:u w:val="none"/>
                <w:vertAlign w:val="baseline"/>
                <w:rtl w:val="0"/>
              </w:rPr>
              <w:t xml:space="preserve"> distribución </w:t>
            </w:r>
            <w:r w:rsidDel="00000000" w:rsidR="00000000" w:rsidRPr="00000000">
              <w:rPr>
                <w:rFonts w:ascii="Calibri" w:cs="Calibri" w:eastAsia="Calibri" w:hAnsi="Calibri"/>
                <w:b w:val="0"/>
                <w:i w:val="0"/>
                <w:smallCaps w:val="0"/>
                <w:strike w:val="0"/>
                <w:color w:val="222222"/>
                <w:sz w:val="28"/>
                <w:szCs w:val="28"/>
                <w:highlight w:val="white"/>
                <w:u w:val="none"/>
                <w:vertAlign w:val="baseline"/>
                <w:rtl w:val="0"/>
              </w:rPr>
              <w:t xml:space="preserve">garantizan que todas las copias de todas las versiones tengan aproximadamente los mismos términos de distribución. Esto significa, por ejemplo, que las licencias copyleft generalmente no permiten que terceros le agreguen requisitos adicionales al software (aunque puede estar permitido agregar un conjunto limitado de requisitos que se consideran seguros) y exigen que el código fuente esté disponible. Esto tutela el programa y sus versiones modificadas contra algunas de las formas más comunes de convertirlo en </w:t>
            </w:r>
            <w:r w:rsidDel="00000000" w:rsidR="00000000" w:rsidRPr="00000000">
              <w:rPr>
                <w:rFonts w:ascii="Calibri" w:cs="Calibri" w:eastAsia="Calibri" w:hAnsi="Calibri"/>
                <w:b w:val="0"/>
                <w:i w:val="0"/>
                <w:smallCaps w:val="0"/>
                <w:strike w:val="0"/>
                <w:color w:val="222222"/>
                <w:sz w:val="25"/>
                <w:szCs w:val="25"/>
                <w:highlight w:val="white"/>
                <w:u w:val="none"/>
                <w:vertAlign w:val="baseline"/>
                <w:rtl w:val="0"/>
              </w:rPr>
              <w:t xml:space="preserve">software privativo.</w:t>
            </w: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Creative Commons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*GPL</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*Colorius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*Licencia Arte libre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5-SEMI LIBRE</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7"/>
                <w:szCs w:val="27"/>
                <w:u w:val="none"/>
                <w:shd w:fill="fcfcfc" w:val="clear"/>
                <w:vertAlign w:val="baseline"/>
                <w:rtl w:val="0"/>
              </w:rPr>
              <w:t xml:space="preserve">El Software semi libre es un software que no es libre pero permite que otros individuos lo usen, lo copien, lo distribuyan y hasta lo modifiquen.</w:t>
            </w: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494949"/>
                <w:sz w:val="27"/>
                <w:szCs w:val="27"/>
                <w:u w:val="none"/>
                <w:shd w:fill="fcfcfc" w:val="clear"/>
                <w:vertAlign w:val="baseline"/>
                <w:rtl w:val="0"/>
              </w:rPr>
              <w:t xml:space="preserve">Ejemplos de software semi-libre son las primeras versiones de Internet Explorer de Microsoft, </w:t>
            </w:r>
            <w:r w:rsidDel="00000000" w:rsidR="00000000" w:rsidRPr="00000000">
              <w:rPr>
                <w:rFonts w:ascii="Arial" w:cs="Arial" w:eastAsia="Arial" w:hAnsi="Arial"/>
                <w:b w:val="0"/>
                <w:i w:val="0"/>
                <w:smallCaps w:val="0"/>
                <w:strike w:val="0"/>
                <w:color w:val="494949"/>
                <w:sz w:val="27"/>
                <w:szCs w:val="27"/>
                <w:u w:val="none"/>
                <w:shd w:fill="fcfcfc" w:val="clear"/>
                <w:vertAlign w:val="baseline"/>
                <w:rtl w:val="0"/>
              </w:rPr>
              <w:t xml:space="preserve">o algunas versiones de browsers de Netscape, y StarOffice.</w:t>
            </w:r>
            <w:r w:rsidDel="00000000" w:rsidR="00000000" w:rsidRPr="00000000">
              <w:rPr>
                <w:rtl w:val="0"/>
              </w:rPr>
            </w:r>
          </w:p>
        </w:tc>
      </w:tr>
      <w:tr>
        <w:trPr>
          <w:cantSplit w:val="0"/>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6-FREEWARE</w:t>
            </w:r>
          </w:p>
        </w:tc>
        <w:tc>
          <w:tcPr/>
          <w:p w:rsidR="00000000" w:rsidDel="00000000" w:rsidP="00000000" w:rsidRDefault="00000000" w:rsidRPr="00000000" w14:paraId="0000004A">
            <w:pPr>
              <w:shd w:fill="ffffff" w:val="clear"/>
              <w:rPr>
                <w:rFonts w:ascii="Quattrocento Sans" w:cs="Quattrocento Sans" w:eastAsia="Quattrocento Sans" w:hAnsi="Quattrocento Sans"/>
                <w:color w:val="3a3a3a"/>
                <w:sz w:val="27"/>
                <w:szCs w:val="27"/>
              </w:rPr>
            </w:pPr>
            <w:r w:rsidDel="00000000" w:rsidR="00000000" w:rsidRPr="00000000">
              <w:rPr>
                <w:rFonts w:ascii="Quattrocento Sans" w:cs="Quattrocento Sans" w:eastAsia="Quattrocento Sans" w:hAnsi="Quattrocento Sans"/>
                <w:color w:val="3a3a3a"/>
                <w:sz w:val="27"/>
                <w:szCs w:val="27"/>
                <w:rtl w:val="0"/>
              </w:rPr>
              <w:t xml:space="preserve"> Es todo </w:t>
            </w:r>
            <w:r w:rsidDel="00000000" w:rsidR="00000000" w:rsidRPr="00000000">
              <w:rPr>
                <w:rFonts w:ascii="Quattrocento Sans" w:cs="Quattrocento Sans" w:eastAsia="Quattrocento Sans" w:hAnsi="Quattrocento Sans"/>
                <w:b w:val="1"/>
                <w:color w:val="3a3a3a"/>
                <w:sz w:val="27"/>
                <w:szCs w:val="27"/>
                <w:rtl w:val="0"/>
              </w:rPr>
              <w:t xml:space="preserve">software de una computadora</w:t>
            </w:r>
            <w:r w:rsidDel="00000000" w:rsidR="00000000" w:rsidRPr="00000000">
              <w:rPr>
                <w:rFonts w:ascii="Quattrocento Sans" w:cs="Quattrocento Sans" w:eastAsia="Quattrocento Sans" w:hAnsi="Quattrocento Sans"/>
                <w:color w:val="3a3a3a"/>
                <w:sz w:val="27"/>
                <w:szCs w:val="27"/>
                <w:rtl w:val="0"/>
              </w:rPr>
              <w:t xml:space="preserve"> que se puede bajar a tu computadora y luego distribuirlo sin ningún tipo de pago de por medio, es decir, es </w:t>
            </w:r>
            <w:r w:rsidDel="00000000" w:rsidR="00000000" w:rsidRPr="00000000">
              <w:rPr>
                <w:rFonts w:ascii="Quattrocento Sans" w:cs="Quattrocento Sans" w:eastAsia="Quattrocento Sans" w:hAnsi="Quattrocento Sans"/>
                <w:b w:val="1"/>
                <w:color w:val="3a3a3a"/>
                <w:sz w:val="27"/>
                <w:szCs w:val="27"/>
                <w:rtl w:val="0"/>
              </w:rPr>
              <w:t xml:space="preserve">software gratis</w:t>
            </w:r>
            <w:r w:rsidDel="00000000" w:rsidR="00000000" w:rsidRPr="00000000">
              <w:rPr>
                <w:rFonts w:ascii="Quattrocento Sans" w:cs="Quattrocento Sans" w:eastAsia="Quattrocento Sans" w:hAnsi="Quattrocento Sans"/>
                <w:color w:val="3a3a3a"/>
                <w:sz w:val="27"/>
                <w:szCs w:val="27"/>
                <w:rtl w:val="0"/>
              </w:rPr>
              <w:t xml:space="preserve">.</w:t>
            </w:r>
          </w:p>
          <w:p w:rsidR="00000000" w:rsidDel="00000000" w:rsidP="00000000" w:rsidRDefault="00000000" w:rsidRPr="00000000" w14:paraId="0000004B">
            <w:pPr>
              <w:shd w:fill="ffffff" w:val="clear"/>
              <w:spacing w:after="360" w:lineRule="auto"/>
              <w:rPr>
                <w:rFonts w:ascii="Quattrocento Sans" w:cs="Quattrocento Sans" w:eastAsia="Quattrocento Sans" w:hAnsi="Quattrocento Sans"/>
                <w:color w:val="3a3a3a"/>
                <w:sz w:val="27"/>
                <w:szCs w:val="27"/>
              </w:rPr>
            </w:pPr>
            <w:r w:rsidDel="00000000" w:rsidR="00000000" w:rsidRPr="00000000">
              <w:rPr>
                <w:rFonts w:ascii="Quattrocento Sans" w:cs="Quattrocento Sans" w:eastAsia="Quattrocento Sans" w:hAnsi="Quattrocento Sans"/>
                <w:color w:val="3a3a3a"/>
                <w:sz w:val="27"/>
                <w:szCs w:val="27"/>
                <w:rtl w:val="0"/>
              </w:rPr>
              <w:t xml:space="preserve">Si bien el freeware es un tipo de software gratuito, está protegido por derechos de autor, las personas por lo tanto no pueden comercializarlo (aunque si distribuirlo gratuitamente).</w:t>
            </w:r>
          </w:p>
          <w:p w:rsidR="00000000" w:rsidDel="00000000" w:rsidP="00000000" w:rsidRDefault="00000000" w:rsidRPr="00000000" w14:paraId="0000004C">
            <w:pPr>
              <w:shd w:fill="ffffff" w:val="clear"/>
              <w:spacing w:after="360" w:lineRule="auto"/>
              <w:rPr>
                <w:rFonts w:ascii="Quattrocento Sans" w:cs="Quattrocento Sans" w:eastAsia="Quattrocento Sans" w:hAnsi="Quattrocento Sans"/>
                <w:color w:val="3a3a3a"/>
                <w:sz w:val="27"/>
                <w:szCs w:val="27"/>
              </w:rPr>
            </w:pPr>
            <w:r w:rsidDel="00000000" w:rsidR="00000000" w:rsidRPr="00000000">
              <w:rPr>
                <w:rFonts w:ascii="Quattrocento Sans" w:cs="Quattrocento Sans" w:eastAsia="Quattrocento Sans" w:hAnsi="Quattrocento Sans"/>
                <w:color w:val="3a3a3a"/>
                <w:sz w:val="27"/>
                <w:szCs w:val="27"/>
                <w:rtl w:val="0"/>
              </w:rPr>
              <w:t xml:space="preserve">El código fuente de las aplicaciones freeware no está disponible en la mayoría de los casos.</w:t>
            </w:r>
          </w:p>
        </w:tc>
        <w:tc>
          <w:tcPr/>
          <w:p w:rsidR="00000000" w:rsidDel="00000000" w:rsidP="00000000" w:rsidRDefault="00000000" w:rsidRPr="00000000" w14:paraId="0000004D">
            <w:pPr>
              <w:shd w:fill="ffffff" w:val="clear"/>
              <w:spacing w:after="360" w:lineRule="auto"/>
              <w:rPr>
                <w:rFonts w:ascii="Quattrocento Sans" w:cs="Quattrocento Sans" w:eastAsia="Quattrocento Sans" w:hAnsi="Quattrocento Sans"/>
                <w:color w:val="3a3a3a"/>
                <w:sz w:val="27"/>
                <w:szCs w:val="27"/>
              </w:rPr>
            </w:pPr>
            <w:r w:rsidDel="00000000" w:rsidR="00000000" w:rsidRPr="00000000">
              <w:rPr>
                <w:rFonts w:ascii="Quattrocento Sans" w:cs="Quattrocento Sans" w:eastAsia="Quattrocento Sans" w:hAnsi="Quattrocento Sans"/>
                <w:color w:val="3a3a3a"/>
                <w:sz w:val="27"/>
                <w:szCs w:val="27"/>
                <w:rtl w:val="0"/>
              </w:rPr>
              <w:t xml:space="preserve">Los programas freeware pueden ser aplicaciones de software, desarrollo o juegos incluso.</w:t>
            </w:r>
          </w:p>
          <w:p w:rsidR="00000000" w:rsidDel="00000000" w:rsidP="00000000" w:rsidRDefault="00000000" w:rsidRPr="00000000" w14:paraId="0000004E">
            <w:pPr>
              <w:shd w:fill="ffffff" w:val="clear"/>
              <w:spacing w:after="360" w:lineRule="auto"/>
              <w:rPr>
                <w:rFonts w:ascii="Quattrocento Sans" w:cs="Quattrocento Sans" w:eastAsia="Quattrocento Sans" w:hAnsi="Quattrocento Sans"/>
                <w:color w:val="3a3a3a"/>
                <w:sz w:val="27"/>
                <w:szCs w:val="27"/>
              </w:rPr>
            </w:pPr>
            <w:r w:rsidDel="00000000" w:rsidR="00000000" w:rsidRPr="00000000">
              <w:rPr>
                <w:rFonts w:ascii="Quattrocento Sans" w:cs="Quattrocento Sans" w:eastAsia="Quattrocento Sans" w:hAnsi="Quattrocento Sans"/>
                <w:color w:val="3a3a3a"/>
                <w:sz w:val="27"/>
                <w:szCs w:val="27"/>
                <w:rtl w:val="0"/>
              </w:rPr>
              <w:t xml:space="preserve">Generalmente estos programas son pequeñas porciones de programas más grandes que si son pagos.</w:t>
            </w:r>
          </w:p>
          <w:p w:rsidR="00000000" w:rsidDel="00000000" w:rsidP="00000000" w:rsidRDefault="00000000" w:rsidRPr="00000000" w14:paraId="0000004F">
            <w:pPr>
              <w:shd w:fill="ffffff" w:val="clear"/>
              <w:spacing w:after="360" w:lineRule="auto"/>
              <w:rPr>
                <w:rFonts w:ascii="Quattrocento Sans" w:cs="Quattrocento Sans" w:eastAsia="Quattrocento Sans" w:hAnsi="Quattrocento Sans"/>
                <w:color w:val="3a3a3a"/>
                <w:sz w:val="27"/>
                <w:szCs w:val="27"/>
              </w:rPr>
            </w:pPr>
            <w:r w:rsidDel="00000000" w:rsidR="00000000" w:rsidRPr="00000000">
              <w:rPr>
                <w:rFonts w:ascii="Quattrocento Sans" w:cs="Quattrocento Sans" w:eastAsia="Quattrocento Sans" w:hAnsi="Quattrocento Sans"/>
                <w:color w:val="3a3a3a"/>
                <w:sz w:val="27"/>
                <w:szCs w:val="27"/>
                <w:rtl w:val="0"/>
              </w:rPr>
              <w:t xml:space="preserve">*Tunes</w:t>
            </w:r>
          </w:p>
          <w:p w:rsidR="00000000" w:rsidDel="00000000" w:rsidP="00000000" w:rsidRDefault="00000000" w:rsidRPr="00000000" w14:paraId="00000050">
            <w:pPr>
              <w:shd w:fill="ffffff" w:val="clear"/>
              <w:spacing w:after="360" w:lineRule="auto"/>
              <w:rPr>
                <w:rFonts w:ascii="Quattrocento Sans" w:cs="Quattrocento Sans" w:eastAsia="Quattrocento Sans" w:hAnsi="Quattrocento Sans"/>
                <w:color w:val="3a3a3a"/>
                <w:sz w:val="27"/>
                <w:szCs w:val="27"/>
              </w:rPr>
            </w:pPr>
            <w:r w:rsidDel="00000000" w:rsidR="00000000" w:rsidRPr="00000000">
              <w:rPr>
                <w:rFonts w:ascii="Quattrocento Sans" w:cs="Quattrocento Sans" w:eastAsia="Quattrocento Sans" w:hAnsi="Quattrocento Sans"/>
                <w:color w:val="3a3a3a"/>
                <w:sz w:val="27"/>
                <w:szCs w:val="27"/>
                <w:rtl w:val="0"/>
              </w:rPr>
              <w:t xml:space="preserve">*Internet explore</w:t>
            </w:r>
          </w:p>
          <w:p w:rsidR="00000000" w:rsidDel="00000000" w:rsidP="00000000" w:rsidRDefault="00000000" w:rsidRPr="00000000" w14:paraId="00000051">
            <w:pPr>
              <w:shd w:fill="ffffff" w:val="clear"/>
              <w:spacing w:after="360" w:lineRule="auto"/>
              <w:rPr>
                <w:rFonts w:ascii="Quattrocento Sans" w:cs="Quattrocento Sans" w:eastAsia="Quattrocento Sans" w:hAnsi="Quattrocento Sans"/>
                <w:color w:val="3a3a3a"/>
                <w:sz w:val="27"/>
                <w:szCs w:val="27"/>
              </w:rPr>
            </w:pPr>
            <w:r w:rsidDel="00000000" w:rsidR="00000000" w:rsidRPr="00000000">
              <w:rPr>
                <w:rFonts w:ascii="Quattrocento Sans" w:cs="Quattrocento Sans" w:eastAsia="Quattrocento Sans" w:hAnsi="Quattrocento Sans"/>
                <w:color w:val="3a3a3a"/>
                <w:sz w:val="27"/>
                <w:szCs w:val="27"/>
                <w:rtl w:val="0"/>
              </w:rPr>
              <w:t xml:space="preserve">*Atube cácher</w:t>
            </w:r>
          </w:p>
          <w:p w:rsidR="00000000" w:rsidDel="00000000" w:rsidP="00000000" w:rsidRDefault="00000000" w:rsidRPr="00000000" w14:paraId="00000052">
            <w:pPr>
              <w:shd w:fill="ffffff" w:val="clear"/>
              <w:spacing w:after="360" w:lineRule="auto"/>
              <w:rPr>
                <w:rFonts w:ascii="Arial" w:cs="Arial" w:eastAsia="Arial" w:hAnsi="Arial"/>
                <w:b w:val="1"/>
                <w:color w:val="202122"/>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7-SHAREWARE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Esta </w:t>
            </w:r>
            <w:r w:rsidDel="00000000" w:rsidR="00000000" w:rsidRPr="00000000">
              <w:rPr>
                <w:rFonts w:ascii="Quattrocento Sans" w:cs="Quattrocento Sans" w:eastAsia="Quattrocento Sans" w:hAnsi="Quattrocento Sans"/>
                <w:b w:val="1"/>
                <w:i w:val="0"/>
                <w:smallCaps w:val="0"/>
                <w:strike w:val="0"/>
                <w:color w:val="3a3a3a"/>
                <w:sz w:val="27"/>
                <w:szCs w:val="27"/>
                <w:u w:val="none"/>
                <w:shd w:fill="auto" w:val="clear"/>
                <w:vertAlign w:val="baseline"/>
                <w:rtl w:val="0"/>
              </w:rPr>
              <w:t xml:space="preserve">clasificación del software</w:t>
            </w: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 aplica a todos aquellos programas que pueden distribuirse sin problema, pero que tienen limitaciones que hacen que quien lo use debe pagarlo tras un período de prueba.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El código fuente no suele estar disponible, por lo que no permite que ningún usuario lo pueda modificar libremente, a diferencia del software libre. </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Ejemplos de shareware son los programas que vienen con períodos trial de pruebas.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*Winar</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*Easeus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*Partition master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*Malwarebites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8-TRIAL</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0"/>
                <w:i w:val="0"/>
                <w:smallCaps w:val="0"/>
                <w:strike w:val="0"/>
                <w:color w:val="3b3d40"/>
                <w:sz w:val="27"/>
                <w:szCs w:val="27"/>
                <w:highlight w:val="white"/>
                <w:u w:val="none"/>
                <w:vertAlign w:val="baseline"/>
                <w:rtl w:val="0"/>
              </w:rPr>
              <w:t xml:space="preserve">Así se denomina tradicionalmente a las versiones Shareware que puedes probar durante determinado tiempo, siendo lo más común 30 días. Algunas veces este período se amplía hasta los dos, tres y hasta cuatro meses, mientras que en otras ocasiones se recorta hasta medio mes o incluso unos pocos días.</w:t>
            </w: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Norton utiles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Camtasia studio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Antivirus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Virtualdj</w:t>
            </w:r>
          </w:p>
        </w:tc>
      </w:tr>
      <w:tr>
        <w:trPr>
          <w:cantSplit w:val="0"/>
          <w:tblHeader w:val="0"/>
        </w:trPr>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9-DEMO</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0"/>
                <w:i w:val="0"/>
                <w:smallCaps w:val="0"/>
                <w:strike w:val="0"/>
                <w:color w:val="3b3d40"/>
                <w:sz w:val="27"/>
                <w:szCs w:val="27"/>
                <w:highlight w:val="white"/>
                <w:u w:val="none"/>
                <w:vertAlign w:val="baseline"/>
                <w:rtl w:val="0"/>
              </w:rPr>
              <w:t xml:space="preserve">En el ámbito de los programas se suele utilizar cuando el programa está tan limitado o es tan poco interactivo que al autor le da vergüenza decir que es Shareware.</w:t>
            </w: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0"/>
                <w:i w:val="0"/>
                <w:smallCaps w:val="0"/>
                <w:strike w:val="0"/>
                <w:color w:val="3b3d40"/>
                <w:sz w:val="27"/>
                <w:szCs w:val="27"/>
                <w:highlight w:val="white"/>
                <w:u w:val="none"/>
                <w:vertAlign w:val="baseline"/>
                <w:rtl w:val="0"/>
              </w:rPr>
              <w:t xml:space="preserve">Principalmente se aplica a los juegos, donde puedes hacerte una idea de cómo será el juego completo antes de comprarlo</w:t>
            </w:r>
            <w:r w:rsidDel="00000000" w:rsidR="00000000" w:rsidRPr="00000000">
              <w:rPr>
                <w:rtl w:val="0"/>
              </w:rPr>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10-SOFTWARE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      COMERCIAL</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i w:val="0"/>
                <w:smallCaps w:val="0"/>
                <w:strike w:val="0"/>
                <w:color w:val="3a3a3a"/>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El software de tipo comercial es simplemente aquel que tiene como fin hacer dinero, es decir, generar ganancias monetarias a la empresa o persona que lo ha desarrollado.El software privativo casi siempre es comercial, pero en muchos casos el </w:t>
            </w:r>
            <w:hyperlink r:id="rId17">
              <w:r w:rsidDel="00000000" w:rsidR="00000000" w:rsidRPr="00000000">
                <w:rPr>
                  <w:rFonts w:ascii="Quattrocento Sans" w:cs="Quattrocento Sans" w:eastAsia="Quattrocento Sans" w:hAnsi="Quattrocento Sans"/>
                  <w:b w:val="0"/>
                  <w:i w:val="0"/>
                  <w:smallCaps w:val="0"/>
                  <w:strike w:val="0"/>
                  <w:color w:val="1e72bd"/>
                  <w:sz w:val="27"/>
                  <w:szCs w:val="27"/>
                  <w:u w:val="single"/>
                  <w:shd w:fill="auto" w:val="clear"/>
                  <w:vertAlign w:val="baseline"/>
                  <w:rtl w:val="0"/>
                </w:rPr>
                <w:t xml:space="preserve">software comercial</w:t>
              </w:r>
            </w:hyperlink>
            <w:r w:rsidDel="00000000" w:rsidR="00000000" w:rsidRPr="00000000">
              <w:rPr>
                <w:rFonts w:ascii="Quattrocento Sans" w:cs="Quattrocento Sans" w:eastAsia="Quattrocento Sans" w:hAnsi="Quattrocento Sans"/>
                <w:b w:val="0"/>
                <w:i w:val="0"/>
                <w:smallCaps w:val="0"/>
                <w:strike w:val="0"/>
                <w:color w:val="3a3a3a"/>
                <w:sz w:val="27"/>
                <w:szCs w:val="27"/>
                <w:u w:val="none"/>
                <w:shd w:fill="auto" w:val="clear"/>
                <w:vertAlign w:val="baseline"/>
                <w:rtl w:val="0"/>
              </w:rPr>
              <w:t xml:space="preserve"> puede llegar a ser software libre pues pagando por él luego puedes acceder a su código fuente para modificarlo a gusto</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COREL</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PANDA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Microsoft Azure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i w:val="0"/>
                <w:smallCaps w:val="0"/>
                <w:strike w:val="0"/>
                <w:color w:val="202122"/>
                <w:sz w:val="24"/>
                <w:szCs w:val="24"/>
                <w:u w:val="none"/>
                <w:shd w:fill="auto" w:val="clear"/>
                <w:vertAlign w:val="baseline"/>
              </w:rPr>
            </w:pPr>
            <w:r w:rsidDel="00000000" w:rsidR="00000000" w:rsidRPr="00000000">
              <w:rPr>
                <w:rFonts w:ascii="Arial" w:cs="Arial" w:eastAsia="Arial" w:hAnsi="Arial"/>
                <w:b w:val="1"/>
                <w:i w:val="0"/>
                <w:smallCaps w:val="0"/>
                <w:strike w:val="0"/>
                <w:color w:val="202122"/>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AUTODESK AUTOCAD</w:t>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720" w:right="0" w:firstLine="0"/>
        <w:jc w:val="left"/>
        <w:rPr>
          <w:rFonts w:ascii="Arial" w:cs="Arial" w:eastAsia="Arial" w:hAnsi="Arial"/>
          <w:b w:val="1"/>
          <w:i w:val="0"/>
          <w:smallCaps w:val="0"/>
          <w:strike w:val="0"/>
          <w:color w:val="2021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ind w:left="360" w:firstLine="0"/>
        <w:rPr>
          <w:b w:val="1"/>
          <w:sz w:val="24"/>
          <w:szCs w:val="24"/>
        </w:rPr>
      </w:pPr>
      <w:r w:rsidDel="00000000" w:rsidR="00000000" w:rsidRPr="00000000">
        <w:rPr>
          <w:b w:val="1"/>
          <w:sz w:val="24"/>
          <w:szCs w:val="24"/>
          <w:rtl w:val="0"/>
        </w:rPr>
        <w:t xml:space="preserve">3-Elaborar un listado de al menos 5 programas que utilizamos en la computadora o celular e indica que tipo de software pertenece.</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Adobe: </w:t>
      </w:r>
      <w:r w:rsidDel="00000000" w:rsidR="00000000" w:rsidRPr="00000000">
        <w:rPr>
          <w:rFonts w:ascii="Calibri" w:cs="Calibri" w:eastAsia="Calibri" w:hAnsi="Calibri"/>
          <w:b w:val="1"/>
          <w:i w:val="0"/>
          <w:smallCaps w:val="0"/>
          <w:strike w:val="0"/>
          <w:color w:val="7030a0"/>
          <w:sz w:val="24"/>
          <w:szCs w:val="24"/>
          <w:u w:val="none"/>
          <w:shd w:fill="auto" w:val="clear"/>
          <w:vertAlign w:val="baseline"/>
          <w:rtl w:val="0"/>
        </w:rPr>
        <w:t xml:space="preserve">software libre</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Adobe Photop: </w:t>
      </w:r>
      <w:r w:rsidDel="00000000" w:rsidR="00000000" w:rsidRPr="00000000">
        <w:rPr>
          <w:rFonts w:ascii="Calibri" w:cs="Calibri" w:eastAsia="Calibri" w:hAnsi="Calibri"/>
          <w:b w:val="1"/>
          <w:i w:val="0"/>
          <w:smallCaps w:val="0"/>
          <w:strike w:val="0"/>
          <w:color w:val="7030a0"/>
          <w:sz w:val="24"/>
          <w:szCs w:val="24"/>
          <w:u w:val="none"/>
          <w:shd w:fill="auto" w:val="clear"/>
          <w:vertAlign w:val="baseline"/>
          <w:rtl w:val="0"/>
        </w:rPr>
        <w:t xml:space="preserve">software de propietario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Antivirus: </w:t>
      </w:r>
      <w:r w:rsidDel="00000000" w:rsidR="00000000" w:rsidRPr="00000000">
        <w:rPr>
          <w:rFonts w:ascii="Calibri" w:cs="Calibri" w:eastAsia="Calibri" w:hAnsi="Calibri"/>
          <w:b w:val="1"/>
          <w:i w:val="0"/>
          <w:smallCaps w:val="0"/>
          <w:strike w:val="0"/>
          <w:color w:val="7030a0"/>
          <w:sz w:val="24"/>
          <w:szCs w:val="24"/>
          <w:u w:val="none"/>
          <w:shd w:fill="auto" w:val="clear"/>
          <w:vertAlign w:val="baseline"/>
          <w:rtl w:val="0"/>
        </w:rPr>
        <w:t xml:space="preserve">software trial</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Google Chorme: </w:t>
      </w:r>
      <w:r w:rsidDel="00000000" w:rsidR="00000000" w:rsidRPr="00000000">
        <w:rPr>
          <w:rFonts w:ascii="Calibri" w:cs="Calibri" w:eastAsia="Calibri" w:hAnsi="Calibri"/>
          <w:b w:val="1"/>
          <w:i w:val="0"/>
          <w:smallCaps w:val="0"/>
          <w:strike w:val="0"/>
          <w:color w:val="7030a0"/>
          <w:sz w:val="24"/>
          <w:szCs w:val="24"/>
          <w:u w:val="none"/>
          <w:shd w:fill="auto" w:val="clear"/>
          <w:vertAlign w:val="baseline"/>
          <w:rtl w:val="0"/>
        </w:rPr>
        <w:t xml:space="preserve">software propietario </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Mozilla Firefox: </w:t>
      </w:r>
      <w:r w:rsidDel="00000000" w:rsidR="00000000" w:rsidRPr="00000000">
        <w:rPr>
          <w:rFonts w:ascii="Calibri" w:cs="Calibri" w:eastAsia="Calibri" w:hAnsi="Calibri"/>
          <w:b w:val="1"/>
          <w:i w:val="0"/>
          <w:smallCaps w:val="0"/>
          <w:strike w:val="0"/>
          <w:color w:val="7030a0"/>
          <w:sz w:val="24"/>
          <w:szCs w:val="24"/>
          <w:u w:val="none"/>
          <w:shd w:fill="auto" w:val="clear"/>
          <w:vertAlign w:val="baseline"/>
          <w:rtl w:val="0"/>
        </w:rPr>
        <w:t xml:space="preserve">software libre</w:t>
      </w:r>
      <w:r w:rsidDel="00000000" w:rsidR="00000000" w:rsidRPr="00000000">
        <w:rPr>
          <w:rtl w:val="0"/>
        </w:rPr>
      </w:r>
    </w:p>
    <w:p w:rsidR="00000000" w:rsidDel="00000000" w:rsidP="00000000" w:rsidRDefault="00000000" w:rsidRPr="00000000" w14:paraId="00000078">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79">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Quattrocento Sans"/>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s.wikipedia.org/wiki/Licencia_de_software#cite_note-AGO-6" TargetMode="External"/><Relationship Id="rId10" Type="http://schemas.openxmlformats.org/officeDocument/2006/relationships/hyperlink" Target="https://es.wikipedia.org/wiki/Licencia_de_software#cite_note-AGO-6" TargetMode="External"/><Relationship Id="rId13" Type="http://schemas.openxmlformats.org/officeDocument/2006/relationships/hyperlink" Target="https://es.wikipedia.org/wiki/Licencia_de_software#cite_note-DEF-5" TargetMode="External"/><Relationship Id="rId12" Type="http://schemas.openxmlformats.org/officeDocument/2006/relationships/hyperlink" Target="https://es.wikipedia.org/wiki/Licencia_de_software#cite_note-DEF-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s.wikipedia.org/wiki/Licencia_de_software#cite_note-AGO-6" TargetMode="External"/><Relationship Id="rId15" Type="http://schemas.openxmlformats.org/officeDocument/2006/relationships/hyperlink" Target="https://www.fsf.org/about/what-is-free-software" TargetMode="External"/><Relationship Id="rId14" Type="http://schemas.openxmlformats.org/officeDocument/2006/relationships/hyperlink" Target="https://tecnomagazine.net/2019/09/03/software-propietario/" TargetMode="External"/><Relationship Id="rId17" Type="http://schemas.openxmlformats.org/officeDocument/2006/relationships/hyperlink" Target="https://tecnomagazine.net/2018/10/30/software-comercial/" TargetMode="External"/><Relationship Id="rId16" Type="http://schemas.openxmlformats.org/officeDocument/2006/relationships/hyperlink" Target="https://tecnomagazine.net/2019/08/22/software-libre/" TargetMode="External"/><Relationship Id="rId5" Type="http://schemas.openxmlformats.org/officeDocument/2006/relationships/styles" Target="styles.xml"/><Relationship Id="rId6" Type="http://schemas.openxmlformats.org/officeDocument/2006/relationships/hyperlink" Target="https://es.wikipedia.org/wiki/Licencia_de_software#cite_note-DEF-5" TargetMode="External"/><Relationship Id="rId7" Type="http://schemas.openxmlformats.org/officeDocument/2006/relationships/hyperlink" Target="https://es.wikipedia.org/wiki/Licencia_de_software#cite_note-AGO-6" TargetMode="External"/><Relationship Id="rId8" Type="http://schemas.openxmlformats.org/officeDocument/2006/relationships/hyperlink" Target="https://es.wikipedia.org/wiki/Licencia_de_software#cite_note-AGO-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