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2EB94" w14:textId="2FC19542" w:rsidR="002C31DF" w:rsidRPr="00F0025E" w:rsidRDefault="002F3A78" w:rsidP="002F3A78">
      <w:pPr>
        <w:jc w:val="center"/>
        <w:rPr>
          <w:rFonts w:ascii="Book Antiqua" w:hAnsi="Book Antiqua"/>
          <w:sz w:val="36"/>
          <w:szCs w:val="36"/>
          <w:u w:val="single"/>
          <w:lang w:val="es-ES"/>
        </w:rPr>
      </w:pPr>
      <w:r w:rsidRPr="00F0025E">
        <w:rPr>
          <w:rFonts w:ascii="Book Antiqua" w:hAnsi="Book Antiqua"/>
          <w:sz w:val="36"/>
          <w:szCs w:val="36"/>
          <w:u w:val="single"/>
          <w:lang w:val="es-ES"/>
        </w:rPr>
        <w:t>TRABAJO DE CONSTRUCCIÓN ETICA</w:t>
      </w:r>
    </w:p>
    <w:p w14:paraId="5AE2BF29" w14:textId="708C8FBE" w:rsidR="002F3A78" w:rsidRPr="002F3A78" w:rsidRDefault="002F3A78" w:rsidP="002F3A78">
      <w:pPr>
        <w:shd w:val="clear" w:color="auto" w:fill="FFFFFF"/>
        <w:spacing w:after="0" w:line="360" w:lineRule="atLeast"/>
        <w:textAlignment w:val="baseline"/>
        <w:rPr>
          <w:rFonts w:eastAsia="Times New Roman" w:cstheme="minorHAnsi"/>
          <w:b/>
          <w:bCs/>
          <w:color w:val="676A6C"/>
          <w:sz w:val="24"/>
          <w:szCs w:val="24"/>
          <w:lang w:eastAsia="es-AR"/>
        </w:rPr>
      </w:pPr>
      <w:r w:rsidRPr="002F3A78">
        <w:rPr>
          <w:rFonts w:eastAsia="Times New Roman" w:cstheme="minorHAnsi"/>
          <w:b/>
          <w:bCs/>
          <w:color w:val="676A6C"/>
          <w:sz w:val="24"/>
          <w:szCs w:val="24"/>
          <w:bdr w:val="none" w:sz="0" w:space="0" w:color="auto" w:frame="1"/>
          <w:lang w:eastAsia="es-AR"/>
        </w:rPr>
        <w:t>Prof. María del Valle Sánchez</w:t>
      </w:r>
    </w:p>
    <w:p w14:paraId="38E0706F" w14:textId="1FAFE14C" w:rsidR="0091367F" w:rsidRDefault="002F3A78" w:rsidP="0091367F">
      <w:pPr>
        <w:shd w:val="clear" w:color="auto" w:fill="FFFFFF"/>
        <w:spacing w:after="0" w:line="360" w:lineRule="atLeast"/>
        <w:textAlignment w:val="baseline"/>
        <w:rPr>
          <w:rFonts w:eastAsia="Times New Roman" w:cstheme="minorHAnsi"/>
          <w:b/>
          <w:bCs/>
          <w:color w:val="676A6C"/>
          <w:sz w:val="24"/>
          <w:szCs w:val="24"/>
          <w:bdr w:val="none" w:sz="0" w:space="0" w:color="auto" w:frame="1"/>
          <w:lang w:eastAsia="es-AR"/>
        </w:rPr>
      </w:pPr>
      <w:r w:rsidRPr="002F3A78">
        <w:rPr>
          <w:rFonts w:eastAsia="Times New Roman" w:cstheme="minorHAnsi"/>
          <w:b/>
          <w:bCs/>
          <w:color w:val="676A6C"/>
          <w:sz w:val="24"/>
          <w:szCs w:val="24"/>
          <w:bdr w:val="none" w:sz="0" w:space="0" w:color="auto" w:frame="1"/>
          <w:lang w:eastAsia="es-AR"/>
        </w:rPr>
        <w:t>Tema: Participación Ciudadana</w:t>
      </w:r>
    </w:p>
    <w:p w14:paraId="3962E505" w14:textId="77777777" w:rsidR="00F0025E" w:rsidRDefault="00F0025E" w:rsidP="0091367F">
      <w:pPr>
        <w:shd w:val="clear" w:color="auto" w:fill="FFFFFF"/>
        <w:spacing w:after="0" w:line="360" w:lineRule="atLeast"/>
        <w:textAlignment w:val="baseline"/>
        <w:rPr>
          <w:rFonts w:eastAsia="Times New Roman" w:cstheme="minorHAnsi"/>
          <w:b/>
          <w:bCs/>
          <w:color w:val="676A6C"/>
          <w:sz w:val="24"/>
          <w:szCs w:val="24"/>
          <w:bdr w:val="none" w:sz="0" w:space="0" w:color="auto" w:frame="1"/>
          <w:lang w:eastAsia="es-AR"/>
        </w:rPr>
      </w:pPr>
    </w:p>
    <w:p w14:paraId="2395F64B" w14:textId="4D2C31FB" w:rsidR="00F0025E" w:rsidRPr="00F0025E" w:rsidRDefault="00F0025E" w:rsidP="0091367F">
      <w:pPr>
        <w:shd w:val="clear" w:color="auto" w:fill="FFFFFF"/>
        <w:spacing w:after="0" w:line="360" w:lineRule="atLeast"/>
        <w:textAlignment w:val="baseline"/>
        <w:rPr>
          <w:rFonts w:eastAsia="Times New Roman" w:cstheme="minorHAnsi"/>
          <w:color w:val="676A6C"/>
          <w:sz w:val="24"/>
          <w:szCs w:val="24"/>
          <w:bdr w:val="none" w:sz="0" w:space="0" w:color="auto" w:frame="1"/>
          <w:lang w:eastAsia="es-AR"/>
        </w:rPr>
      </w:pPr>
      <w:r w:rsidRPr="00F0025E">
        <w:rPr>
          <w:rFonts w:eastAsia="Times New Roman" w:cstheme="minorHAnsi"/>
          <w:color w:val="676A6C"/>
          <w:sz w:val="24"/>
          <w:szCs w:val="24"/>
          <w:bdr w:val="none" w:sz="0" w:space="0" w:color="auto" w:frame="1"/>
          <w:lang w:eastAsia="es-AR"/>
        </w:rPr>
        <w:t>Lujan Mascarell</w:t>
      </w:r>
    </w:p>
    <w:p w14:paraId="33864393" w14:textId="2685138B" w:rsidR="00F0025E" w:rsidRDefault="00F0025E" w:rsidP="0091367F">
      <w:pPr>
        <w:shd w:val="clear" w:color="auto" w:fill="FFFFFF"/>
        <w:spacing w:after="0" w:line="360" w:lineRule="atLeast"/>
        <w:textAlignment w:val="baseline"/>
        <w:rPr>
          <w:rFonts w:eastAsia="Times New Roman" w:cstheme="minorHAnsi"/>
          <w:color w:val="676A6C"/>
          <w:sz w:val="24"/>
          <w:szCs w:val="24"/>
          <w:bdr w:val="none" w:sz="0" w:space="0" w:color="auto" w:frame="1"/>
          <w:lang w:eastAsia="es-AR"/>
        </w:rPr>
      </w:pPr>
      <w:r w:rsidRPr="00F0025E">
        <w:rPr>
          <w:rFonts w:eastAsia="Times New Roman" w:cstheme="minorHAnsi"/>
          <w:color w:val="676A6C"/>
          <w:sz w:val="24"/>
          <w:szCs w:val="24"/>
          <w:bdr w:val="none" w:sz="0" w:space="0" w:color="auto" w:frame="1"/>
          <w:lang w:eastAsia="es-AR"/>
        </w:rPr>
        <w:t>6to B</w:t>
      </w:r>
    </w:p>
    <w:p w14:paraId="5A4B8EBD" w14:textId="77777777" w:rsidR="00F0025E" w:rsidRPr="00F0025E" w:rsidRDefault="00F0025E" w:rsidP="0091367F">
      <w:pPr>
        <w:shd w:val="clear" w:color="auto" w:fill="FFFFFF"/>
        <w:spacing w:after="0" w:line="360" w:lineRule="atLeast"/>
        <w:textAlignment w:val="baseline"/>
        <w:rPr>
          <w:rFonts w:eastAsia="Times New Roman" w:cstheme="minorHAnsi"/>
          <w:color w:val="676A6C"/>
          <w:sz w:val="24"/>
          <w:szCs w:val="24"/>
          <w:lang w:eastAsia="es-AR"/>
        </w:rPr>
      </w:pPr>
    </w:p>
    <w:p w14:paraId="18CE5EC2" w14:textId="3CCD6C46" w:rsidR="002F3A78" w:rsidRDefault="002F3A78" w:rsidP="002F3A78">
      <w:pPr>
        <w:shd w:val="clear" w:color="auto" w:fill="FFFFFF"/>
        <w:spacing w:after="0" w:line="360" w:lineRule="atLeast"/>
        <w:textAlignment w:val="baseline"/>
        <w:rPr>
          <w:rFonts w:eastAsia="Times New Roman" w:cstheme="minorHAnsi"/>
          <w:b/>
          <w:bCs/>
          <w:color w:val="676A6C"/>
          <w:sz w:val="24"/>
          <w:szCs w:val="24"/>
          <w:bdr w:val="none" w:sz="0" w:space="0" w:color="auto" w:frame="1"/>
          <w:lang w:eastAsia="es-AR"/>
        </w:rPr>
      </w:pPr>
      <w:r w:rsidRPr="002F3A78">
        <w:rPr>
          <w:rFonts w:eastAsia="Times New Roman" w:cstheme="minorHAnsi"/>
          <w:b/>
          <w:bCs/>
          <w:color w:val="676A6C"/>
          <w:sz w:val="24"/>
          <w:szCs w:val="24"/>
          <w:bdr w:val="none" w:sz="0" w:space="0" w:color="auto" w:frame="1"/>
          <w:lang w:eastAsia="es-AR"/>
        </w:rPr>
        <w:t>Ver el siguiente video en YouTube y responda: Chttps://www.youtube.com/watch?v=YyXMNt7hl</w:t>
      </w:r>
    </w:p>
    <w:p w14:paraId="2FBF9D63" w14:textId="77777777" w:rsidR="00F0025E" w:rsidRPr="002F3A78" w:rsidRDefault="00F0025E" w:rsidP="002F3A78">
      <w:pPr>
        <w:shd w:val="clear" w:color="auto" w:fill="FFFFFF"/>
        <w:spacing w:after="0" w:line="360" w:lineRule="atLeast"/>
        <w:textAlignment w:val="baseline"/>
        <w:rPr>
          <w:rFonts w:eastAsia="Times New Roman" w:cstheme="minorHAnsi"/>
          <w:b/>
          <w:bCs/>
          <w:color w:val="676A6C"/>
          <w:sz w:val="24"/>
          <w:szCs w:val="24"/>
          <w:lang w:eastAsia="es-AR"/>
        </w:rPr>
      </w:pPr>
    </w:p>
    <w:p w14:paraId="79A7738A" w14:textId="58554B7D" w:rsidR="00D90FAF" w:rsidRPr="00C92FB5" w:rsidRDefault="002F3A78" w:rsidP="004F4965">
      <w:pPr>
        <w:numPr>
          <w:ilvl w:val="0"/>
          <w:numId w:val="1"/>
        </w:numPr>
        <w:spacing w:after="0" w:line="240" w:lineRule="auto"/>
        <w:textAlignment w:val="baseline"/>
        <w:rPr>
          <w:rFonts w:eastAsia="Times New Roman" w:cstheme="minorHAnsi"/>
          <w:b/>
          <w:bCs/>
          <w:color w:val="676A6C"/>
          <w:lang w:eastAsia="es-AR"/>
        </w:rPr>
      </w:pPr>
      <w:r w:rsidRPr="002F3A78">
        <w:rPr>
          <w:rFonts w:eastAsia="Times New Roman" w:cstheme="minorHAnsi"/>
          <w:b/>
          <w:bCs/>
          <w:color w:val="676A6C"/>
          <w:sz w:val="24"/>
          <w:szCs w:val="24"/>
          <w:bdr w:val="none" w:sz="0" w:space="0" w:color="auto" w:frame="1"/>
          <w:lang w:eastAsia="es-AR"/>
        </w:rPr>
        <w:t>Defina voto</w:t>
      </w:r>
    </w:p>
    <w:p w14:paraId="5B3DE88E" w14:textId="77777777" w:rsidR="00C92FB5" w:rsidRPr="00C92FB5" w:rsidRDefault="00C92FB5" w:rsidP="00C92FB5">
      <w:pPr>
        <w:spacing w:after="0" w:line="240" w:lineRule="auto"/>
        <w:ind w:left="720"/>
        <w:textAlignment w:val="baseline"/>
        <w:rPr>
          <w:rFonts w:eastAsia="Times New Roman" w:cstheme="minorHAnsi"/>
          <w:b/>
          <w:bCs/>
          <w:color w:val="676A6C"/>
          <w:lang w:eastAsia="es-AR"/>
        </w:rPr>
      </w:pPr>
    </w:p>
    <w:p w14:paraId="6AD96A6C" w14:textId="77777777" w:rsidR="00C92FB5" w:rsidRPr="00C92FB5" w:rsidRDefault="00C92FB5" w:rsidP="00C92FB5">
      <w:pPr>
        <w:pStyle w:val="Prrafodelista"/>
        <w:rPr>
          <w:rFonts w:cstheme="minorHAnsi"/>
          <w:sz w:val="28"/>
          <w:szCs w:val="28"/>
          <w:lang w:val="es-ES"/>
        </w:rPr>
      </w:pPr>
      <w:r w:rsidRPr="00C92FB5">
        <w:rPr>
          <w:rFonts w:cstheme="minorHAnsi"/>
          <w:sz w:val="28"/>
          <w:szCs w:val="28"/>
          <w:lang w:val="es-ES"/>
        </w:rPr>
        <w:t>Votar es un derecho político porque a través de nuestro voto participamos de las decisiones del estado. El voto es secreto por que se realiza en un cuarto oscuro.</w:t>
      </w:r>
    </w:p>
    <w:p w14:paraId="094576D6" w14:textId="77777777" w:rsidR="00C92FB5" w:rsidRPr="002F3A78" w:rsidRDefault="00C92FB5" w:rsidP="00C92FB5">
      <w:pPr>
        <w:spacing w:after="0" w:line="240" w:lineRule="auto"/>
        <w:ind w:left="720"/>
        <w:textAlignment w:val="baseline"/>
        <w:rPr>
          <w:rFonts w:eastAsia="Times New Roman" w:cstheme="minorHAnsi"/>
          <w:b/>
          <w:bCs/>
          <w:color w:val="676A6C"/>
          <w:lang w:eastAsia="es-AR"/>
        </w:rPr>
      </w:pPr>
    </w:p>
    <w:p w14:paraId="252374A4" w14:textId="5B2E3AF5" w:rsidR="002F3A78" w:rsidRPr="00C92FB5" w:rsidRDefault="002F3A78" w:rsidP="002F3A78">
      <w:pPr>
        <w:numPr>
          <w:ilvl w:val="0"/>
          <w:numId w:val="1"/>
        </w:numPr>
        <w:spacing w:after="0" w:line="240" w:lineRule="auto"/>
        <w:textAlignment w:val="baseline"/>
        <w:rPr>
          <w:rFonts w:eastAsia="Times New Roman" w:cstheme="minorHAnsi"/>
          <w:b/>
          <w:bCs/>
          <w:color w:val="676A6C"/>
          <w:lang w:eastAsia="es-AR"/>
        </w:rPr>
      </w:pPr>
      <w:r w:rsidRPr="002F3A78">
        <w:rPr>
          <w:rFonts w:eastAsia="Times New Roman" w:cstheme="minorHAnsi"/>
          <w:b/>
          <w:bCs/>
          <w:color w:val="676A6C"/>
          <w:sz w:val="24"/>
          <w:szCs w:val="24"/>
          <w:bdr w:val="none" w:sz="0" w:space="0" w:color="auto" w:frame="1"/>
          <w:lang w:eastAsia="es-AR"/>
        </w:rPr>
        <w:t>¿Qué significa que podemos votar y ser elegidos?</w:t>
      </w:r>
    </w:p>
    <w:p w14:paraId="1798B49B" w14:textId="77777777" w:rsidR="00C92FB5" w:rsidRPr="00C92FB5" w:rsidRDefault="00C92FB5" w:rsidP="00C92FB5">
      <w:pPr>
        <w:spacing w:after="0" w:line="240" w:lineRule="auto"/>
        <w:ind w:left="720"/>
        <w:textAlignment w:val="baseline"/>
        <w:rPr>
          <w:rFonts w:eastAsia="Times New Roman" w:cstheme="minorHAnsi"/>
          <w:b/>
          <w:bCs/>
          <w:color w:val="676A6C"/>
          <w:lang w:eastAsia="es-AR"/>
        </w:rPr>
      </w:pPr>
    </w:p>
    <w:p w14:paraId="7814176F" w14:textId="77777777" w:rsidR="00C92FB5" w:rsidRPr="00C92FB5" w:rsidRDefault="00C92FB5" w:rsidP="00C92FB5">
      <w:pPr>
        <w:pStyle w:val="Prrafodelista"/>
        <w:rPr>
          <w:rFonts w:cstheme="minorHAnsi"/>
          <w:sz w:val="28"/>
          <w:szCs w:val="28"/>
          <w:lang w:val="es-ES"/>
        </w:rPr>
      </w:pPr>
      <w:r w:rsidRPr="00C92FB5">
        <w:rPr>
          <w:rFonts w:cstheme="minorHAnsi"/>
          <w:sz w:val="28"/>
          <w:szCs w:val="28"/>
          <w:lang w:val="es-ES"/>
        </w:rPr>
        <w:t>El voto representa el principal mecanismo de participación ciudadana, razón por la cual le corresponde al Estado asumir la gran responsabilidad de proteger, auspiciar y fomentar el derecho del sufragio, cuando este sea el camino para que los ciudadanos participen en la conformación y control del poder político.</w:t>
      </w:r>
    </w:p>
    <w:p w14:paraId="35D404CC" w14:textId="77777777" w:rsidR="00C92FB5" w:rsidRPr="00C92FB5" w:rsidRDefault="00C92FB5" w:rsidP="00C92FB5">
      <w:pPr>
        <w:pStyle w:val="Prrafodelista"/>
        <w:rPr>
          <w:rFonts w:cstheme="minorHAnsi"/>
          <w:sz w:val="28"/>
          <w:szCs w:val="28"/>
          <w:lang w:val="es-ES"/>
        </w:rPr>
      </w:pPr>
      <w:r w:rsidRPr="00C92FB5">
        <w:rPr>
          <w:rFonts w:cstheme="minorHAnsi"/>
          <w:sz w:val="28"/>
          <w:szCs w:val="28"/>
          <w:lang w:val="es-ES"/>
        </w:rPr>
        <w:t xml:space="preserve">Todos tenemos la posibilidad de elegir y ser elegidos. En nuestro país el voto está regulado por una serie de leyes que se especifica en el código electoral. </w:t>
      </w:r>
    </w:p>
    <w:p w14:paraId="3316DE7F" w14:textId="77777777" w:rsidR="00C92FB5" w:rsidRPr="002F3A78" w:rsidRDefault="00C92FB5" w:rsidP="00C92FB5">
      <w:pPr>
        <w:spacing w:after="0" w:line="240" w:lineRule="auto"/>
        <w:ind w:left="720"/>
        <w:textAlignment w:val="baseline"/>
        <w:rPr>
          <w:rFonts w:eastAsia="Times New Roman" w:cstheme="minorHAnsi"/>
          <w:b/>
          <w:bCs/>
          <w:color w:val="676A6C"/>
          <w:lang w:eastAsia="es-AR"/>
        </w:rPr>
      </w:pPr>
    </w:p>
    <w:p w14:paraId="5C3E7CBC" w14:textId="0D7140FA" w:rsidR="002F3A78" w:rsidRPr="00C92FB5" w:rsidRDefault="002F3A78" w:rsidP="002F3A78">
      <w:pPr>
        <w:numPr>
          <w:ilvl w:val="0"/>
          <w:numId w:val="1"/>
        </w:numPr>
        <w:spacing w:after="0" w:line="240" w:lineRule="auto"/>
        <w:textAlignment w:val="baseline"/>
        <w:rPr>
          <w:rFonts w:eastAsia="Times New Roman" w:cstheme="minorHAnsi"/>
          <w:b/>
          <w:bCs/>
          <w:color w:val="676A6C"/>
          <w:lang w:eastAsia="es-AR"/>
        </w:rPr>
      </w:pPr>
      <w:r w:rsidRPr="002F3A78">
        <w:rPr>
          <w:rFonts w:eastAsia="Times New Roman" w:cstheme="minorHAnsi"/>
          <w:b/>
          <w:bCs/>
          <w:color w:val="676A6C"/>
          <w:sz w:val="24"/>
          <w:szCs w:val="24"/>
          <w:bdr w:val="none" w:sz="0" w:space="0" w:color="auto" w:frame="1"/>
          <w:lang w:eastAsia="es-AR"/>
        </w:rPr>
        <w:t>Explique qué es el código electoral y qué encontramos en el mismo</w:t>
      </w:r>
    </w:p>
    <w:p w14:paraId="4CD67AB4" w14:textId="77777777" w:rsidR="00C92FB5" w:rsidRPr="00C92FB5" w:rsidRDefault="00C92FB5" w:rsidP="00C92FB5">
      <w:pPr>
        <w:spacing w:after="0" w:line="240" w:lineRule="auto"/>
        <w:ind w:left="720"/>
        <w:textAlignment w:val="baseline"/>
        <w:rPr>
          <w:rFonts w:eastAsia="Times New Roman" w:cstheme="minorHAnsi"/>
          <w:b/>
          <w:bCs/>
          <w:color w:val="676A6C"/>
          <w:lang w:eastAsia="es-AR"/>
        </w:rPr>
      </w:pPr>
    </w:p>
    <w:p w14:paraId="11395346" w14:textId="77777777" w:rsidR="00C92FB5" w:rsidRPr="00C92FB5" w:rsidRDefault="00C92FB5" w:rsidP="00C92FB5">
      <w:pPr>
        <w:pStyle w:val="Prrafodelista"/>
        <w:rPr>
          <w:rFonts w:cstheme="minorHAnsi"/>
          <w:sz w:val="28"/>
          <w:szCs w:val="28"/>
          <w:lang w:val="es-ES"/>
        </w:rPr>
      </w:pPr>
      <w:r w:rsidRPr="00C92FB5">
        <w:rPr>
          <w:rFonts w:cstheme="minorHAnsi"/>
          <w:sz w:val="28"/>
          <w:szCs w:val="28"/>
          <w:lang w:val="es-ES"/>
        </w:rPr>
        <w:t xml:space="preserve">El voto es universal para todos sin importar nuestra condición social nivel de estudios o de ingresos o si somos hombres o mujeres para poder votar debemos ser mayores de 18 años, tener la capacidad de discernimiento y estar habilitados por la ley estas excepciones garantizan q todos los cuidados estemos en condiciones de tomar una decisión consciente. </w:t>
      </w:r>
    </w:p>
    <w:p w14:paraId="5F3C5FC5" w14:textId="77777777" w:rsidR="00C92FB5" w:rsidRPr="00C92FB5" w:rsidRDefault="00C92FB5" w:rsidP="00C92FB5">
      <w:pPr>
        <w:pStyle w:val="Prrafodelista"/>
        <w:rPr>
          <w:rFonts w:cstheme="minorHAnsi"/>
          <w:sz w:val="28"/>
          <w:szCs w:val="28"/>
          <w:lang w:val="es-ES"/>
        </w:rPr>
      </w:pPr>
      <w:r w:rsidRPr="00C92FB5">
        <w:rPr>
          <w:rFonts w:cstheme="minorHAnsi"/>
          <w:sz w:val="28"/>
          <w:szCs w:val="28"/>
          <w:lang w:val="es-ES"/>
        </w:rPr>
        <w:t xml:space="preserve">Se garantiza la igualdad de votos: esto quiere decir q el voto de cada ciudadano tiene el mismo valor sin distinciones. El voto es obligatorio porque además de ser un derecho es un deber cívico q </w:t>
      </w:r>
      <w:r w:rsidRPr="00C92FB5">
        <w:rPr>
          <w:rFonts w:cstheme="minorHAnsi"/>
          <w:sz w:val="28"/>
          <w:szCs w:val="28"/>
          <w:lang w:val="es-ES"/>
        </w:rPr>
        <w:lastRenderedPageBreak/>
        <w:t>no podemos eludir solo estamos excusados a votar si somos mayores de 70 años, si tenemos una enfermedad q no nos permite trasladar, si nos encontramos a más de 500 km del lugar donde debemos votar o si somos empleados judiciales.</w:t>
      </w:r>
    </w:p>
    <w:p w14:paraId="22C4830F" w14:textId="77777777" w:rsidR="00C92FB5" w:rsidRPr="002F3A78" w:rsidRDefault="00C92FB5" w:rsidP="00C92FB5">
      <w:pPr>
        <w:spacing w:after="0" w:line="240" w:lineRule="auto"/>
        <w:ind w:left="720"/>
        <w:textAlignment w:val="baseline"/>
        <w:rPr>
          <w:rFonts w:eastAsia="Times New Roman" w:cstheme="minorHAnsi"/>
          <w:b/>
          <w:bCs/>
          <w:color w:val="676A6C"/>
          <w:lang w:eastAsia="es-AR"/>
        </w:rPr>
      </w:pPr>
    </w:p>
    <w:p w14:paraId="64442B3C" w14:textId="513A67AA" w:rsidR="002F3A78" w:rsidRPr="00C92FB5" w:rsidRDefault="002F3A78" w:rsidP="002F3A78">
      <w:pPr>
        <w:numPr>
          <w:ilvl w:val="0"/>
          <w:numId w:val="1"/>
        </w:numPr>
        <w:spacing w:after="0" w:line="240" w:lineRule="auto"/>
        <w:textAlignment w:val="baseline"/>
        <w:rPr>
          <w:rFonts w:eastAsia="Times New Roman" w:cstheme="minorHAnsi"/>
          <w:b/>
          <w:bCs/>
          <w:color w:val="676A6C"/>
          <w:lang w:eastAsia="es-AR"/>
        </w:rPr>
      </w:pPr>
      <w:r w:rsidRPr="002F3A78">
        <w:rPr>
          <w:rFonts w:eastAsia="Times New Roman" w:cstheme="minorHAnsi"/>
          <w:b/>
          <w:bCs/>
          <w:color w:val="676A6C"/>
          <w:sz w:val="24"/>
          <w:szCs w:val="24"/>
          <w:bdr w:val="none" w:sz="0" w:space="0" w:color="auto" w:frame="1"/>
          <w:lang w:eastAsia="es-AR"/>
        </w:rPr>
        <w:t>Explique cómo se conforma una mesa electoral, quienes pueden votar y como se realiza.</w:t>
      </w:r>
    </w:p>
    <w:p w14:paraId="48A7B7C7" w14:textId="77777777" w:rsidR="00C92FB5" w:rsidRPr="00C92FB5" w:rsidRDefault="00C92FB5" w:rsidP="00C92FB5">
      <w:pPr>
        <w:spacing w:after="0" w:line="240" w:lineRule="auto"/>
        <w:ind w:left="720"/>
        <w:textAlignment w:val="baseline"/>
        <w:rPr>
          <w:rFonts w:eastAsia="Times New Roman" w:cstheme="minorHAnsi"/>
          <w:b/>
          <w:bCs/>
          <w:color w:val="676A6C"/>
          <w:lang w:eastAsia="es-AR"/>
        </w:rPr>
      </w:pPr>
    </w:p>
    <w:p w14:paraId="4FCE963E" w14:textId="0B69EA08" w:rsidR="00C92FB5" w:rsidRPr="00C92FB5" w:rsidRDefault="00C92FB5" w:rsidP="00C92FB5">
      <w:pPr>
        <w:pStyle w:val="Prrafodelista"/>
        <w:rPr>
          <w:rFonts w:cstheme="minorHAnsi"/>
          <w:sz w:val="28"/>
          <w:szCs w:val="28"/>
          <w:lang w:val="es-ES"/>
        </w:rPr>
      </w:pPr>
      <w:r w:rsidRPr="00C92FB5">
        <w:rPr>
          <w:rFonts w:cstheme="minorHAnsi"/>
          <w:sz w:val="28"/>
          <w:szCs w:val="28"/>
          <w:lang w:val="es-ES"/>
        </w:rPr>
        <w:t xml:space="preserve">El voto es secreto por que se realiza en un cuarto oscuro en soledad y nuestra elección va en un sobre cerrado así </w:t>
      </w:r>
      <w:r w:rsidRPr="00C92FB5">
        <w:rPr>
          <w:rFonts w:cstheme="minorHAnsi"/>
          <w:sz w:val="28"/>
          <w:szCs w:val="28"/>
          <w:lang w:val="es-ES"/>
        </w:rPr>
        <w:t>está</w:t>
      </w:r>
      <w:r w:rsidRPr="00C92FB5">
        <w:rPr>
          <w:rFonts w:cstheme="minorHAnsi"/>
          <w:sz w:val="28"/>
          <w:szCs w:val="28"/>
          <w:lang w:val="es-ES"/>
        </w:rPr>
        <w:t xml:space="preserve"> garantizado el derecho de reserva sobre nuestro voto en el caso que falten boletas sobre un partido o haya un desorden en el cuarto oscuro el votando debe notificar al presidente de mesa sin especificar partido para no impugnar su voto. Las elecciones se llevan a cabo un día determinado y se desarrollan entre las 8 y las 18 hs en las entidades </w:t>
      </w:r>
      <w:r w:rsidRPr="00C92FB5">
        <w:rPr>
          <w:rFonts w:cstheme="minorHAnsi"/>
          <w:sz w:val="28"/>
          <w:szCs w:val="28"/>
          <w:lang w:val="es-ES"/>
        </w:rPr>
        <w:t>públicas</w:t>
      </w:r>
      <w:r w:rsidRPr="00C92FB5">
        <w:rPr>
          <w:rFonts w:cstheme="minorHAnsi"/>
          <w:sz w:val="28"/>
          <w:szCs w:val="28"/>
          <w:lang w:val="es-ES"/>
        </w:rPr>
        <w:t xml:space="preserve"> destinas para tal fin, cada votante figura en el padrón electoral ósea en un registro oficial de todas las personas habilitadas para votar en donde se indica los números de mesas que le corresponde a cada uno. Las mesas de votación cuentan con un presidente de mesa su suplente y con los fiscales del partido político, el presidente de mesa puede ser cualquier ciudadano que figura en el padrón y es su deber presentarse para cumplir su función si es convocado, cuando nos presentamos en la mesa que nos corresponde tenemos que entregar nuestro documento nacional de identidad e ingresar con sobre oficial al cuarto oscuro donde se encuentra la totalidad de las boletas correspondientes a las listas que presentan a elecciones.</w:t>
      </w:r>
    </w:p>
    <w:p w14:paraId="4366B505" w14:textId="77777777" w:rsidR="00C92FB5" w:rsidRPr="00C92FB5" w:rsidRDefault="00C92FB5" w:rsidP="00C92FB5">
      <w:pPr>
        <w:pStyle w:val="Prrafodelista"/>
        <w:rPr>
          <w:rFonts w:cstheme="minorHAnsi"/>
          <w:sz w:val="28"/>
          <w:szCs w:val="28"/>
          <w:lang w:val="es-ES"/>
        </w:rPr>
      </w:pPr>
      <w:r w:rsidRPr="00C92FB5">
        <w:rPr>
          <w:rFonts w:cstheme="minorHAnsi"/>
          <w:sz w:val="28"/>
          <w:szCs w:val="28"/>
          <w:lang w:val="es-ES"/>
        </w:rPr>
        <w:t>Allí podemos elegir la boleta del mismo partido para dos cargos diferentes o podemos cortar la boleta eligiendo un partido para un cargo y otra lista para el otro cargo, una vez que realizamos nuestra elección cerramos el sobre y lo depositamos en la urna oficial el presidente de mesa nos devuelve el documento con un sello y su firma que certifica que cumplimos con nuestro deber nuestro voto se computan de manera anónima para garantizar la transparencia en el ejercicio de nuestra libre voluntad de elección sin presiones de nadie a la hora de ejercer nuestro rol de ciudadano.</w:t>
      </w:r>
    </w:p>
    <w:p w14:paraId="775D8B7E" w14:textId="77777777" w:rsidR="00C92FB5" w:rsidRPr="002F3A78" w:rsidRDefault="00C92FB5" w:rsidP="00C92FB5">
      <w:pPr>
        <w:spacing w:after="0" w:line="240" w:lineRule="auto"/>
        <w:ind w:left="720"/>
        <w:textAlignment w:val="baseline"/>
        <w:rPr>
          <w:rFonts w:eastAsia="Times New Roman" w:cstheme="minorHAnsi"/>
          <w:b/>
          <w:bCs/>
          <w:color w:val="676A6C"/>
          <w:lang w:eastAsia="es-AR"/>
        </w:rPr>
      </w:pPr>
    </w:p>
    <w:p w14:paraId="448388BD" w14:textId="77777777" w:rsidR="00C92FB5" w:rsidRDefault="002F3A78" w:rsidP="0047233B">
      <w:pPr>
        <w:numPr>
          <w:ilvl w:val="0"/>
          <w:numId w:val="1"/>
        </w:numPr>
        <w:spacing w:after="0" w:line="240" w:lineRule="auto"/>
        <w:textAlignment w:val="baseline"/>
        <w:rPr>
          <w:rFonts w:eastAsia="Times New Roman" w:cstheme="minorHAnsi"/>
          <w:b/>
          <w:bCs/>
          <w:color w:val="676A6C"/>
          <w:lang w:eastAsia="es-AR"/>
        </w:rPr>
      </w:pPr>
      <w:r w:rsidRPr="002F3A78">
        <w:rPr>
          <w:rFonts w:eastAsia="Times New Roman" w:cstheme="minorHAnsi"/>
          <w:b/>
          <w:bCs/>
          <w:color w:val="676A6C"/>
          <w:sz w:val="24"/>
          <w:szCs w:val="24"/>
          <w:bdr w:val="none" w:sz="0" w:space="0" w:color="auto" w:frame="1"/>
          <w:lang w:eastAsia="es-AR"/>
        </w:rPr>
        <w:t>¿Qué información actualizaría del video visto</w:t>
      </w:r>
    </w:p>
    <w:p w14:paraId="74D4BDF6" w14:textId="77777777" w:rsidR="00C92FB5" w:rsidRDefault="00C92FB5" w:rsidP="00C92FB5">
      <w:pPr>
        <w:spacing w:after="0" w:line="240" w:lineRule="auto"/>
        <w:ind w:left="720"/>
        <w:textAlignment w:val="baseline"/>
        <w:rPr>
          <w:rFonts w:eastAsia="Times New Roman" w:cstheme="minorHAnsi"/>
          <w:b/>
          <w:bCs/>
          <w:color w:val="676A6C"/>
          <w:lang w:eastAsia="es-AR"/>
        </w:rPr>
      </w:pPr>
    </w:p>
    <w:p w14:paraId="644AEF81" w14:textId="0521981A" w:rsidR="0047233B" w:rsidRPr="00C92FB5" w:rsidRDefault="0047233B" w:rsidP="00C92FB5">
      <w:pPr>
        <w:spacing w:after="0" w:line="240" w:lineRule="auto"/>
        <w:ind w:left="720"/>
        <w:textAlignment w:val="baseline"/>
        <w:rPr>
          <w:rFonts w:eastAsia="Times New Roman" w:cstheme="minorHAnsi"/>
          <w:b/>
          <w:bCs/>
          <w:color w:val="676A6C"/>
          <w:sz w:val="20"/>
          <w:szCs w:val="20"/>
          <w:lang w:eastAsia="es-AR"/>
        </w:rPr>
      </w:pPr>
      <w:r w:rsidRPr="00C92FB5">
        <w:rPr>
          <w:rFonts w:cstheme="minorHAnsi"/>
          <w:sz w:val="28"/>
          <w:szCs w:val="28"/>
          <w:lang w:val="es-ES"/>
        </w:rPr>
        <w:t>Lo que actualizaría es que no tenemos que esperar hasta los 18 años para votar, también podemos votar a partir de los 16 años de edad.</w:t>
      </w:r>
    </w:p>
    <w:sectPr w:rsidR="0047233B" w:rsidRPr="00C92F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F2731"/>
    <w:multiLevelType w:val="hybridMultilevel"/>
    <w:tmpl w:val="7FA8F366"/>
    <w:lvl w:ilvl="0" w:tplc="20B89CCA">
      <w:start w:val="1"/>
      <w:numFmt w:val="decimal"/>
      <w:lvlText w:val="%1-"/>
      <w:lvlJc w:val="left"/>
      <w:pPr>
        <w:ind w:left="720" w:hanging="360"/>
      </w:pPr>
      <w:rPr>
        <w:rFonts w:eastAsia="Times New Roman" w:hint="default"/>
        <w:color w:val="676A6C"/>
        <w:sz w:val="28"/>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C586AEB"/>
    <w:multiLevelType w:val="hybridMultilevel"/>
    <w:tmpl w:val="ABA08C6A"/>
    <w:lvl w:ilvl="0" w:tplc="4AF88C0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D280718"/>
    <w:multiLevelType w:val="hybridMultilevel"/>
    <w:tmpl w:val="E3140CAA"/>
    <w:lvl w:ilvl="0" w:tplc="5F5CA0C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9467689"/>
    <w:multiLevelType w:val="multilevel"/>
    <w:tmpl w:val="721E8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1489250">
    <w:abstractNumId w:val="3"/>
  </w:num>
  <w:num w:numId="2" w16cid:durableId="155538328">
    <w:abstractNumId w:val="1"/>
  </w:num>
  <w:num w:numId="3" w16cid:durableId="420570576">
    <w:abstractNumId w:val="2"/>
  </w:num>
  <w:num w:numId="4" w16cid:durableId="77112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78"/>
    <w:rsid w:val="002C31DF"/>
    <w:rsid w:val="002F3A78"/>
    <w:rsid w:val="0047233B"/>
    <w:rsid w:val="004726DF"/>
    <w:rsid w:val="004F4965"/>
    <w:rsid w:val="008031C8"/>
    <w:rsid w:val="0091367F"/>
    <w:rsid w:val="009F5281"/>
    <w:rsid w:val="00C92FB5"/>
    <w:rsid w:val="00D22C0E"/>
    <w:rsid w:val="00D90FAF"/>
    <w:rsid w:val="00F002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15A4B"/>
  <w15:chartTrackingRefBased/>
  <w15:docId w15:val="{40C14344-70F2-4ED0-948A-3D068CF9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F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F3A78"/>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4F4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2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586</Words>
  <Characters>3223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2022-11-16T20:29:00Z</dcterms:created>
  <dcterms:modified xsi:type="dcterms:W3CDTF">2022-11-17T02:05:00Z</dcterms:modified>
</cp:coreProperties>
</file>