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4080" w14:textId="77777777" w:rsidR="00071D6E" w:rsidRPr="000E2932" w:rsidRDefault="00071D6E" w:rsidP="00071D6E">
      <w:pPr>
        <w:rPr>
          <w:rFonts w:ascii="Arial" w:hAnsi="Arial" w:cs="Arial"/>
          <w:sz w:val="24"/>
          <w:szCs w:val="24"/>
        </w:rPr>
      </w:pPr>
      <w:r w:rsidRPr="000E2932">
        <w:rPr>
          <w:rFonts w:ascii="Arial" w:hAnsi="Arial" w:cs="Arial"/>
          <w:sz w:val="24"/>
          <w:szCs w:val="24"/>
        </w:rPr>
        <w:t>COLEGIO SANTA ROSA DE LIMA</w:t>
      </w:r>
    </w:p>
    <w:p w14:paraId="026EC42D" w14:textId="4E97B555" w:rsidR="00071D6E" w:rsidRPr="000E2932" w:rsidRDefault="00071D6E" w:rsidP="00071D6E">
      <w:pPr>
        <w:rPr>
          <w:rFonts w:ascii="Arial" w:hAnsi="Arial" w:cs="Arial"/>
          <w:sz w:val="24"/>
          <w:szCs w:val="24"/>
        </w:rPr>
      </w:pPr>
      <w:r w:rsidRPr="000E2932">
        <w:rPr>
          <w:rFonts w:ascii="Arial" w:hAnsi="Arial" w:cs="Arial"/>
          <w:sz w:val="24"/>
          <w:szCs w:val="24"/>
        </w:rPr>
        <w:t>CONSTRUCCIÓN EICA Y CIUDADANA – Prof. María del Valle Sánchez</w:t>
      </w:r>
    </w:p>
    <w:p w14:paraId="73C196B0" w14:textId="2D145A58" w:rsidR="00071D6E" w:rsidRPr="000E2932" w:rsidRDefault="00071D6E" w:rsidP="00071D6E">
      <w:pPr>
        <w:rPr>
          <w:rFonts w:ascii="Arial" w:hAnsi="Arial" w:cs="Arial"/>
          <w:sz w:val="24"/>
          <w:szCs w:val="24"/>
        </w:rPr>
      </w:pPr>
      <w:r w:rsidRPr="000E2932">
        <w:rPr>
          <w:rFonts w:ascii="Arial" w:hAnsi="Arial" w:cs="Arial"/>
          <w:sz w:val="24"/>
          <w:szCs w:val="24"/>
        </w:rPr>
        <w:t>Tema: Participación Ciudadana.</w:t>
      </w:r>
    </w:p>
    <w:p w14:paraId="4C5BF48B" w14:textId="0F78D6D1" w:rsidR="00071D6E" w:rsidRPr="000E2932" w:rsidRDefault="00071D6E" w:rsidP="00071D6E">
      <w:pPr>
        <w:rPr>
          <w:rFonts w:ascii="Arial" w:hAnsi="Arial" w:cs="Arial"/>
          <w:sz w:val="24"/>
          <w:szCs w:val="24"/>
        </w:rPr>
      </w:pPr>
      <w:r w:rsidRPr="000E2932">
        <w:rPr>
          <w:rFonts w:ascii="Arial" w:hAnsi="Arial" w:cs="Arial"/>
          <w:sz w:val="24"/>
          <w:szCs w:val="24"/>
        </w:rPr>
        <w:t xml:space="preserve">Ver el siguiente video en YouTube y responda: </w:t>
      </w:r>
      <w:hyperlink r:id="rId5" w:history="1">
        <w:r w:rsidRPr="000E2932">
          <w:rPr>
            <w:rStyle w:val="Hipervnculo"/>
            <w:rFonts w:ascii="Arial" w:hAnsi="Arial" w:cs="Arial"/>
            <w:sz w:val="24"/>
            <w:szCs w:val="24"/>
          </w:rPr>
          <w:t>https://www.youtube.com/watch?v=YyXMNt7hl</w:t>
        </w:r>
      </w:hyperlink>
    </w:p>
    <w:p w14:paraId="3DD87F37" w14:textId="689FF46D" w:rsidR="00071D6E" w:rsidRPr="000E2932" w:rsidRDefault="00071D6E" w:rsidP="00071D6E">
      <w:pPr>
        <w:pStyle w:val="Prrafodelista"/>
        <w:numPr>
          <w:ilvl w:val="0"/>
          <w:numId w:val="1"/>
        </w:numPr>
        <w:rPr>
          <w:rFonts w:ascii="Arial" w:hAnsi="Arial" w:cs="Arial"/>
          <w:sz w:val="24"/>
          <w:szCs w:val="24"/>
        </w:rPr>
      </w:pPr>
      <w:r w:rsidRPr="000E2932">
        <w:rPr>
          <w:rFonts w:ascii="Arial" w:hAnsi="Arial" w:cs="Arial"/>
          <w:sz w:val="24"/>
          <w:szCs w:val="24"/>
        </w:rPr>
        <w:t>Defina voto.</w:t>
      </w:r>
    </w:p>
    <w:p w14:paraId="35952DC8" w14:textId="77777777" w:rsidR="00071D6E" w:rsidRPr="000E2932" w:rsidRDefault="00071D6E" w:rsidP="00071D6E">
      <w:pPr>
        <w:pStyle w:val="Prrafodelista"/>
        <w:numPr>
          <w:ilvl w:val="0"/>
          <w:numId w:val="1"/>
        </w:numPr>
        <w:rPr>
          <w:rFonts w:ascii="Arial" w:hAnsi="Arial" w:cs="Arial"/>
          <w:sz w:val="24"/>
          <w:szCs w:val="24"/>
        </w:rPr>
      </w:pPr>
      <w:r w:rsidRPr="000E2932">
        <w:rPr>
          <w:rFonts w:ascii="Arial" w:hAnsi="Arial" w:cs="Arial"/>
          <w:sz w:val="24"/>
          <w:szCs w:val="24"/>
        </w:rPr>
        <w:t>¿Qué significa que podemos votar y ser elegidos?</w:t>
      </w:r>
    </w:p>
    <w:p w14:paraId="370A3277" w14:textId="3E84C7AF" w:rsidR="00071D6E" w:rsidRPr="000E2932" w:rsidRDefault="00071D6E" w:rsidP="00071D6E">
      <w:pPr>
        <w:pStyle w:val="Prrafodelista"/>
        <w:numPr>
          <w:ilvl w:val="0"/>
          <w:numId w:val="1"/>
        </w:numPr>
        <w:rPr>
          <w:rFonts w:ascii="Arial" w:hAnsi="Arial" w:cs="Arial"/>
          <w:sz w:val="24"/>
          <w:szCs w:val="24"/>
        </w:rPr>
      </w:pPr>
      <w:r w:rsidRPr="000E2932">
        <w:rPr>
          <w:rFonts w:ascii="Arial" w:hAnsi="Arial" w:cs="Arial"/>
          <w:sz w:val="24"/>
          <w:szCs w:val="24"/>
        </w:rPr>
        <w:t>Explique qué es el código electoral y qué encontramos en el mismo.</w:t>
      </w:r>
    </w:p>
    <w:p w14:paraId="1D3ECCC9" w14:textId="2A06ACAF" w:rsidR="00071D6E" w:rsidRPr="000E2932" w:rsidRDefault="00071D6E" w:rsidP="00071D6E">
      <w:pPr>
        <w:pStyle w:val="Prrafodelista"/>
        <w:numPr>
          <w:ilvl w:val="0"/>
          <w:numId w:val="1"/>
        </w:numPr>
        <w:rPr>
          <w:rFonts w:ascii="Arial" w:hAnsi="Arial" w:cs="Arial"/>
          <w:sz w:val="24"/>
          <w:szCs w:val="24"/>
        </w:rPr>
      </w:pPr>
      <w:r w:rsidRPr="000E2932">
        <w:rPr>
          <w:rFonts w:ascii="Arial" w:hAnsi="Arial" w:cs="Arial"/>
          <w:sz w:val="24"/>
          <w:szCs w:val="24"/>
        </w:rPr>
        <w:t>Explique cómo se conforma una mesa electoral, quienes pueden votar y como se realiza.</w:t>
      </w:r>
    </w:p>
    <w:p w14:paraId="323DC499" w14:textId="5B70DDDA" w:rsidR="00140987" w:rsidRPr="000E2932" w:rsidRDefault="00071D6E" w:rsidP="00071D6E">
      <w:pPr>
        <w:pStyle w:val="Prrafodelista"/>
        <w:numPr>
          <w:ilvl w:val="0"/>
          <w:numId w:val="1"/>
        </w:numPr>
        <w:rPr>
          <w:rFonts w:ascii="Arial" w:hAnsi="Arial" w:cs="Arial"/>
          <w:sz w:val="24"/>
          <w:szCs w:val="24"/>
        </w:rPr>
      </w:pPr>
      <w:r w:rsidRPr="000E2932">
        <w:rPr>
          <w:rFonts w:ascii="Arial" w:hAnsi="Arial" w:cs="Arial"/>
          <w:sz w:val="24"/>
          <w:szCs w:val="24"/>
        </w:rPr>
        <w:t>¿Qué información actualizaría del video visto?</w:t>
      </w:r>
    </w:p>
    <w:p w14:paraId="13FBCF63" w14:textId="14F6D9C7" w:rsidR="00071D6E" w:rsidRPr="000E2932" w:rsidRDefault="00071D6E" w:rsidP="00071D6E">
      <w:pPr>
        <w:rPr>
          <w:rFonts w:ascii="Arial" w:hAnsi="Arial" w:cs="Arial"/>
          <w:sz w:val="24"/>
          <w:szCs w:val="24"/>
        </w:rPr>
      </w:pPr>
    </w:p>
    <w:p w14:paraId="5D0D6DA6" w14:textId="0DD4B6AB" w:rsidR="00071D6E" w:rsidRPr="000E2932" w:rsidRDefault="00071D6E" w:rsidP="00071D6E">
      <w:pPr>
        <w:rPr>
          <w:rFonts w:ascii="Arial" w:hAnsi="Arial" w:cs="Arial"/>
          <w:sz w:val="24"/>
          <w:szCs w:val="24"/>
        </w:rPr>
      </w:pPr>
      <w:r w:rsidRPr="000E2932">
        <w:rPr>
          <w:rFonts w:ascii="Arial" w:hAnsi="Arial" w:cs="Arial"/>
          <w:sz w:val="24"/>
          <w:szCs w:val="24"/>
        </w:rPr>
        <w:t>Respuestas:</w:t>
      </w:r>
    </w:p>
    <w:p w14:paraId="75A63B67" w14:textId="77777777" w:rsidR="00906038" w:rsidRPr="000E2932" w:rsidRDefault="007B0B26" w:rsidP="00071D6E">
      <w:pPr>
        <w:rPr>
          <w:rFonts w:ascii="Arial" w:hAnsi="Arial" w:cs="Arial"/>
          <w:sz w:val="24"/>
          <w:szCs w:val="24"/>
        </w:rPr>
      </w:pPr>
      <w:r w:rsidRPr="000E2932">
        <w:rPr>
          <w:rFonts w:ascii="Arial" w:hAnsi="Arial" w:cs="Arial"/>
          <w:sz w:val="24"/>
          <w:szCs w:val="24"/>
        </w:rPr>
        <w:t xml:space="preserve">1. </w:t>
      </w:r>
      <w:r w:rsidR="00B25E03" w:rsidRPr="000E2932">
        <w:rPr>
          <w:rFonts w:ascii="Arial" w:hAnsi="Arial" w:cs="Arial"/>
          <w:sz w:val="24"/>
          <w:szCs w:val="24"/>
        </w:rPr>
        <w:t xml:space="preserve">El artículo </w:t>
      </w:r>
      <w:r w:rsidR="000A3A50" w:rsidRPr="000E2932">
        <w:rPr>
          <w:rFonts w:ascii="Arial" w:hAnsi="Arial" w:cs="Arial"/>
          <w:sz w:val="24"/>
          <w:szCs w:val="24"/>
        </w:rPr>
        <w:t xml:space="preserve">22 de nuestra Constitución Nacional establece que </w:t>
      </w:r>
      <w:r w:rsidR="00906038" w:rsidRPr="000E2932">
        <w:rPr>
          <w:rFonts w:ascii="Arial" w:hAnsi="Arial" w:cs="Arial"/>
          <w:sz w:val="24"/>
          <w:szCs w:val="24"/>
        </w:rPr>
        <w:t>nadie puede atribuirse los derechos del pueblo por la fuerza, por lo tanto, e</w:t>
      </w:r>
      <w:r w:rsidR="00B33BFC" w:rsidRPr="000E2932">
        <w:rPr>
          <w:rFonts w:ascii="Arial" w:hAnsi="Arial" w:cs="Arial"/>
          <w:sz w:val="24"/>
          <w:szCs w:val="24"/>
        </w:rPr>
        <w:t>l pueblo no gobierna ni delibera</w:t>
      </w:r>
      <w:r w:rsidR="003035D2" w:rsidRPr="000E2932">
        <w:rPr>
          <w:rFonts w:ascii="Arial" w:hAnsi="Arial" w:cs="Arial"/>
          <w:sz w:val="24"/>
          <w:szCs w:val="24"/>
        </w:rPr>
        <w:t xml:space="preserve"> sino a través de sus </w:t>
      </w:r>
      <w:r w:rsidR="00964350" w:rsidRPr="000E2932">
        <w:rPr>
          <w:rFonts w:ascii="Arial" w:hAnsi="Arial" w:cs="Arial"/>
          <w:sz w:val="24"/>
          <w:szCs w:val="24"/>
        </w:rPr>
        <w:t xml:space="preserve">representantes. </w:t>
      </w:r>
    </w:p>
    <w:p w14:paraId="6BBBA344" w14:textId="6A22CAFF" w:rsidR="007B0B26" w:rsidRPr="000E2932" w:rsidRDefault="00964350" w:rsidP="00071D6E">
      <w:pPr>
        <w:rPr>
          <w:rFonts w:ascii="Arial" w:hAnsi="Arial" w:cs="Arial"/>
          <w:sz w:val="24"/>
          <w:szCs w:val="24"/>
        </w:rPr>
      </w:pPr>
      <w:r w:rsidRPr="000E2932">
        <w:rPr>
          <w:rFonts w:ascii="Arial" w:hAnsi="Arial" w:cs="Arial"/>
          <w:sz w:val="24"/>
          <w:szCs w:val="24"/>
        </w:rPr>
        <w:t>La soberanía popular se expres</w:t>
      </w:r>
      <w:r w:rsidR="00FA37D4" w:rsidRPr="000E2932">
        <w:rPr>
          <w:rFonts w:ascii="Arial" w:hAnsi="Arial" w:cs="Arial"/>
          <w:sz w:val="24"/>
          <w:szCs w:val="24"/>
        </w:rPr>
        <w:t xml:space="preserve">a por medio </w:t>
      </w:r>
      <w:r w:rsidR="00DB6BEF" w:rsidRPr="000E2932">
        <w:rPr>
          <w:rFonts w:ascii="Arial" w:hAnsi="Arial" w:cs="Arial"/>
          <w:sz w:val="24"/>
          <w:szCs w:val="24"/>
        </w:rPr>
        <w:t>del</w:t>
      </w:r>
      <w:r w:rsidR="00FA37D4" w:rsidRPr="000E2932">
        <w:rPr>
          <w:rFonts w:ascii="Arial" w:hAnsi="Arial" w:cs="Arial"/>
          <w:sz w:val="24"/>
          <w:szCs w:val="24"/>
        </w:rPr>
        <w:t xml:space="preserve"> </w:t>
      </w:r>
      <w:r w:rsidR="00FA37D4" w:rsidRPr="00EE7B13">
        <w:rPr>
          <w:rFonts w:ascii="Arial" w:hAnsi="Arial" w:cs="Arial"/>
          <w:b/>
          <w:bCs/>
          <w:sz w:val="24"/>
          <w:szCs w:val="24"/>
        </w:rPr>
        <w:t>voto</w:t>
      </w:r>
      <w:r w:rsidR="00906038" w:rsidRPr="000E2932">
        <w:rPr>
          <w:rFonts w:ascii="Arial" w:hAnsi="Arial" w:cs="Arial"/>
          <w:sz w:val="24"/>
          <w:szCs w:val="24"/>
        </w:rPr>
        <w:t>, que puede ser comprendido como</w:t>
      </w:r>
      <w:r w:rsidR="00FA37D4" w:rsidRPr="000E2932">
        <w:rPr>
          <w:rFonts w:ascii="Arial" w:hAnsi="Arial" w:cs="Arial"/>
          <w:sz w:val="24"/>
          <w:szCs w:val="24"/>
        </w:rPr>
        <w:t xml:space="preserve"> </w:t>
      </w:r>
      <w:r w:rsidR="00906038" w:rsidRPr="000E2932">
        <w:rPr>
          <w:rFonts w:ascii="Arial" w:hAnsi="Arial" w:cs="Arial"/>
          <w:sz w:val="24"/>
          <w:szCs w:val="24"/>
        </w:rPr>
        <w:t xml:space="preserve">un derecho político, porque a través del mismo, participamos de las decisiones del Estado </w:t>
      </w:r>
      <w:r w:rsidR="00FA37D4" w:rsidRPr="000E2932">
        <w:rPr>
          <w:rFonts w:ascii="Arial" w:hAnsi="Arial" w:cs="Arial"/>
          <w:sz w:val="24"/>
          <w:szCs w:val="24"/>
        </w:rPr>
        <w:t xml:space="preserve">y es nuestra garantía de que seremos representados por aquellas personas que elegimos de manera </w:t>
      </w:r>
      <w:r w:rsidR="00B91537" w:rsidRPr="000E2932">
        <w:rPr>
          <w:rFonts w:ascii="Arial" w:hAnsi="Arial" w:cs="Arial"/>
          <w:sz w:val="24"/>
          <w:szCs w:val="24"/>
        </w:rPr>
        <w:t xml:space="preserve">libre y </w:t>
      </w:r>
      <w:r w:rsidR="00FA37D4" w:rsidRPr="000E2932">
        <w:rPr>
          <w:rFonts w:ascii="Arial" w:hAnsi="Arial" w:cs="Arial"/>
          <w:sz w:val="24"/>
          <w:szCs w:val="24"/>
        </w:rPr>
        <w:t xml:space="preserve">consciente. </w:t>
      </w:r>
    </w:p>
    <w:p w14:paraId="60F4DFD6" w14:textId="552E6EAA" w:rsidR="008733EF" w:rsidRPr="000E2932" w:rsidRDefault="007B0B26" w:rsidP="00071D6E">
      <w:pPr>
        <w:rPr>
          <w:rFonts w:ascii="Arial" w:hAnsi="Arial" w:cs="Arial"/>
          <w:sz w:val="24"/>
          <w:szCs w:val="24"/>
        </w:rPr>
      </w:pPr>
      <w:r w:rsidRPr="000E2932">
        <w:rPr>
          <w:rFonts w:ascii="Arial" w:hAnsi="Arial" w:cs="Arial"/>
          <w:sz w:val="24"/>
          <w:szCs w:val="24"/>
        </w:rPr>
        <w:t>2.</w:t>
      </w:r>
      <w:r w:rsidR="005A5478" w:rsidRPr="000E2932">
        <w:rPr>
          <w:rFonts w:ascii="Arial" w:hAnsi="Arial" w:cs="Arial"/>
          <w:sz w:val="24"/>
          <w:szCs w:val="24"/>
        </w:rPr>
        <w:t xml:space="preserve"> </w:t>
      </w:r>
      <w:r w:rsidR="00791CE2">
        <w:rPr>
          <w:rFonts w:ascii="Arial" w:hAnsi="Arial" w:cs="Arial"/>
          <w:sz w:val="24"/>
          <w:szCs w:val="24"/>
        </w:rPr>
        <w:t>Significa que t</w:t>
      </w:r>
      <w:r w:rsidR="005A5478" w:rsidRPr="000E2932">
        <w:rPr>
          <w:rFonts w:ascii="Arial" w:hAnsi="Arial" w:cs="Arial"/>
          <w:sz w:val="24"/>
          <w:szCs w:val="24"/>
        </w:rPr>
        <w:t>od</w:t>
      </w:r>
      <w:r w:rsidR="002B79DD" w:rsidRPr="000E2932">
        <w:rPr>
          <w:rFonts w:ascii="Arial" w:hAnsi="Arial" w:cs="Arial"/>
          <w:sz w:val="24"/>
          <w:szCs w:val="24"/>
        </w:rPr>
        <w:t>a</w:t>
      </w:r>
      <w:r w:rsidR="005A5478" w:rsidRPr="000E2932">
        <w:rPr>
          <w:rFonts w:ascii="Arial" w:hAnsi="Arial" w:cs="Arial"/>
          <w:sz w:val="24"/>
          <w:szCs w:val="24"/>
        </w:rPr>
        <w:t>s</w:t>
      </w:r>
      <w:r w:rsidR="002B79DD" w:rsidRPr="000E2932">
        <w:rPr>
          <w:rFonts w:ascii="Arial" w:hAnsi="Arial" w:cs="Arial"/>
          <w:sz w:val="24"/>
          <w:szCs w:val="24"/>
        </w:rPr>
        <w:t xml:space="preserve"> las personas</w:t>
      </w:r>
      <w:r w:rsidR="005A5478" w:rsidRPr="000E2932">
        <w:rPr>
          <w:rFonts w:ascii="Arial" w:hAnsi="Arial" w:cs="Arial"/>
          <w:sz w:val="24"/>
          <w:szCs w:val="24"/>
        </w:rPr>
        <w:t xml:space="preserve"> tenemos la oportunidad de elegir a nuestros representantes</w:t>
      </w:r>
      <w:r w:rsidR="00DD52F5" w:rsidRPr="000E2932">
        <w:rPr>
          <w:rFonts w:ascii="Arial" w:hAnsi="Arial" w:cs="Arial"/>
          <w:sz w:val="24"/>
          <w:szCs w:val="24"/>
        </w:rPr>
        <w:t xml:space="preserve"> por medio del voto</w:t>
      </w:r>
      <w:r w:rsidR="005A5478" w:rsidRPr="000E2932">
        <w:rPr>
          <w:rFonts w:ascii="Arial" w:hAnsi="Arial" w:cs="Arial"/>
          <w:sz w:val="24"/>
          <w:szCs w:val="24"/>
        </w:rPr>
        <w:t xml:space="preserve"> en </w:t>
      </w:r>
      <w:r w:rsidR="00DD52F5" w:rsidRPr="000E2932">
        <w:rPr>
          <w:rFonts w:ascii="Arial" w:hAnsi="Arial" w:cs="Arial"/>
          <w:sz w:val="24"/>
          <w:szCs w:val="24"/>
        </w:rPr>
        <w:t>las e</w:t>
      </w:r>
      <w:r w:rsidR="005A5478" w:rsidRPr="000E2932">
        <w:rPr>
          <w:rFonts w:ascii="Arial" w:hAnsi="Arial" w:cs="Arial"/>
          <w:sz w:val="24"/>
          <w:szCs w:val="24"/>
        </w:rPr>
        <w:t>lecciones</w:t>
      </w:r>
      <w:r w:rsidR="00DD52F5" w:rsidRPr="000E2932">
        <w:rPr>
          <w:rFonts w:ascii="Arial" w:hAnsi="Arial" w:cs="Arial"/>
          <w:sz w:val="24"/>
          <w:szCs w:val="24"/>
        </w:rPr>
        <w:t xml:space="preserve">, </w:t>
      </w:r>
      <w:r w:rsidR="004C359E" w:rsidRPr="000E2932">
        <w:rPr>
          <w:rFonts w:ascii="Arial" w:hAnsi="Arial" w:cs="Arial"/>
          <w:sz w:val="24"/>
          <w:szCs w:val="24"/>
        </w:rPr>
        <w:t>y a</w:t>
      </w:r>
      <w:r w:rsidR="00DD52F5" w:rsidRPr="000E2932">
        <w:rPr>
          <w:rFonts w:ascii="Arial" w:hAnsi="Arial" w:cs="Arial"/>
          <w:sz w:val="24"/>
          <w:szCs w:val="24"/>
        </w:rPr>
        <w:t xml:space="preserve"> su vez los ciudadanos</w:t>
      </w:r>
      <w:r w:rsidR="00E63505" w:rsidRPr="000E2932">
        <w:rPr>
          <w:rFonts w:ascii="Arial" w:hAnsi="Arial" w:cs="Arial"/>
          <w:sz w:val="24"/>
          <w:szCs w:val="24"/>
        </w:rPr>
        <w:t xml:space="preserve"> poseen la oportunidad de presentarse a elecciones</w:t>
      </w:r>
      <w:r w:rsidR="00630766" w:rsidRPr="000E2932">
        <w:rPr>
          <w:rFonts w:ascii="Arial" w:hAnsi="Arial" w:cs="Arial"/>
          <w:sz w:val="24"/>
          <w:szCs w:val="24"/>
        </w:rPr>
        <w:t xml:space="preserve">, </w:t>
      </w:r>
      <w:r w:rsidR="006F7A8E" w:rsidRPr="000E2932">
        <w:rPr>
          <w:rFonts w:ascii="Arial" w:hAnsi="Arial" w:cs="Arial"/>
          <w:sz w:val="24"/>
          <w:szCs w:val="24"/>
        </w:rPr>
        <w:t>llega</w:t>
      </w:r>
      <w:r w:rsidR="00630766" w:rsidRPr="000E2932">
        <w:rPr>
          <w:rFonts w:ascii="Arial" w:hAnsi="Arial" w:cs="Arial"/>
          <w:sz w:val="24"/>
          <w:szCs w:val="24"/>
        </w:rPr>
        <w:t>ndo</w:t>
      </w:r>
      <w:r w:rsidR="006F7A8E" w:rsidRPr="000E2932">
        <w:rPr>
          <w:rFonts w:ascii="Arial" w:hAnsi="Arial" w:cs="Arial"/>
          <w:sz w:val="24"/>
          <w:szCs w:val="24"/>
        </w:rPr>
        <w:t xml:space="preserve"> a ser </w:t>
      </w:r>
      <w:r w:rsidR="008733EF" w:rsidRPr="000E2932">
        <w:rPr>
          <w:rFonts w:ascii="Arial" w:hAnsi="Arial" w:cs="Arial"/>
          <w:sz w:val="24"/>
          <w:szCs w:val="24"/>
        </w:rPr>
        <w:t>elegidos</w:t>
      </w:r>
      <w:r w:rsidR="00630766" w:rsidRPr="000E2932">
        <w:rPr>
          <w:rFonts w:ascii="Arial" w:hAnsi="Arial" w:cs="Arial"/>
          <w:sz w:val="24"/>
          <w:szCs w:val="24"/>
        </w:rPr>
        <w:t xml:space="preserve"> (o no)</w:t>
      </w:r>
      <w:r w:rsidR="008733EF" w:rsidRPr="000E2932">
        <w:rPr>
          <w:rFonts w:ascii="Arial" w:hAnsi="Arial" w:cs="Arial"/>
          <w:sz w:val="24"/>
          <w:szCs w:val="24"/>
        </w:rPr>
        <w:t xml:space="preserve"> mediante dicho proceso. </w:t>
      </w:r>
    </w:p>
    <w:p w14:paraId="1C385EE6" w14:textId="666E90EF" w:rsidR="007B0B26" w:rsidRPr="000E2932" w:rsidRDefault="007B0B26" w:rsidP="00071D6E">
      <w:pPr>
        <w:rPr>
          <w:rFonts w:ascii="Arial" w:hAnsi="Arial" w:cs="Arial"/>
          <w:sz w:val="24"/>
          <w:szCs w:val="24"/>
        </w:rPr>
      </w:pPr>
      <w:r w:rsidRPr="000E2932">
        <w:rPr>
          <w:rFonts w:ascii="Arial" w:hAnsi="Arial" w:cs="Arial"/>
          <w:sz w:val="24"/>
          <w:szCs w:val="24"/>
        </w:rPr>
        <w:t>3.</w:t>
      </w:r>
      <w:r w:rsidR="00425E60" w:rsidRPr="000E2932">
        <w:rPr>
          <w:rFonts w:ascii="Arial" w:hAnsi="Arial" w:cs="Arial"/>
          <w:sz w:val="24"/>
          <w:szCs w:val="24"/>
        </w:rPr>
        <w:t xml:space="preserve"> </w:t>
      </w:r>
      <w:r w:rsidR="001B479C" w:rsidRPr="000E2932">
        <w:rPr>
          <w:rFonts w:ascii="Arial" w:hAnsi="Arial" w:cs="Arial"/>
          <w:sz w:val="24"/>
          <w:szCs w:val="24"/>
        </w:rPr>
        <w:t>El Código Electoral</w:t>
      </w:r>
      <w:r w:rsidR="00681C11" w:rsidRPr="000E2932">
        <w:rPr>
          <w:rFonts w:ascii="Arial" w:hAnsi="Arial" w:cs="Arial"/>
          <w:sz w:val="24"/>
          <w:szCs w:val="24"/>
        </w:rPr>
        <w:t xml:space="preserve"> establece los procedimientos, requisitos y plazos para las elecciones, por lo tanto, e</w:t>
      </w:r>
      <w:r w:rsidR="00425E60" w:rsidRPr="000E2932">
        <w:rPr>
          <w:rFonts w:ascii="Arial" w:hAnsi="Arial" w:cs="Arial"/>
          <w:sz w:val="24"/>
          <w:szCs w:val="24"/>
        </w:rPr>
        <w:t xml:space="preserve">l voto </w:t>
      </w:r>
      <w:r w:rsidR="00681C11" w:rsidRPr="000E2932">
        <w:rPr>
          <w:rFonts w:ascii="Arial" w:hAnsi="Arial" w:cs="Arial"/>
          <w:sz w:val="24"/>
          <w:szCs w:val="24"/>
        </w:rPr>
        <w:t>está</w:t>
      </w:r>
      <w:r w:rsidR="00425E60" w:rsidRPr="000E2932">
        <w:rPr>
          <w:rFonts w:ascii="Arial" w:hAnsi="Arial" w:cs="Arial"/>
          <w:sz w:val="24"/>
          <w:szCs w:val="24"/>
        </w:rPr>
        <w:t xml:space="preserve"> regulado por una serie de leyes que se especifican en el </w:t>
      </w:r>
      <w:r w:rsidR="00681C11" w:rsidRPr="000E2932">
        <w:rPr>
          <w:rFonts w:ascii="Arial" w:hAnsi="Arial" w:cs="Arial"/>
          <w:sz w:val="24"/>
          <w:szCs w:val="24"/>
        </w:rPr>
        <w:t>mismo</w:t>
      </w:r>
      <w:r w:rsidR="00BE3F45" w:rsidRPr="000E2932">
        <w:rPr>
          <w:rFonts w:ascii="Arial" w:hAnsi="Arial" w:cs="Arial"/>
          <w:sz w:val="24"/>
          <w:szCs w:val="24"/>
        </w:rPr>
        <w:t>. Por ejemplo:</w:t>
      </w:r>
    </w:p>
    <w:p w14:paraId="5A8EE71E" w14:textId="369BDD8F" w:rsidR="00BE3F45" w:rsidRPr="008C7890" w:rsidRDefault="00BE3F45" w:rsidP="008C7890">
      <w:pPr>
        <w:pStyle w:val="Prrafodelista"/>
        <w:numPr>
          <w:ilvl w:val="0"/>
          <w:numId w:val="2"/>
        </w:numPr>
        <w:rPr>
          <w:rFonts w:ascii="Arial" w:hAnsi="Arial" w:cs="Arial"/>
          <w:sz w:val="24"/>
          <w:szCs w:val="24"/>
        </w:rPr>
      </w:pPr>
      <w:r w:rsidRPr="008C7890">
        <w:rPr>
          <w:rFonts w:ascii="Arial" w:hAnsi="Arial" w:cs="Arial"/>
          <w:sz w:val="24"/>
          <w:szCs w:val="24"/>
        </w:rPr>
        <w:t>El Código Electoral establece que</w:t>
      </w:r>
      <w:r w:rsidR="00EA2FB1" w:rsidRPr="008C7890">
        <w:rPr>
          <w:rFonts w:ascii="Arial" w:hAnsi="Arial" w:cs="Arial"/>
          <w:sz w:val="24"/>
          <w:szCs w:val="24"/>
        </w:rPr>
        <w:t xml:space="preserve"> el voto es universal, sin importar la condición social</w:t>
      </w:r>
      <w:r w:rsidR="008D77F9" w:rsidRPr="008C7890">
        <w:rPr>
          <w:rFonts w:ascii="Arial" w:hAnsi="Arial" w:cs="Arial"/>
          <w:sz w:val="24"/>
          <w:szCs w:val="24"/>
        </w:rPr>
        <w:t>, nivel de estudios</w:t>
      </w:r>
      <w:r w:rsidR="004D4B8C" w:rsidRPr="008C7890">
        <w:rPr>
          <w:rFonts w:ascii="Arial" w:hAnsi="Arial" w:cs="Arial"/>
          <w:sz w:val="24"/>
          <w:szCs w:val="24"/>
        </w:rPr>
        <w:t xml:space="preserve">, nivel de </w:t>
      </w:r>
      <w:r w:rsidR="008D77F9" w:rsidRPr="008C7890">
        <w:rPr>
          <w:rFonts w:ascii="Arial" w:hAnsi="Arial" w:cs="Arial"/>
          <w:sz w:val="24"/>
          <w:szCs w:val="24"/>
        </w:rPr>
        <w:t xml:space="preserve">ingresos o género de las personas. </w:t>
      </w:r>
      <w:r w:rsidR="004D4B8C" w:rsidRPr="008C7890">
        <w:rPr>
          <w:rFonts w:ascii="Arial" w:hAnsi="Arial" w:cs="Arial"/>
          <w:sz w:val="24"/>
          <w:szCs w:val="24"/>
        </w:rPr>
        <w:t>Para poder votar</w:t>
      </w:r>
      <w:r w:rsidR="009B4DF7" w:rsidRPr="008C7890">
        <w:rPr>
          <w:rFonts w:ascii="Arial" w:hAnsi="Arial" w:cs="Arial"/>
          <w:sz w:val="24"/>
          <w:szCs w:val="24"/>
        </w:rPr>
        <w:t xml:space="preserve"> se requiere ser mayor de 18 años, contar con la capacidad de </w:t>
      </w:r>
      <w:r w:rsidR="00FC645C" w:rsidRPr="008C7890">
        <w:rPr>
          <w:rFonts w:ascii="Arial" w:hAnsi="Arial" w:cs="Arial"/>
          <w:sz w:val="24"/>
          <w:szCs w:val="24"/>
        </w:rPr>
        <w:t>discernimiento</w:t>
      </w:r>
      <w:r w:rsidR="009B4DF7" w:rsidRPr="008C7890">
        <w:rPr>
          <w:rFonts w:ascii="Arial" w:hAnsi="Arial" w:cs="Arial"/>
          <w:sz w:val="24"/>
          <w:szCs w:val="24"/>
        </w:rPr>
        <w:t xml:space="preserve"> </w:t>
      </w:r>
      <w:r w:rsidR="00FC645C" w:rsidRPr="008C7890">
        <w:rPr>
          <w:rFonts w:ascii="Arial" w:hAnsi="Arial" w:cs="Arial"/>
          <w:sz w:val="24"/>
          <w:szCs w:val="24"/>
        </w:rPr>
        <w:t>y estar habilitados por la ley.</w:t>
      </w:r>
    </w:p>
    <w:p w14:paraId="6053E257" w14:textId="08AAEA63" w:rsidR="00FC645C" w:rsidRPr="008C7890" w:rsidRDefault="00FC645C" w:rsidP="008C7890">
      <w:pPr>
        <w:pStyle w:val="Prrafodelista"/>
        <w:numPr>
          <w:ilvl w:val="0"/>
          <w:numId w:val="2"/>
        </w:numPr>
        <w:rPr>
          <w:rFonts w:ascii="Arial" w:hAnsi="Arial" w:cs="Arial"/>
          <w:sz w:val="24"/>
          <w:szCs w:val="24"/>
        </w:rPr>
      </w:pPr>
      <w:r w:rsidRPr="008C7890">
        <w:rPr>
          <w:rFonts w:ascii="Arial" w:hAnsi="Arial" w:cs="Arial"/>
          <w:sz w:val="24"/>
          <w:szCs w:val="24"/>
        </w:rPr>
        <w:t>El Código Electoral garantiza la igualdad de votos, esto quiere decir</w:t>
      </w:r>
      <w:r w:rsidR="0002540E" w:rsidRPr="008C7890">
        <w:rPr>
          <w:rFonts w:ascii="Arial" w:hAnsi="Arial" w:cs="Arial"/>
          <w:sz w:val="24"/>
          <w:szCs w:val="24"/>
        </w:rPr>
        <w:t xml:space="preserve"> que el voto de cada ciudadano tiene el mismo valor sin distinciones.</w:t>
      </w:r>
    </w:p>
    <w:p w14:paraId="3D09FAD6" w14:textId="06FE9107" w:rsidR="00BC5D45" w:rsidRPr="008C7890" w:rsidRDefault="00BC5D45" w:rsidP="008C7890">
      <w:pPr>
        <w:pStyle w:val="Prrafodelista"/>
        <w:numPr>
          <w:ilvl w:val="0"/>
          <w:numId w:val="2"/>
        </w:numPr>
        <w:rPr>
          <w:rFonts w:ascii="Arial" w:hAnsi="Arial" w:cs="Arial"/>
          <w:sz w:val="24"/>
          <w:szCs w:val="24"/>
        </w:rPr>
      </w:pPr>
      <w:r w:rsidRPr="008C7890">
        <w:rPr>
          <w:rFonts w:ascii="Arial" w:hAnsi="Arial" w:cs="Arial"/>
          <w:sz w:val="24"/>
          <w:szCs w:val="24"/>
        </w:rPr>
        <w:t>El Código Electoral establece al voto como obligatorio, porque además de ser un derecho</w:t>
      </w:r>
      <w:r w:rsidR="009774B6" w:rsidRPr="008C7890">
        <w:rPr>
          <w:rFonts w:ascii="Arial" w:hAnsi="Arial" w:cs="Arial"/>
          <w:sz w:val="24"/>
          <w:szCs w:val="24"/>
        </w:rPr>
        <w:t xml:space="preserve"> es un deber cívico que no podemos eludir. Solo </w:t>
      </w:r>
      <w:r w:rsidR="00257B2A" w:rsidRPr="008C7890">
        <w:rPr>
          <w:rFonts w:ascii="Arial" w:hAnsi="Arial" w:cs="Arial"/>
          <w:sz w:val="24"/>
          <w:szCs w:val="24"/>
        </w:rPr>
        <w:t xml:space="preserve">estamos exceptuados de votar en caso de ser mayores de 70 años, </w:t>
      </w:r>
      <w:r w:rsidR="002A7A1D" w:rsidRPr="008C7890">
        <w:rPr>
          <w:rFonts w:ascii="Arial" w:hAnsi="Arial" w:cs="Arial"/>
          <w:sz w:val="24"/>
          <w:szCs w:val="24"/>
        </w:rPr>
        <w:t>poseer una enfermedad que impida trasladarnos</w:t>
      </w:r>
      <w:r w:rsidR="00263042" w:rsidRPr="008C7890">
        <w:rPr>
          <w:rFonts w:ascii="Arial" w:hAnsi="Arial" w:cs="Arial"/>
          <w:sz w:val="24"/>
          <w:szCs w:val="24"/>
        </w:rPr>
        <w:t xml:space="preserve">, </w:t>
      </w:r>
      <w:r w:rsidR="006053BA" w:rsidRPr="008C7890">
        <w:rPr>
          <w:rFonts w:ascii="Arial" w:hAnsi="Arial" w:cs="Arial"/>
          <w:sz w:val="24"/>
          <w:szCs w:val="24"/>
        </w:rPr>
        <w:t xml:space="preserve">encontrarnos a más de 500km del </w:t>
      </w:r>
      <w:r w:rsidR="006053BA" w:rsidRPr="008C7890">
        <w:rPr>
          <w:rFonts w:ascii="Arial" w:hAnsi="Arial" w:cs="Arial"/>
          <w:sz w:val="24"/>
          <w:szCs w:val="24"/>
        </w:rPr>
        <w:lastRenderedPageBreak/>
        <w:t xml:space="preserve">lugar donde debemos votar o ser empleados judiciales que </w:t>
      </w:r>
      <w:r w:rsidR="00E11073" w:rsidRPr="008C7890">
        <w:rPr>
          <w:rFonts w:ascii="Arial" w:hAnsi="Arial" w:cs="Arial"/>
          <w:sz w:val="24"/>
          <w:szCs w:val="24"/>
        </w:rPr>
        <w:t>deban trabajar el día de las votaciones.</w:t>
      </w:r>
    </w:p>
    <w:p w14:paraId="17CF669C" w14:textId="06278538" w:rsidR="00E11073" w:rsidRPr="008C7890" w:rsidRDefault="00E11073" w:rsidP="008C7890">
      <w:pPr>
        <w:pStyle w:val="Prrafodelista"/>
        <w:numPr>
          <w:ilvl w:val="0"/>
          <w:numId w:val="2"/>
        </w:numPr>
        <w:rPr>
          <w:rFonts w:ascii="Arial" w:hAnsi="Arial" w:cs="Arial"/>
          <w:sz w:val="24"/>
          <w:szCs w:val="24"/>
        </w:rPr>
      </w:pPr>
      <w:r w:rsidRPr="008C7890">
        <w:rPr>
          <w:rFonts w:ascii="Arial" w:hAnsi="Arial" w:cs="Arial"/>
          <w:sz w:val="24"/>
          <w:szCs w:val="24"/>
        </w:rPr>
        <w:t>El Código Electoral establece que el voto es secreto, ya que se realiza en un cuarto oscuro</w:t>
      </w:r>
      <w:r w:rsidR="00DA33B4" w:rsidRPr="008C7890">
        <w:rPr>
          <w:rFonts w:ascii="Arial" w:hAnsi="Arial" w:cs="Arial"/>
          <w:sz w:val="24"/>
          <w:szCs w:val="24"/>
        </w:rPr>
        <w:t>, en soledad y nuestra elección va en un sobre cerrado. Así se garantiza el derecho de reserva sobre el voto</w:t>
      </w:r>
      <w:r w:rsidR="00647299" w:rsidRPr="008C7890">
        <w:rPr>
          <w:rFonts w:ascii="Arial" w:hAnsi="Arial" w:cs="Arial"/>
          <w:sz w:val="24"/>
          <w:szCs w:val="24"/>
        </w:rPr>
        <w:t>.</w:t>
      </w:r>
    </w:p>
    <w:p w14:paraId="2C82BA24" w14:textId="4959CD28" w:rsidR="007B0B26" w:rsidRPr="000E2932" w:rsidRDefault="007B0B26" w:rsidP="00647299">
      <w:pPr>
        <w:tabs>
          <w:tab w:val="left" w:pos="3525"/>
        </w:tabs>
        <w:rPr>
          <w:rFonts w:ascii="Arial" w:hAnsi="Arial" w:cs="Arial"/>
          <w:sz w:val="24"/>
          <w:szCs w:val="24"/>
        </w:rPr>
      </w:pPr>
      <w:r w:rsidRPr="000E2932">
        <w:rPr>
          <w:rFonts w:ascii="Arial" w:hAnsi="Arial" w:cs="Arial"/>
          <w:sz w:val="24"/>
          <w:szCs w:val="24"/>
        </w:rPr>
        <w:t>4.</w:t>
      </w:r>
      <w:r w:rsidR="00D1111B" w:rsidRPr="000E2932">
        <w:rPr>
          <w:rFonts w:ascii="Arial" w:hAnsi="Arial" w:cs="Arial"/>
          <w:sz w:val="24"/>
          <w:szCs w:val="24"/>
        </w:rPr>
        <w:t xml:space="preserve"> Una mesa electoral está conformada por un presidente de mesa</w:t>
      </w:r>
      <w:r w:rsidR="00837B0B" w:rsidRPr="000E2932">
        <w:rPr>
          <w:rFonts w:ascii="Arial" w:hAnsi="Arial" w:cs="Arial"/>
          <w:sz w:val="24"/>
          <w:szCs w:val="24"/>
        </w:rPr>
        <w:t xml:space="preserve">, su suplente y por los fiscales de </w:t>
      </w:r>
      <w:r w:rsidR="00EA1111" w:rsidRPr="000E2932">
        <w:rPr>
          <w:rFonts w:ascii="Arial" w:hAnsi="Arial" w:cs="Arial"/>
          <w:sz w:val="24"/>
          <w:szCs w:val="24"/>
        </w:rPr>
        <w:t xml:space="preserve">los distintos partidos </w:t>
      </w:r>
      <w:r w:rsidR="00EA4E60" w:rsidRPr="000E2932">
        <w:rPr>
          <w:rFonts w:ascii="Arial" w:hAnsi="Arial" w:cs="Arial"/>
          <w:sz w:val="24"/>
          <w:szCs w:val="24"/>
        </w:rPr>
        <w:t xml:space="preserve">políticos. En las elecciones pueden participar </w:t>
      </w:r>
      <w:r w:rsidR="00FA7DBA" w:rsidRPr="000E2932">
        <w:rPr>
          <w:rFonts w:ascii="Arial" w:hAnsi="Arial" w:cs="Arial"/>
          <w:sz w:val="24"/>
          <w:szCs w:val="24"/>
        </w:rPr>
        <w:t xml:space="preserve">todas aquellas personas que sean mayores de 18 años, aquellas que </w:t>
      </w:r>
      <w:r w:rsidR="00864CEB" w:rsidRPr="000E2932">
        <w:rPr>
          <w:rFonts w:ascii="Arial" w:hAnsi="Arial" w:cs="Arial"/>
          <w:sz w:val="24"/>
          <w:szCs w:val="24"/>
        </w:rPr>
        <w:t>tengan la c</w:t>
      </w:r>
      <w:r w:rsidR="00FA7DBA" w:rsidRPr="000E2932">
        <w:rPr>
          <w:rFonts w:ascii="Arial" w:hAnsi="Arial" w:cs="Arial"/>
          <w:sz w:val="24"/>
          <w:szCs w:val="24"/>
        </w:rPr>
        <w:t xml:space="preserve">apacidad de discernir </w:t>
      </w:r>
      <w:r w:rsidR="00F66753" w:rsidRPr="000E2932">
        <w:rPr>
          <w:rFonts w:ascii="Arial" w:hAnsi="Arial" w:cs="Arial"/>
          <w:sz w:val="24"/>
          <w:szCs w:val="24"/>
        </w:rPr>
        <w:t>y aquellas que se encuentren habilitad</w:t>
      </w:r>
      <w:r w:rsidR="00864CEB" w:rsidRPr="000E2932">
        <w:rPr>
          <w:rFonts w:ascii="Arial" w:hAnsi="Arial" w:cs="Arial"/>
          <w:sz w:val="24"/>
          <w:szCs w:val="24"/>
        </w:rPr>
        <w:t>a</w:t>
      </w:r>
      <w:r w:rsidR="00F66753" w:rsidRPr="000E2932">
        <w:rPr>
          <w:rFonts w:ascii="Arial" w:hAnsi="Arial" w:cs="Arial"/>
          <w:sz w:val="24"/>
          <w:szCs w:val="24"/>
        </w:rPr>
        <w:t>s por la ley.</w:t>
      </w:r>
    </w:p>
    <w:p w14:paraId="11F8B10B" w14:textId="44B848DA" w:rsidR="00864CEB" w:rsidRPr="000E2932" w:rsidRDefault="00BF67D9" w:rsidP="00647299">
      <w:pPr>
        <w:tabs>
          <w:tab w:val="left" w:pos="3525"/>
        </w:tabs>
        <w:rPr>
          <w:rFonts w:ascii="Arial" w:hAnsi="Arial" w:cs="Arial"/>
          <w:sz w:val="24"/>
          <w:szCs w:val="24"/>
        </w:rPr>
      </w:pPr>
      <w:r w:rsidRPr="000E2932">
        <w:rPr>
          <w:rFonts w:ascii="Arial" w:hAnsi="Arial" w:cs="Arial"/>
          <w:sz w:val="24"/>
          <w:szCs w:val="24"/>
        </w:rPr>
        <w:t>Para votar, debemos presentarnos en la mesa electoral que nos corresponde</w:t>
      </w:r>
      <w:r w:rsidR="00A92FC2" w:rsidRPr="000E2932">
        <w:rPr>
          <w:rFonts w:ascii="Arial" w:hAnsi="Arial" w:cs="Arial"/>
          <w:sz w:val="24"/>
          <w:szCs w:val="24"/>
        </w:rPr>
        <w:t xml:space="preserve"> </w:t>
      </w:r>
      <w:r w:rsidR="00483E76" w:rsidRPr="000E2932">
        <w:rPr>
          <w:rFonts w:ascii="Arial" w:hAnsi="Arial" w:cs="Arial"/>
          <w:sz w:val="24"/>
          <w:szCs w:val="24"/>
        </w:rPr>
        <w:t xml:space="preserve">y entregar nuestro Documento Nacional de Identidad </w:t>
      </w:r>
      <w:r w:rsidR="00015C1D" w:rsidRPr="000E2932">
        <w:rPr>
          <w:rFonts w:ascii="Arial" w:hAnsi="Arial" w:cs="Arial"/>
          <w:sz w:val="24"/>
          <w:szCs w:val="24"/>
        </w:rPr>
        <w:t>e ingresar con un sobre oficial al cuarto oscuro</w:t>
      </w:r>
      <w:r w:rsidR="000E3EFE" w:rsidRPr="000E2932">
        <w:rPr>
          <w:rFonts w:ascii="Arial" w:hAnsi="Arial" w:cs="Arial"/>
          <w:sz w:val="24"/>
          <w:szCs w:val="24"/>
        </w:rPr>
        <w:t>, donde se encuentra la totalidad de las boletas correspondientes a las listas que se presentan a elecciones</w:t>
      </w:r>
      <w:r w:rsidR="001D61E7" w:rsidRPr="000E2932">
        <w:rPr>
          <w:rFonts w:ascii="Arial" w:hAnsi="Arial" w:cs="Arial"/>
          <w:sz w:val="24"/>
          <w:szCs w:val="24"/>
        </w:rPr>
        <w:t xml:space="preserve">. Allí podemos elegir </w:t>
      </w:r>
      <w:r w:rsidR="004060F2" w:rsidRPr="000E2932">
        <w:rPr>
          <w:rFonts w:ascii="Arial" w:hAnsi="Arial" w:cs="Arial"/>
          <w:sz w:val="24"/>
          <w:szCs w:val="24"/>
        </w:rPr>
        <w:t>una boleta del mismo partido para dos cargos diferentes</w:t>
      </w:r>
      <w:r w:rsidR="00631042" w:rsidRPr="000E2932">
        <w:rPr>
          <w:rFonts w:ascii="Arial" w:hAnsi="Arial" w:cs="Arial"/>
          <w:sz w:val="24"/>
          <w:szCs w:val="24"/>
        </w:rPr>
        <w:t xml:space="preserve"> o podemos cortar la boleta, eligiendo a un partido para un cargo y otr</w:t>
      </w:r>
      <w:r w:rsidR="00C331F5" w:rsidRPr="000E2932">
        <w:rPr>
          <w:rFonts w:ascii="Arial" w:hAnsi="Arial" w:cs="Arial"/>
          <w:sz w:val="24"/>
          <w:szCs w:val="24"/>
        </w:rPr>
        <w:t xml:space="preserve">a lista </w:t>
      </w:r>
      <w:r w:rsidR="00631042" w:rsidRPr="000E2932">
        <w:rPr>
          <w:rFonts w:ascii="Arial" w:hAnsi="Arial" w:cs="Arial"/>
          <w:sz w:val="24"/>
          <w:szCs w:val="24"/>
        </w:rPr>
        <w:t xml:space="preserve">para </w:t>
      </w:r>
      <w:r w:rsidR="00C331F5" w:rsidRPr="000E2932">
        <w:rPr>
          <w:rFonts w:ascii="Arial" w:hAnsi="Arial" w:cs="Arial"/>
          <w:sz w:val="24"/>
          <w:szCs w:val="24"/>
        </w:rPr>
        <w:t>otro cargo</w:t>
      </w:r>
      <w:r w:rsidR="00E247E3" w:rsidRPr="000E2932">
        <w:rPr>
          <w:rFonts w:ascii="Arial" w:hAnsi="Arial" w:cs="Arial"/>
          <w:sz w:val="24"/>
          <w:szCs w:val="24"/>
        </w:rPr>
        <w:t>. Una vez que realizamos nuestra elección</w:t>
      </w:r>
      <w:r w:rsidR="00021E3E" w:rsidRPr="000E2932">
        <w:rPr>
          <w:rFonts w:ascii="Arial" w:hAnsi="Arial" w:cs="Arial"/>
          <w:sz w:val="24"/>
          <w:szCs w:val="24"/>
        </w:rPr>
        <w:t>, cerramos el sobre y lo depositamos en la urna oficial</w:t>
      </w:r>
      <w:r w:rsidR="00791CE2">
        <w:rPr>
          <w:rFonts w:ascii="Arial" w:hAnsi="Arial" w:cs="Arial"/>
          <w:sz w:val="24"/>
          <w:szCs w:val="24"/>
        </w:rPr>
        <w:t>; luego e</w:t>
      </w:r>
      <w:r w:rsidR="00096CC9" w:rsidRPr="000E2932">
        <w:rPr>
          <w:rFonts w:ascii="Arial" w:hAnsi="Arial" w:cs="Arial"/>
          <w:sz w:val="24"/>
          <w:szCs w:val="24"/>
        </w:rPr>
        <w:t xml:space="preserve">l presidente de mesa nos devuelve </w:t>
      </w:r>
      <w:r w:rsidR="00E80FA5" w:rsidRPr="000E2932">
        <w:rPr>
          <w:rFonts w:ascii="Arial" w:hAnsi="Arial" w:cs="Arial"/>
          <w:sz w:val="24"/>
          <w:szCs w:val="24"/>
        </w:rPr>
        <w:t>el</w:t>
      </w:r>
      <w:r w:rsidR="00096CC9" w:rsidRPr="000E2932">
        <w:rPr>
          <w:rFonts w:ascii="Arial" w:hAnsi="Arial" w:cs="Arial"/>
          <w:sz w:val="24"/>
          <w:szCs w:val="24"/>
        </w:rPr>
        <w:t xml:space="preserve"> documento con </w:t>
      </w:r>
      <w:r w:rsidR="00E80FA5" w:rsidRPr="000E2932">
        <w:rPr>
          <w:rFonts w:ascii="Arial" w:hAnsi="Arial" w:cs="Arial"/>
          <w:sz w:val="24"/>
          <w:szCs w:val="24"/>
        </w:rPr>
        <w:t>un sello y su firma que certifica que cumplimos con nuestro deber</w:t>
      </w:r>
      <w:r w:rsidR="002B79DD" w:rsidRPr="000E2932">
        <w:rPr>
          <w:rFonts w:ascii="Arial" w:hAnsi="Arial" w:cs="Arial"/>
          <w:sz w:val="24"/>
          <w:szCs w:val="24"/>
        </w:rPr>
        <w:t>.</w:t>
      </w:r>
    </w:p>
    <w:p w14:paraId="5BAD262A" w14:textId="0663035A" w:rsidR="007B0B26" w:rsidRPr="000E2932" w:rsidRDefault="007B0B26" w:rsidP="00071D6E">
      <w:pPr>
        <w:rPr>
          <w:rFonts w:ascii="Arial" w:hAnsi="Arial" w:cs="Arial"/>
          <w:sz w:val="24"/>
          <w:szCs w:val="24"/>
        </w:rPr>
      </w:pPr>
      <w:r w:rsidRPr="000E2932">
        <w:rPr>
          <w:rFonts w:ascii="Arial" w:hAnsi="Arial" w:cs="Arial"/>
          <w:sz w:val="24"/>
          <w:szCs w:val="24"/>
        </w:rPr>
        <w:t>5.</w:t>
      </w:r>
      <w:r w:rsidR="00EC6643" w:rsidRPr="000E2932">
        <w:rPr>
          <w:rFonts w:ascii="Arial" w:hAnsi="Arial" w:cs="Arial"/>
          <w:sz w:val="24"/>
          <w:szCs w:val="24"/>
        </w:rPr>
        <w:t xml:space="preserve"> Agregaría al video visto</w:t>
      </w:r>
      <w:r w:rsidR="001E028A" w:rsidRPr="000E2932">
        <w:rPr>
          <w:rFonts w:ascii="Arial" w:hAnsi="Arial" w:cs="Arial"/>
          <w:sz w:val="24"/>
          <w:szCs w:val="24"/>
        </w:rPr>
        <w:t xml:space="preserve"> información relacionada a la sanción de la “Ley de Lemas” en la provincia de San Juan</w:t>
      </w:r>
      <w:r w:rsidR="000E2932">
        <w:rPr>
          <w:rFonts w:ascii="Arial" w:hAnsi="Arial" w:cs="Arial"/>
          <w:sz w:val="24"/>
          <w:szCs w:val="24"/>
        </w:rPr>
        <w:t xml:space="preserve">, que modificó el Código Electoral de la provincia. </w:t>
      </w:r>
    </w:p>
    <w:p w14:paraId="7393CA6E" w14:textId="105FA8A4" w:rsidR="00935928" w:rsidRPr="000E2932" w:rsidRDefault="00F467FB" w:rsidP="00071D6E">
      <w:pPr>
        <w:rPr>
          <w:rFonts w:ascii="Arial" w:hAnsi="Arial" w:cs="Arial"/>
          <w:sz w:val="24"/>
          <w:szCs w:val="24"/>
        </w:rPr>
      </w:pPr>
      <w:r w:rsidRPr="000E2932">
        <w:rPr>
          <w:rFonts w:ascii="Arial" w:hAnsi="Arial" w:cs="Arial"/>
          <w:sz w:val="24"/>
          <w:szCs w:val="24"/>
        </w:rPr>
        <w:t>La Cámara de Diputados de San Juan transformó en ley la reforma del Código Electoral, instalando el denominado “Sistema de Participación Abierto y Democrático” (SIPAD), que fue considerado como la reinstauración de la antigua Ley de Lemas, derogada en la década del noventa.</w:t>
      </w:r>
    </w:p>
    <w:p w14:paraId="126A4E8D" w14:textId="37196EC4" w:rsidR="005A5EDF" w:rsidRPr="000E2932" w:rsidRDefault="005A5EDF" w:rsidP="005A5EDF">
      <w:pPr>
        <w:rPr>
          <w:rFonts w:ascii="Arial" w:hAnsi="Arial" w:cs="Arial"/>
          <w:sz w:val="24"/>
          <w:szCs w:val="24"/>
        </w:rPr>
      </w:pPr>
      <w:r w:rsidRPr="000E2932">
        <w:rPr>
          <w:rFonts w:ascii="Arial" w:hAnsi="Arial" w:cs="Arial"/>
          <w:sz w:val="24"/>
          <w:szCs w:val="24"/>
        </w:rPr>
        <w:t xml:space="preserve">El Poder Legislativo de la provincia </w:t>
      </w:r>
      <w:r w:rsidR="009C38C6">
        <w:rPr>
          <w:rFonts w:ascii="Arial" w:hAnsi="Arial" w:cs="Arial"/>
          <w:sz w:val="24"/>
          <w:szCs w:val="24"/>
        </w:rPr>
        <w:t xml:space="preserve">derogó </w:t>
      </w:r>
      <w:r w:rsidRPr="000E2932">
        <w:rPr>
          <w:rFonts w:ascii="Arial" w:hAnsi="Arial" w:cs="Arial"/>
          <w:sz w:val="24"/>
          <w:szCs w:val="24"/>
        </w:rPr>
        <w:t xml:space="preserve">las Primarias Abiertas, Simultáneas y Obligatorias (PASO) el </w:t>
      </w:r>
      <w:r w:rsidR="009C38C6">
        <w:rPr>
          <w:rFonts w:ascii="Arial" w:hAnsi="Arial" w:cs="Arial"/>
          <w:sz w:val="24"/>
          <w:szCs w:val="24"/>
        </w:rPr>
        <w:t xml:space="preserve">día </w:t>
      </w:r>
      <w:r w:rsidRPr="000E2932">
        <w:rPr>
          <w:rFonts w:ascii="Arial" w:hAnsi="Arial" w:cs="Arial"/>
          <w:sz w:val="24"/>
          <w:szCs w:val="24"/>
        </w:rPr>
        <w:t>16 de diciembre del año pasado, argumentando que la ciudadanía evitaría así “votar dos veces”.</w:t>
      </w:r>
    </w:p>
    <w:p w14:paraId="51F5F411" w14:textId="3B31CCA7" w:rsidR="00154916" w:rsidRPr="000E2932" w:rsidRDefault="00154916" w:rsidP="00154916">
      <w:pPr>
        <w:rPr>
          <w:rFonts w:ascii="Arial" w:hAnsi="Arial" w:cs="Arial"/>
          <w:sz w:val="24"/>
          <w:szCs w:val="24"/>
        </w:rPr>
      </w:pPr>
      <w:r w:rsidRPr="000E2932">
        <w:rPr>
          <w:rFonts w:ascii="Arial" w:hAnsi="Arial" w:cs="Arial"/>
          <w:sz w:val="24"/>
          <w:szCs w:val="24"/>
        </w:rPr>
        <w:t>E</w:t>
      </w:r>
      <w:r w:rsidR="00A27AE0">
        <w:rPr>
          <w:rFonts w:ascii="Arial" w:hAnsi="Arial" w:cs="Arial"/>
          <w:sz w:val="24"/>
          <w:szCs w:val="24"/>
        </w:rPr>
        <w:t xml:space="preserve">ste </w:t>
      </w:r>
      <w:r w:rsidRPr="000E2932">
        <w:rPr>
          <w:rFonts w:ascii="Arial" w:hAnsi="Arial" w:cs="Arial"/>
          <w:sz w:val="24"/>
          <w:szCs w:val="24"/>
        </w:rPr>
        <w:t xml:space="preserve">sistema </w:t>
      </w:r>
      <w:r w:rsidR="00B10C29" w:rsidRPr="000E2932">
        <w:rPr>
          <w:rFonts w:ascii="Arial" w:hAnsi="Arial" w:cs="Arial"/>
          <w:sz w:val="24"/>
          <w:szCs w:val="24"/>
        </w:rPr>
        <w:t xml:space="preserve">emplea </w:t>
      </w:r>
      <w:r w:rsidRPr="000E2932">
        <w:rPr>
          <w:rFonts w:ascii="Arial" w:hAnsi="Arial" w:cs="Arial"/>
          <w:sz w:val="24"/>
          <w:szCs w:val="24"/>
        </w:rPr>
        <w:t>el mecanismo de “tributación de votos” dentro de un mismo partido o frente político. Esto quiere decir que permitirá que los frentes se presenten a las elecciones como “Agrupaciones Políticas”. Para los cargos ejecutivos, tales agrupaciones no tendrán límites de candidatos. El que se imponga, “absorberá” los votos de todos sus contrincantes y, si entre todos suman más sufragios que la Agrupación adversaria, ese candidato será electo.</w:t>
      </w:r>
    </w:p>
    <w:p w14:paraId="1E0F2924" w14:textId="254122B4" w:rsidR="005A5EDF" w:rsidRPr="000E2932" w:rsidRDefault="00154916" w:rsidP="00154916">
      <w:pPr>
        <w:rPr>
          <w:rFonts w:ascii="Arial" w:hAnsi="Arial" w:cs="Arial"/>
          <w:sz w:val="24"/>
          <w:szCs w:val="24"/>
        </w:rPr>
      </w:pPr>
      <w:r w:rsidRPr="000E2932">
        <w:rPr>
          <w:rFonts w:ascii="Arial" w:hAnsi="Arial" w:cs="Arial"/>
          <w:sz w:val="24"/>
          <w:szCs w:val="24"/>
        </w:rPr>
        <w:t xml:space="preserve">Esto abre la posibilidad de que un candidato obtenga menos votos que sus adversarios de otros </w:t>
      </w:r>
      <w:r w:rsidR="000E2932" w:rsidRPr="000E2932">
        <w:rPr>
          <w:rFonts w:ascii="Arial" w:hAnsi="Arial" w:cs="Arial"/>
          <w:sz w:val="24"/>
          <w:szCs w:val="24"/>
        </w:rPr>
        <w:t>frentes,</w:t>
      </w:r>
      <w:r w:rsidRPr="000E2932">
        <w:rPr>
          <w:rFonts w:ascii="Arial" w:hAnsi="Arial" w:cs="Arial"/>
          <w:sz w:val="24"/>
          <w:szCs w:val="24"/>
        </w:rPr>
        <w:t xml:space="preserve"> pero les termine ganando por el caudal que arrastre su agrupación política.</w:t>
      </w:r>
      <w:r w:rsidR="000E2932" w:rsidRPr="000E2932">
        <w:rPr>
          <w:rFonts w:ascii="Arial" w:hAnsi="Arial" w:cs="Arial"/>
          <w:sz w:val="24"/>
          <w:szCs w:val="24"/>
        </w:rPr>
        <w:t xml:space="preserve"> </w:t>
      </w:r>
      <w:r w:rsidRPr="000E2932">
        <w:rPr>
          <w:rFonts w:ascii="Arial" w:hAnsi="Arial" w:cs="Arial"/>
          <w:sz w:val="24"/>
          <w:szCs w:val="24"/>
        </w:rPr>
        <w:t xml:space="preserve">El requisito que impone la nueva norma es que un </w:t>
      </w:r>
      <w:r w:rsidRPr="000E2932">
        <w:rPr>
          <w:rFonts w:ascii="Arial" w:hAnsi="Arial" w:cs="Arial"/>
          <w:sz w:val="24"/>
          <w:szCs w:val="24"/>
        </w:rPr>
        <w:lastRenderedPageBreak/>
        <w:t>candidato a gobernador presente listas de diputados, concejales e intendentes en al menos 10 de los 19 departamentos de la provincia de San Juan.</w:t>
      </w:r>
    </w:p>
    <w:sectPr w:rsidR="005A5EDF" w:rsidRPr="000E29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71A23"/>
    <w:multiLevelType w:val="hybridMultilevel"/>
    <w:tmpl w:val="B2DAF5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2226B7C"/>
    <w:multiLevelType w:val="hybridMultilevel"/>
    <w:tmpl w:val="694024F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66447602">
    <w:abstractNumId w:val="1"/>
  </w:num>
  <w:num w:numId="2" w16cid:durableId="199459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6E"/>
    <w:rsid w:val="00015C1D"/>
    <w:rsid w:val="00021E3E"/>
    <w:rsid w:val="0002540E"/>
    <w:rsid w:val="00063C61"/>
    <w:rsid w:val="00071D6E"/>
    <w:rsid w:val="00096CC9"/>
    <w:rsid w:val="000A3A50"/>
    <w:rsid w:val="000A58C8"/>
    <w:rsid w:val="000E2932"/>
    <w:rsid w:val="000E3EFE"/>
    <w:rsid w:val="00140987"/>
    <w:rsid w:val="00154916"/>
    <w:rsid w:val="001B479C"/>
    <w:rsid w:val="001D61E7"/>
    <w:rsid w:val="001E028A"/>
    <w:rsid w:val="00257B2A"/>
    <w:rsid w:val="00263042"/>
    <w:rsid w:val="002A7A1D"/>
    <w:rsid w:val="002B79DD"/>
    <w:rsid w:val="002C7AC4"/>
    <w:rsid w:val="003035D2"/>
    <w:rsid w:val="004060F2"/>
    <w:rsid w:val="00425E60"/>
    <w:rsid w:val="00483E76"/>
    <w:rsid w:val="004A6E13"/>
    <w:rsid w:val="004C359E"/>
    <w:rsid w:val="004D4B8C"/>
    <w:rsid w:val="005A5478"/>
    <w:rsid w:val="005A5EDF"/>
    <w:rsid w:val="006053BA"/>
    <w:rsid w:val="00630766"/>
    <w:rsid w:val="00631042"/>
    <w:rsid w:val="00647299"/>
    <w:rsid w:val="00681C11"/>
    <w:rsid w:val="006F7A8E"/>
    <w:rsid w:val="00791CE2"/>
    <w:rsid w:val="007961FE"/>
    <w:rsid w:val="007B0B26"/>
    <w:rsid w:val="00837B0B"/>
    <w:rsid w:val="00864CEB"/>
    <w:rsid w:val="008733EF"/>
    <w:rsid w:val="008C7890"/>
    <w:rsid w:val="008D77F9"/>
    <w:rsid w:val="00906038"/>
    <w:rsid w:val="00935928"/>
    <w:rsid w:val="00964350"/>
    <w:rsid w:val="009774B6"/>
    <w:rsid w:val="009B4DF7"/>
    <w:rsid w:val="009C38C6"/>
    <w:rsid w:val="00A27AE0"/>
    <w:rsid w:val="00A92FC2"/>
    <w:rsid w:val="00B10C29"/>
    <w:rsid w:val="00B25E03"/>
    <w:rsid w:val="00B33BFC"/>
    <w:rsid w:val="00B91537"/>
    <w:rsid w:val="00BC5D45"/>
    <w:rsid w:val="00BE3F45"/>
    <w:rsid w:val="00BF67D9"/>
    <w:rsid w:val="00C331F5"/>
    <w:rsid w:val="00C86703"/>
    <w:rsid w:val="00D1111B"/>
    <w:rsid w:val="00DA33B4"/>
    <w:rsid w:val="00DB6BEF"/>
    <w:rsid w:val="00DD52F5"/>
    <w:rsid w:val="00DD6F52"/>
    <w:rsid w:val="00E11073"/>
    <w:rsid w:val="00E247E3"/>
    <w:rsid w:val="00E63505"/>
    <w:rsid w:val="00E80FA5"/>
    <w:rsid w:val="00EA1111"/>
    <w:rsid w:val="00EA2FB1"/>
    <w:rsid w:val="00EA4E60"/>
    <w:rsid w:val="00EC6643"/>
    <w:rsid w:val="00EE75F0"/>
    <w:rsid w:val="00EE7B13"/>
    <w:rsid w:val="00F33CEF"/>
    <w:rsid w:val="00F467FB"/>
    <w:rsid w:val="00F66753"/>
    <w:rsid w:val="00FA37D4"/>
    <w:rsid w:val="00FA7DBA"/>
    <w:rsid w:val="00FC645C"/>
    <w:rsid w:val="00FE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DBF0"/>
  <w15:chartTrackingRefBased/>
  <w15:docId w15:val="{B319A667-D1AD-4C2F-9ECE-0CECE008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1D6E"/>
    <w:rPr>
      <w:color w:val="0563C1" w:themeColor="hyperlink"/>
      <w:u w:val="single"/>
    </w:rPr>
  </w:style>
  <w:style w:type="character" w:styleId="Mencinsinresolver">
    <w:name w:val="Unresolved Mention"/>
    <w:basedOn w:val="Fuentedeprrafopredeter"/>
    <w:uiPriority w:val="99"/>
    <w:semiHidden/>
    <w:unhideWhenUsed/>
    <w:rsid w:val="00071D6E"/>
    <w:rPr>
      <w:color w:val="605E5C"/>
      <w:shd w:val="clear" w:color="auto" w:fill="E1DFDD"/>
    </w:rPr>
  </w:style>
  <w:style w:type="paragraph" w:styleId="Prrafodelista">
    <w:name w:val="List Paragraph"/>
    <w:basedOn w:val="Normal"/>
    <w:uiPriority w:val="34"/>
    <w:qFormat/>
    <w:rsid w:val="00071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1868">
      <w:bodyDiv w:val="1"/>
      <w:marLeft w:val="0"/>
      <w:marRight w:val="0"/>
      <w:marTop w:val="0"/>
      <w:marBottom w:val="0"/>
      <w:divBdr>
        <w:top w:val="none" w:sz="0" w:space="0" w:color="auto"/>
        <w:left w:val="none" w:sz="0" w:space="0" w:color="auto"/>
        <w:bottom w:val="none" w:sz="0" w:space="0" w:color="auto"/>
        <w:right w:val="none" w:sz="0" w:space="0" w:color="auto"/>
      </w:divBdr>
    </w:div>
    <w:div w:id="1754013072">
      <w:bodyDiv w:val="1"/>
      <w:marLeft w:val="0"/>
      <w:marRight w:val="0"/>
      <w:marTop w:val="0"/>
      <w:marBottom w:val="0"/>
      <w:divBdr>
        <w:top w:val="none" w:sz="0" w:space="0" w:color="auto"/>
        <w:left w:val="none" w:sz="0" w:space="0" w:color="auto"/>
        <w:bottom w:val="none" w:sz="0" w:space="0" w:color="auto"/>
        <w:right w:val="none" w:sz="0" w:space="0" w:color="auto"/>
      </w:divBdr>
    </w:div>
    <w:div w:id="20015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yXMNt7h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765</Words>
  <Characters>4209</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c:creator>
  <cp:keywords/>
  <dc:description/>
  <cp:lastModifiedBy>Camila !</cp:lastModifiedBy>
  <cp:revision>83</cp:revision>
  <dcterms:created xsi:type="dcterms:W3CDTF">2022-11-15T03:56:00Z</dcterms:created>
  <dcterms:modified xsi:type="dcterms:W3CDTF">2022-11-17T23:46:00Z</dcterms:modified>
</cp:coreProperties>
</file>