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lgerian" w:cs="Algerian" w:eastAsia="Algerian" w:hAnsi="Algerian"/>
          <w:b w:val="1"/>
          <w:sz w:val="48"/>
          <w:szCs w:val="48"/>
        </w:rPr>
      </w:pPr>
      <w:r w:rsidDel="00000000" w:rsidR="00000000" w:rsidRPr="00000000">
        <w:rPr>
          <w:rFonts w:ascii="Algerian" w:cs="Algerian" w:eastAsia="Algerian" w:hAnsi="Algerian"/>
          <w:sz w:val="40"/>
          <w:szCs w:val="40"/>
          <w:rtl w:val="0"/>
        </w:rPr>
        <w:t xml:space="preserve">              </w:t>
      </w:r>
      <w:r w:rsidDel="00000000" w:rsidR="00000000" w:rsidRPr="00000000">
        <w:rPr>
          <w:rFonts w:ascii="Algerian" w:cs="Algerian" w:eastAsia="Algerian" w:hAnsi="Algerian"/>
          <w:sz w:val="48"/>
          <w:szCs w:val="48"/>
          <w:rtl w:val="0"/>
        </w:rPr>
        <w:t xml:space="preserve">TRABAJO</w:t>
      </w:r>
      <w:r w:rsidDel="00000000" w:rsidR="00000000" w:rsidRPr="00000000">
        <w:rPr>
          <w:rFonts w:ascii="Algerian" w:cs="Algerian" w:eastAsia="Algerian" w:hAnsi="Algerian"/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Algerian" w:cs="Algerian" w:eastAsia="Algerian" w:hAnsi="Algerian"/>
          <w:sz w:val="48"/>
          <w:szCs w:val="48"/>
          <w:rtl w:val="0"/>
        </w:rPr>
        <w:t xml:space="preserve">PRÁCTICO</w:t>
      </w:r>
      <w:r w:rsidDel="00000000" w:rsidR="00000000" w:rsidRPr="00000000">
        <w:rPr>
          <w:rFonts w:ascii="Algerian" w:cs="Algerian" w:eastAsia="Algerian" w:hAnsi="Algerian"/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Algerian" w:cs="Algerian" w:eastAsia="Algerian" w:hAnsi="Algerian"/>
          <w:sz w:val="48"/>
          <w:szCs w:val="48"/>
          <w:rtl w:val="0"/>
        </w:rPr>
        <w:t xml:space="preserve">DE</w:t>
      </w:r>
      <w:r w:rsidDel="00000000" w:rsidR="00000000" w:rsidRPr="00000000">
        <w:rPr>
          <w:rFonts w:ascii="Algerian" w:cs="Algerian" w:eastAsia="Algerian" w:hAnsi="Algerian"/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Algerian" w:cs="Algerian" w:eastAsia="Algerian" w:hAnsi="Algerian"/>
          <w:sz w:val="48"/>
          <w:szCs w:val="48"/>
          <w:rtl w:val="0"/>
        </w:rPr>
        <w:t xml:space="preserve">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Integrantes: Alejo Mallea, Pedro Fernández, Santino Chirino, Franco Sarmiento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Curso: 4to 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Profe: Ana Miranda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A- ¿Qué recursos se pueden compartir en una red informática?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B- Dar al menos 3 ejemplos de cada tipo de recurso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beneficios consideran que las redes informáticas aportan en su vida diaria?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Definir cada uno de los dispositivos necesarios para lograr la conexión en una red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A- ¿Qué tipo de redes informáticas conoce?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B- Dibuje y describa una red informática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lgerian" w:cs="Algerian" w:eastAsia="Algerian" w:hAnsi="Algerian"/>
          <w:sz w:val="48"/>
          <w:szCs w:val="48"/>
        </w:rPr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rFonts w:ascii="Algerian" w:cs="Algerian" w:eastAsia="Algerian" w:hAnsi="Algerian"/>
          <w:sz w:val="36"/>
          <w:szCs w:val="36"/>
          <w:rtl w:val="0"/>
        </w:rPr>
        <w:t xml:space="preserve">                        </w:t>
      </w:r>
      <w:r w:rsidDel="00000000" w:rsidR="00000000" w:rsidRPr="00000000">
        <w:rPr>
          <w:rFonts w:ascii="Algerian" w:cs="Algerian" w:eastAsia="Algerian" w:hAnsi="Algerian"/>
          <w:sz w:val="48"/>
          <w:szCs w:val="48"/>
          <w:rtl w:val="0"/>
        </w:rPr>
        <w:t xml:space="preserve">Respuestas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  <w:rtl w:val="0"/>
        </w:rPr>
        <w:t xml:space="preserve">Pueden compartirse todo tipo de recursos, los más habituales suelen ser impresoras, discos rígidos, y acceso a internet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B- Unos ejemplos son discos, impresoras y programa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  <w:rtl w:val="0"/>
        </w:rPr>
        <w:t xml:space="preserve">La posibilidad de compartir recursos de hardware como impresoras, discos duros, etc. El intercambio de archivos entre las computadoras. Otro tipo de intercambio de información entre computadoras.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dispositivos necesarios son: conmutadores, enrutadores, bridges, repetidores y puertas de enlace.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Conmutadores: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  <w:rtl w:val="0"/>
        </w:rPr>
        <w:t xml:space="preserve">Dispositivo de los aparatos eléctricos que sirve para que una corriente cambie de 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Enrutadores: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es un dispositivo que conecta dos o más redes o subredes de conmutación de paquetes. Cumple dos funciones principales: gestionar el tráfico entre estas redes mediante el reenvío de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paquetes de datos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a sus direcciones IP previstas, y permite que varios dispositivos utilicen la misma conexión a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Bridges: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bdc1c6"/>
          <w:sz w:val="21"/>
          <w:szCs w:val="21"/>
          <w:u w:val="none"/>
          <w:shd w:fill="202124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  <w:rtl w:val="0"/>
        </w:rPr>
        <w:t xml:space="preserve">Es el dispositivo de interconexión de redes de computadoras que opera en la capa 2 del modelo OSI. Interconecta segmentos de red haciendo la transferencia de datos de una red hacia otra con base en la dirección física de destino de cada paquete.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Repetidores: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  <w:rtl w:val="0"/>
        </w:rPr>
        <w:t xml:space="preserve">Es un dispositivo analógico que amplifica una señal de entrada, independientemente de su naturaleza (analógica o digital). Un dispositivo digital que amplifica, conforma, retemporiza o lleva a cabo una combinación de cualquiera de estas funciones sobre una señal digital de entrada para su retransmisión.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Puertas de enlace: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  <w:rtl w:val="0"/>
        </w:rPr>
        <w:t xml:space="preserve">Es el dispositivo que actúa de interfaz de conexión entre aparatos o dispositivos, y también posibilita compartir recursos entre dos o más ordenadores. Su propósito es traducir la información del protocolo utilizado en una red inicial, al protocolo usado en la red de destino.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A- Existen diferentes tipos, uno de ellos puede ser un departamento, restaurantes, oficinas de trabajo, incluso hasta la propia casa y escuela, entre otros.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bdc1c6"/>
          <w:sz w:val="22"/>
          <w:szCs w:val="22"/>
          <w:u w:val="none"/>
          <w:shd w:fill="202124" w:val="clear"/>
          <w:vertAlign w:val="baseline"/>
          <w:rtl w:val="0"/>
        </w:rPr>
        <w:t xml:space="preserve">Una red informática es un conjunto de equipos conectados por medio de cables, señales, ondas o cualquier otro método de transporte de datos, que comparten información (archivos), recursos (CD-ROM, impresoras, etc.)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326390</wp:posOffset>
            </wp:positionH>
            <wp:positionV relativeFrom="paragraph">
              <wp:posOffset>330835</wp:posOffset>
            </wp:positionV>
            <wp:extent cx="4705350" cy="264731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647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lgerian"/>
  <w:font w:name="Robo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