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CF7" w:rsidRDefault="00810CF7" w:rsidP="00810CF7">
      <w:pPr>
        <w:jc w:val="both"/>
        <w:rPr>
          <w:sz w:val="28"/>
          <w:szCs w:val="28"/>
        </w:rPr>
      </w:pPr>
      <w:r>
        <w:rPr>
          <w:sz w:val="28"/>
          <w:szCs w:val="28"/>
        </w:rPr>
        <w:t>EDUCACIÓN EN DIVERSOS CONTEXTOS SOCIALES</w:t>
      </w:r>
    </w:p>
    <w:p w:rsidR="00810CF7" w:rsidRDefault="00810CF7" w:rsidP="00810CF7">
      <w:pPr>
        <w:jc w:val="both"/>
        <w:rPr>
          <w:sz w:val="28"/>
          <w:szCs w:val="28"/>
        </w:rPr>
      </w:pPr>
      <w:r>
        <w:rPr>
          <w:sz w:val="28"/>
          <w:szCs w:val="28"/>
        </w:rPr>
        <w:t>TEMA: CONTEXTOS SOCIALES</w:t>
      </w:r>
    </w:p>
    <w:p w:rsidR="00810CF7" w:rsidRDefault="00810CF7" w:rsidP="00810CF7">
      <w:pPr>
        <w:jc w:val="both"/>
        <w:rPr>
          <w:sz w:val="28"/>
          <w:szCs w:val="28"/>
        </w:rPr>
      </w:pPr>
      <w:r>
        <w:rPr>
          <w:sz w:val="28"/>
          <w:szCs w:val="28"/>
        </w:rPr>
        <w:t>PROF. CLAUDIA PELEGRIAN</w:t>
      </w:r>
    </w:p>
    <w:p w:rsidR="00810CF7" w:rsidRDefault="00810CF7" w:rsidP="00810CF7">
      <w:pPr>
        <w:jc w:val="both"/>
        <w:rPr>
          <w:sz w:val="28"/>
          <w:szCs w:val="28"/>
        </w:rPr>
      </w:pPr>
      <w:r>
        <w:rPr>
          <w:sz w:val="28"/>
          <w:szCs w:val="28"/>
        </w:rPr>
        <w:t xml:space="preserve">El </w:t>
      </w:r>
      <w:r w:rsidRPr="00810CF7">
        <w:rPr>
          <w:sz w:val="28"/>
          <w:szCs w:val="28"/>
        </w:rPr>
        <w:t xml:space="preserve">Contexto social </w:t>
      </w:r>
      <w:r>
        <w:rPr>
          <w:sz w:val="28"/>
          <w:szCs w:val="28"/>
        </w:rPr>
        <w:t xml:space="preserve">se refiere al espacio </w:t>
      </w:r>
      <w:r w:rsidRPr="00810CF7">
        <w:rPr>
          <w:sz w:val="28"/>
          <w:szCs w:val="28"/>
        </w:rPr>
        <w:t>en el que vive, aprende y se desarrolla vitalmente cada persona. Este entorno está constituido por personas (las familias, los vecinos, el mismo alumnado...) con conocimientos, valores, vivencias, etc. es decir, no son sólo "habitantes", sino elementos activos y con valor propio. Así, se busca también la relación entre lo que se aprende fuera y dentro de la escuela</w:t>
      </w:r>
      <w:r>
        <w:rPr>
          <w:sz w:val="28"/>
          <w:szCs w:val="28"/>
        </w:rPr>
        <w:t>.</w:t>
      </w:r>
    </w:p>
    <w:p w:rsidR="00810CF7" w:rsidRDefault="00810CF7" w:rsidP="00810CF7">
      <w:pPr>
        <w:jc w:val="both"/>
        <w:rPr>
          <w:sz w:val="28"/>
          <w:szCs w:val="28"/>
        </w:rPr>
      </w:pPr>
      <w:r>
        <w:rPr>
          <w:sz w:val="28"/>
          <w:szCs w:val="28"/>
        </w:rPr>
        <w:t>Es importante</w:t>
      </w:r>
      <w:r w:rsidRPr="00810CF7">
        <w:rPr>
          <w:sz w:val="28"/>
          <w:szCs w:val="28"/>
        </w:rPr>
        <w:t xml:space="preserve"> avanzar más</w:t>
      </w:r>
      <w:r>
        <w:rPr>
          <w:sz w:val="28"/>
          <w:szCs w:val="28"/>
        </w:rPr>
        <w:t>,</w:t>
      </w:r>
      <w:r w:rsidRPr="00810CF7">
        <w:rPr>
          <w:sz w:val="28"/>
          <w:szCs w:val="28"/>
        </w:rPr>
        <w:t xml:space="preserve"> si aceptamos que para que el alumnado y</w:t>
      </w:r>
      <w:r>
        <w:rPr>
          <w:sz w:val="28"/>
          <w:szCs w:val="28"/>
        </w:rPr>
        <w:t xml:space="preserve"> la comunidad </w:t>
      </w:r>
      <w:proofErr w:type="gramStart"/>
      <w:r>
        <w:rPr>
          <w:sz w:val="28"/>
          <w:szCs w:val="28"/>
        </w:rPr>
        <w:t>escolar  deben</w:t>
      </w:r>
      <w:proofErr w:type="gramEnd"/>
      <w:r>
        <w:rPr>
          <w:sz w:val="28"/>
          <w:szCs w:val="28"/>
        </w:rPr>
        <w:t xml:space="preserve"> encontrar </w:t>
      </w:r>
      <w:r w:rsidRPr="00810CF7">
        <w:rPr>
          <w:sz w:val="28"/>
          <w:szCs w:val="28"/>
        </w:rPr>
        <w:t xml:space="preserve"> un sentido a lo escolar, las actividades de aprendizaje deben formar parte de las actividades sociales del alumnado y del entorno (utilización de lo que se hace en la escuela fuera de ella, participación en actividades reales, integración de</w:t>
      </w:r>
      <w:r w:rsidRPr="00810CF7">
        <w:rPr>
          <w:sz w:val="28"/>
          <w:szCs w:val="28"/>
        </w:rPr>
        <w:t xml:space="preserve"> </w:t>
      </w:r>
      <w:r w:rsidRPr="00810CF7">
        <w:rPr>
          <w:sz w:val="28"/>
          <w:szCs w:val="28"/>
        </w:rPr>
        <w:t xml:space="preserve">los objetivos escolares en objetivos sociales y culturales...). Esta necesidad viene dada al considerar a la escuela como un elemento dinámico, en interacción con la realidad social y a ésta como un conjunto de personas (con sus vivencias, problemas, etc.) y de grupos y asociaciones, que son agentes activos, más allá del hecho de ser "habitantes" de un lugar. </w:t>
      </w:r>
    </w:p>
    <w:p w:rsidR="00810CF7" w:rsidRDefault="00810CF7" w:rsidP="00810CF7">
      <w:pPr>
        <w:jc w:val="both"/>
        <w:rPr>
          <w:sz w:val="28"/>
          <w:szCs w:val="28"/>
        </w:rPr>
      </w:pPr>
      <w:r>
        <w:rPr>
          <w:sz w:val="28"/>
          <w:szCs w:val="28"/>
        </w:rPr>
        <w:t>E</w:t>
      </w:r>
      <w:r w:rsidRPr="00810CF7">
        <w:rPr>
          <w:sz w:val="28"/>
          <w:szCs w:val="28"/>
        </w:rPr>
        <w:t xml:space="preserve">l análisis del contexto </w:t>
      </w:r>
      <w:r>
        <w:rPr>
          <w:sz w:val="28"/>
          <w:szCs w:val="28"/>
        </w:rPr>
        <w:t>tiene en cuenta</w:t>
      </w:r>
      <w:r w:rsidRPr="00810CF7">
        <w:rPr>
          <w:sz w:val="28"/>
          <w:szCs w:val="28"/>
        </w:rPr>
        <w:t>:</w:t>
      </w:r>
    </w:p>
    <w:p w:rsidR="00810CF7" w:rsidRDefault="00810CF7" w:rsidP="00810CF7">
      <w:pPr>
        <w:jc w:val="both"/>
        <w:rPr>
          <w:sz w:val="28"/>
          <w:szCs w:val="28"/>
        </w:rPr>
      </w:pPr>
      <w:r w:rsidRPr="00810CF7">
        <w:rPr>
          <w:sz w:val="28"/>
          <w:szCs w:val="28"/>
        </w:rPr>
        <w:t xml:space="preserve"> a) La realidad socio-económica y cultural del entorno: Tipos de viviendas y nivel de calidad, nivel de instrucción y formación de la población, organismos que inciden en la zona, servicios sociales, existencia o no de asociaciones y movimientos culturales, religiosos, deportivos y de ocio, población originaria de la zona o de inmigración, sectores de trabajo de los padres e índice de paro, proximidad o lejan</w:t>
      </w:r>
      <w:r>
        <w:rPr>
          <w:sz w:val="28"/>
          <w:szCs w:val="28"/>
        </w:rPr>
        <w:t xml:space="preserve">ía de los centros de </w:t>
      </w:r>
      <w:proofErr w:type="spellStart"/>
      <w:proofErr w:type="gramStart"/>
      <w:r>
        <w:rPr>
          <w:sz w:val="28"/>
          <w:szCs w:val="28"/>
        </w:rPr>
        <w:t>trabajo,etc</w:t>
      </w:r>
      <w:proofErr w:type="spellEnd"/>
      <w:r>
        <w:rPr>
          <w:sz w:val="28"/>
          <w:szCs w:val="28"/>
        </w:rPr>
        <w:t>.</w:t>
      </w:r>
      <w:proofErr w:type="gramEnd"/>
      <w:r>
        <w:rPr>
          <w:sz w:val="28"/>
          <w:szCs w:val="28"/>
        </w:rPr>
        <w:t xml:space="preserve"> </w:t>
      </w:r>
    </w:p>
    <w:p w:rsidR="00810CF7" w:rsidRDefault="00810CF7" w:rsidP="00810CF7">
      <w:pPr>
        <w:jc w:val="both"/>
        <w:rPr>
          <w:sz w:val="28"/>
          <w:szCs w:val="28"/>
        </w:rPr>
      </w:pPr>
      <w:r w:rsidRPr="00810CF7">
        <w:rPr>
          <w:sz w:val="28"/>
          <w:szCs w:val="28"/>
        </w:rPr>
        <w:t xml:space="preserve"> b) La realidad interna de</w:t>
      </w:r>
      <w:r>
        <w:rPr>
          <w:sz w:val="28"/>
          <w:szCs w:val="28"/>
        </w:rPr>
        <w:t xml:space="preserve"> la Escuela</w:t>
      </w:r>
      <w:r w:rsidRPr="00810CF7">
        <w:rPr>
          <w:sz w:val="28"/>
          <w:szCs w:val="28"/>
        </w:rPr>
        <w:t xml:space="preserve">:  su ubicación geográfica, características singulares del Centro, situación administrativa y especialidades del profesorado, características del edificio y espacios disponibles, equipamientos, </w:t>
      </w:r>
      <w:r>
        <w:rPr>
          <w:sz w:val="28"/>
          <w:szCs w:val="28"/>
        </w:rPr>
        <w:t xml:space="preserve">su historia, su misión, su accesibilidad a la </w:t>
      </w:r>
      <w:proofErr w:type="gramStart"/>
      <w:r>
        <w:rPr>
          <w:sz w:val="28"/>
          <w:szCs w:val="28"/>
        </w:rPr>
        <w:t>tecnología,  espacios</w:t>
      </w:r>
      <w:proofErr w:type="gramEnd"/>
      <w:r>
        <w:rPr>
          <w:sz w:val="28"/>
          <w:szCs w:val="28"/>
        </w:rPr>
        <w:t xml:space="preserve"> de lectura, biblioteca, etc.</w:t>
      </w:r>
    </w:p>
    <w:p w:rsidR="008A2178" w:rsidRDefault="00810CF7" w:rsidP="00810CF7">
      <w:pPr>
        <w:jc w:val="both"/>
        <w:rPr>
          <w:sz w:val="28"/>
          <w:szCs w:val="28"/>
        </w:rPr>
      </w:pPr>
      <w:r w:rsidRPr="00810CF7">
        <w:rPr>
          <w:sz w:val="28"/>
          <w:szCs w:val="28"/>
        </w:rPr>
        <w:t>c) El perfil del alumnado: Distribución por niveles, número de niveles, grado de absentismo, desfase escolar, dispersión de los domicilios respect</w:t>
      </w:r>
      <w:r w:rsidR="008A2178">
        <w:rPr>
          <w:sz w:val="28"/>
          <w:szCs w:val="28"/>
        </w:rPr>
        <w:t>o al centro, las familias, características</w:t>
      </w:r>
      <w:r w:rsidRPr="00810CF7">
        <w:rPr>
          <w:sz w:val="28"/>
          <w:szCs w:val="28"/>
        </w:rPr>
        <w:t xml:space="preserve"> cultural</w:t>
      </w:r>
      <w:r w:rsidR="008A2178">
        <w:rPr>
          <w:sz w:val="28"/>
          <w:szCs w:val="28"/>
        </w:rPr>
        <w:t>es</w:t>
      </w:r>
      <w:bookmarkStart w:id="0" w:name="_GoBack"/>
      <w:bookmarkEnd w:id="0"/>
      <w:r w:rsidRPr="00810CF7">
        <w:rPr>
          <w:sz w:val="28"/>
          <w:szCs w:val="28"/>
        </w:rPr>
        <w:t>, neces</w:t>
      </w:r>
      <w:r w:rsidR="008A2178">
        <w:rPr>
          <w:sz w:val="28"/>
          <w:szCs w:val="28"/>
        </w:rPr>
        <w:t>idades educativas especiales,</w:t>
      </w:r>
      <w:r w:rsidRPr="00810CF7">
        <w:rPr>
          <w:sz w:val="28"/>
          <w:szCs w:val="28"/>
        </w:rPr>
        <w:t xml:space="preserve"> Este contexto social puede ser observado desde diversas perspectivas sociológicas. Analicemos, en primer lugar, los </w:t>
      </w:r>
      <w:r w:rsidRPr="00810CF7">
        <w:rPr>
          <w:sz w:val="28"/>
          <w:szCs w:val="28"/>
        </w:rPr>
        <w:lastRenderedPageBreak/>
        <w:t>elementos que mayor relación e influencia pueden presentar en el proceso educativo e integrador de las nuevas generaciones, la familia y los medios de comunicación</w:t>
      </w:r>
      <w:r w:rsidR="008A2178">
        <w:rPr>
          <w:sz w:val="28"/>
          <w:szCs w:val="28"/>
        </w:rPr>
        <w:t xml:space="preserve">. </w:t>
      </w:r>
      <w:proofErr w:type="gramStart"/>
      <w:r w:rsidR="008A2178">
        <w:rPr>
          <w:sz w:val="28"/>
          <w:szCs w:val="28"/>
        </w:rPr>
        <w:t>Atender  al</w:t>
      </w:r>
      <w:proofErr w:type="gramEnd"/>
      <w:r w:rsidR="008A2178">
        <w:rPr>
          <w:sz w:val="28"/>
          <w:szCs w:val="28"/>
        </w:rPr>
        <w:t xml:space="preserve"> perfil del alumnado implica  considerar  sus realidad socio- económica, sus intereses, problemáticas, expectativas, necesidades, proyectos, etc.</w:t>
      </w:r>
    </w:p>
    <w:p w:rsidR="008A2178" w:rsidRPr="008A2178" w:rsidRDefault="008A2178" w:rsidP="00810CF7">
      <w:pPr>
        <w:jc w:val="both"/>
        <w:rPr>
          <w:sz w:val="28"/>
          <w:szCs w:val="28"/>
        </w:rPr>
      </w:pPr>
      <w:r>
        <w:rPr>
          <w:sz w:val="28"/>
          <w:szCs w:val="28"/>
        </w:rPr>
        <w:t xml:space="preserve"> Una </w:t>
      </w:r>
      <w:proofErr w:type="gramStart"/>
      <w:r>
        <w:rPr>
          <w:sz w:val="28"/>
          <w:szCs w:val="28"/>
        </w:rPr>
        <w:t>Educación  que</w:t>
      </w:r>
      <w:proofErr w:type="gramEnd"/>
      <w:r>
        <w:rPr>
          <w:sz w:val="28"/>
          <w:szCs w:val="28"/>
        </w:rPr>
        <w:t xml:space="preserve"> no atiende  a las características del contexto social en el que  se desarrolla se  “descontextualiza” y por tanto,  paulatinamente  deja de ser significativa para los estudiantes.</w:t>
      </w:r>
    </w:p>
    <w:sectPr w:rsidR="008A2178" w:rsidRPr="008A2178" w:rsidSect="00810CF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F7"/>
    <w:rsid w:val="00810CF7"/>
    <w:rsid w:val="008A2178"/>
    <w:rsid w:val="00AD3B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60A1"/>
  <w15:chartTrackingRefBased/>
  <w15:docId w15:val="{1810A27A-5588-40D9-B039-BAF99364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446</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2022-12-02T00:31:00Z</dcterms:created>
  <dcterms:modified xsi:type="dcterms:W3CDTF">2022-12-02T00:45:00Z</dcterms:modified>
</cp:coreProperties>
</file>